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787" w:rsidRDefault="00037787">
      <w:pPr>
        <w:rPr>
          <w:rFonts w:ascii="Times New Roman" w:hAnsi="Times New Roman" w:cs="Times New Roman"/>
          <w:sz w:val="28"/>
          <w:szCs w:val="28"/>
        </w:rPr>
      </w:pPr>
      <w:r>
        <w:rPr>
          <w:rFonts w:ascii="Times New Roman" w:hAnsi="Times New Roman" w:cs="Times New Roman"/>
          <w:sz w:val="28"/>
          <w:szCs w:val="28"/>
        </w:rPr>
        <w:t>Chapter One – The Afterlife of Pathogens</w:t>
      </w:r>
    </w:p>
    <w:p w:rsidR="00927054" w:rsidRDefault="00204159">
      <w:pPr>
        <w:rPr>
          <w:rFonts w:ascii="Times New Roman" w:hAnsi="Times New Roman" w:cs="Times New Roman"/>
          <w:sz w:val="28"/>
          <w:szCs w:val="28"/>
        </w:rPr>
      </w:pPr>
      <w:r>
        <w:rPr>
          <w:rFonts w:ascii="Times New Roman" w:hAnsi="Times New Roman" w:cs="Times New Roman"/>
          <w:sz w:val="28"/>
          <w:szCs w:val="28"/>
        </w:rPr>
        <w:t>P 9 entreated</w:t>
      </w:r>
      <w:r w:rsidR="00450877">
        <w:rPr>
          <w:rFonts w:ascii="Times New Roman" w:hAnsi="Times New Roman" w:cs="Times New Roman"/>
          <w:sz w:val="28"/>
          <w:szCs w:val="28"/>
        </w:rPr>
        <w:t xml:space="preserve"> - pleaded</w:t>
      </w:r>
    </w:p>
    <w:p w:rsidR="00204159" w:rsidRDefault="00204159">
      <w:pPr>
        <w:rPr>
          <w:rFonts w:ascii="Times New Roman" w:hAnsi="Times New Roman" w:cs="Times New Roman"/>
          <w:sz w:val="28"/>
          <w:szCs w:val="28"/>
        </w:rPr>
      </w:pPr>
      <w:r>
        <w:rPr>
          <w:rFonts w:ascii="Times New Roman" w:hAnsi="Times New Roman" w:cs="Times New Roman"/>
          <w:sz w:val="28"/>
          <w:szCs w:val="28"/>
        </w:rPr>
        <w:t>Chapter Two</w:t>
      </w:r>
      <w:r w:rsidR="00037787">
        <w:rPr>
          <w:rFonts w:ascii="Times New Roman" w:hAnsi="Times New Roman" w:cs="Times New Roman"/>
          <w:sz w:val="28"/>
          <w:szCs w:val="28"/>
        </w:rPr>
        <w:t xml:space="preserve"> – An Old House and an Infrared Light</w:t>
      </w:r>
    </w:p>
    <w:p w:rsidR="00204159" w:rsidRDefault="00204159">
      <w:pPr>
        <w:rPr>
          <w:rFonts w:ascii="Times New Roman" w:hAnsi="Times New Roman" w:cs="Times New Roman"/>
          <w:sz w:val="28"/>
          <w:szCs w:val="28"/>
        </w:rPr>
      </w:pPr>
      <w:r>
        <w:rPr>
          <w:rFonts w:ascii="Times New Roman" w:hAnsi="Times New Roman" w:cs="Times New Roman"/>
          <w:sz w:val="28"/>
          <w:szCs w:val="28"/>
        </w:rPr>
        <w:t>P 15 lath</w:t>
      </w:r>
      <w:r w:rsidR="0088776F">
        <w:rPr>
          <w:rFonts w:ascii="Times New Roman" w:hAnsi="Times New Roman" w:cs="Times New Roman"/>
          <w:sz w:val="28"/>
          <w:szCs w:val="28"/>
        </w:rPr>
        <w:t xml:space="preserve"> – thin narrow strips of wood</w:t>
      </w:r>
    </w:p>
    <w:p w:rsidR="007A7A00" w:rsidRDefault="00204159">
      <w:pPr>
        <w:rPr>
          <w:rFonts w:ascii="Times New Roman" w:hAnsi="Times New Roman" w:cs="Times New Roman"/>
          <w:sz w:val="28"/>
          <w:szCs w:val="28"/>
        </w:rPr>
      </w:pPr>
      <w:r>
        <w:rPr>
          <w:rFonts w:ascii="Times New Roman" w:hAnsi="Times New Roman" w:cs="Times New Roman"/>
          <w:sz w:val="28"/>
          <w:szCs w:val="28"/>
        </w:rPr>
        <w:t>P 15 welt</w:t>
      </w:r>
      <w:r w:rsidR="003E6988">
        <w:rPr>
          <w:rFonts w:ascii="Times New Roman" w:hAnsi="Times New Roman" w:cs="Times New Roman"/>
          <w:sz w:val="28"/>
          <w:szCs w:val="28"/>
        </w:rPr>
        <w:t xml:space="preserve"> - lumps</w:t>
      </w:r>
      <w:r>
        <w:rPr>
          <w:rFonts w:ascii="Times New Roman" w:hAnsi="Times New Roman" w:cs="Times New Roman"/>
          <w:sz w:val="28"/>
          <w:szCs w:val="28"/>
        </w:rPr>
        <w:t xml:space="preserve"> </w:t>
      </w:r>
    </w:p>
    <w:p w:rsidR="00204159" w:rsidRDefault="00204159">
      <w:pPr>
        <w:rPr>
          <w:rFonts w:ascii="Times New Roman" w:hAnsi="Times New Roman" w:cs="Times New Roman"/>
          <w:sz w:val="28"/>
          <w:szCs w:val="28"/>
        </w:rPr>
      </w:pPr>
      <w:r>
        <w:rPr>
          <w:rFonts w:ascii="Times New Roman" w:hAnsi="Times New Roman" w:cs="Times New Roman"/>
          <w:sz w:val="28"/>
          <w:szCs w:val="28"/>
        </w:rPr>
        <w:t>15 soffit</w:t>
      </w:r>
      <w:r w:rsidR="00D40B74">
        <w:rPr>
          <w:rFonts w:ascii="Times New Roman" w:hAnsi="Times New Roman" w:cs="Times New Roman"/>
          <w:sz w:val="28"/>
          <w:szCs w:val="28"/>
        </w:rPr>
        <w:t xml:space="preserve"> – the underside of a part or member of a building</w:t>
      </w:r>
    </w:p>
    <w:p w:rsidR="00204159" w:rsidRDefault="00204159">
      <w:pPr>
        <w:rPr>
          <w:rFonts w:ascii="Times New Roman" w:hAnsi="Times New Roman" w:cs="Times New Roman"/>
          <w:sz w:val="28"/>
          <w:szCs w:val="28"/>
        </w:rPr>
      </w:pPr>
      <w:r>
        <w:rPr>
          <w:rFonts w:ascii="Times New Roman" w:hAnsi="Times New Roman" w:cs="Times New Roman"/>
          <w:sz w:val="28"/>
          <w:szCs w:val="28"/>
        </w:rPr>
        <w:t>P 18 autonomic</w:t>
      </w:r>
      <w:r w:rsidR="00450877">
        <w:rPr>
          <w:rFonts w:ascii="Times New Roman" w:hAnsi="Times New Roman" w:cs="Times New Roman"/>
          <w:sz w:val="28"/>
          <w:szCs w:val="28"/>
        </w:rPr>
        <w:t xml:space="preserve"> - involuntary</w:t>
      </w:r>
    </w:p>
    <w:p w:rsidR="00204159" w:rsidRDefault="00204159">
      <w:pPr>
        <w:rPr>
          <w:rFonts w:ascii="Times New Roman" w:hAnsi="Times New Roman" w:cs="Times New Roman"/>
          <w:sz w:val="28"/>
          <w:szCs w:val="28"/>
        </w:rPr>
      </w:pPr>
      <w:r>
        <w:rPr>
          <w:rFonts w:ascii="Times New Roman" w:hAnsi="Times New Roman" w:cs="Times New Roman"/>
          <w:sz w:val="28"/>
          <w:szCs w:val="28"/>
        </w:rPr>
        <w:t>Chapter Three</w:t>
      </w:r>
      <w:r w:rsidR="00037787">
        <w:rPr>
          <w:rFonts w:ascii="Times New Roman" w:hAnsi="Times New Roman" w:cs="Times New Roman"/>
          <w:sz w:val="28"/>
          <w:szCs w:val="28"/>
        </w:rPr>
        <w:t xml:space="preserve"> - An American Untouchable</w:t>
      </w:r>
    </w:p>
    <w:p w:rsidR="00204159" w:rsidRDefault="00204159">
      <w:pPr>
        <w:rPr>
          <w:rFonts w:ascii="Times New Roman" w:hAnsi="Times New Roman" w:cs="Times New Roman"/>
          <w:sz w:val="28"/>
          <w:szCs w:val="28"/>
        </w:rPr>
      </w:pPr>
      <w:r>
        <w:rPr>
          <w:rFonts w:ascii="Times New Roman" w:hAnsi="Times New Roman" w:cs="Times New Roman"/>
          <w:sz w:val="28"/>
          <w:szCs w:val="28"/>
        </w:rPr>
        <w:t xml:space="preserve">P </w:t>
      </w:r>
      <w:r w:rsidR="0088776F">
        <w:rPr>
          <w:rFonts w:ascii="Times New Roman" w:hAnsi="Times New Roman" w:cs="Times New Roman"/>
          <w:sz w:val="28"/>
          <w:szCs w:val="28"/>
        </w:rPr>
        <w:t>24 Q</w:t>
      </w:r>
      <w:r>
        <w:rPr>
          <w:rFonts w:ascii="Times New Roman" w:hAnsi="Times New Roman" w:cs="Times New Roman"/>
          <w:sz w:val="28"/>
          <w:szCs w:val="28"/>
        </w:rPr>
        <w:t>uote “Caste makes distinctions where God has made none</w:t>
      </w:r>
      <w:r w:rsidR="00037787">
        <w:rPr>
          <w:rFonts w:ascii="Times New Roman" w:hAnsi="Times New Roman" w:cs="Times New Roman"/>
          <w:sz w:val="28"/>
          <w:szCs w:val="28"/>
        </w:rPr>
        <w:t>”</w:t>
      </w:r>
    </w:p>
    <w:p w:rsidR="00037787" w:rsidRDefault="00037787">
      <w:pPr>
        <w:rPr>
          <w:rFonts w:ascii="Times New Roman" w:hAnsi="Times New Roman" w:cs="Times New Roman"/>
          <w:sz w:val="28"/>
          <w:szCs w:val="28"/>
        </w:rPr>
      </w:pPr>
      <w:r>
        <w:rPr>
          <w:rFonts w:ascii="Times New Roman" w:hAnsi="Times New Roman" w:cs="Times New Roman"/>
          <w:sz w:val="28"/>
          <w:szCs w:val="28"/>
        </w:rPr>
        <w:t>P 29 The prejudice of race appears to be stronger in the states that have abolished slavery than in those where it still exists, and nowhere is it so intolerant as in those states where servitude has never been known.” – Alexis de Tocqueville in 1831</w:t>
      </w:r>
    </w:p>
    <w:p w:rsidR="00AE01E8" w:rsidRDefault="00AE01E8">
      <w:pPr>
        <w:rPr>
          <w:rFonts w:ascii="Times New Roman" w:hAnsi="Times New Roman" w:cs="Times New Roman"/>
          <w:sz w:val="28"/>
          <w:szCs w:val="28"/>
        </w:rPr>
      </w:pPr>
      <w:r>
        <w:rPr>
          <w:rFonts w:ascii="Times New Roman" w:hAnsi="Times New Roman" w:cs="Times New Roman"/>
          <w:sz w:val="28"/>
          <w:szCs w:val="28"/>
        </w:rPr>
        <w:t>An Invisible Program</w:t>
      </w:r>
    </w:p>
    <w:p w:rsidR="00037787" w:rsidRDefault="00037787">
      <w:pPr>
        <w:rPr>
          <w:rFonts w:ascii="Times New Roman" w:hAnsi="Times New Roman" w:cs="Times New Roman"/>
          <w:sz w:val="28"/>
          <w:szCs w:val="28"/>
        </w:rPr>
      </w:pPr>
      <w:r>
        <w:rPr>
          <w:rFonts w:ascii="Times New Roman" w:hAnsi="Times New Roman" w:cs="Times New Roman"/>
          <w:sz w:val="28"/>
          <w:szCs w:val="28"/>
        </w:rPr>
        <w:t>Part Two - The Arbitrary Construction of Human Divisions</w:t>
      </w:r>
    </w:p>
    <w:p w:rsidR="00037787" w:rsidRDefault="00037787">
      <w:pPr>
        <w:rPr>
          <w:rFonts w:ascii="Times New Roman" w:hAnsi="Times New Roman" w:cs="Times New Roman"/>
          <w:sz w:val="28"/>
          <w:szCs w:val="28"/>
        </w:rPr>
      </w:pPr>
      <w:r>
        <w:rPr>
          <w:rFonts w:ascii="Times New Roman" w:hAnsi="Times New Roman" w:cs="Times New Roman"/>
          <w:sz w:val="28"/>
          <w:szCs w:val="28"/>
        </w:rPr>
        <w:t>Chapter Four - A Long-Running Play and the Emergence of Caste in America</w:t>
      </w:r>
    </w:p>
    <w:p w:rsidR="00037787" w:rsidRDefault="00AE01E8">
      <w:pPr>
        <w:rPr>
          <w:rFonts w:ascii="Times New Roman" w:hAnsi="Times New Roman" w:cs="Times New Roman"/>
          <w:sz w:val="28"/>
          <w:szCs w:val="28"/>
        </w:rPr>
      </w:pPr>
      <w:r>
        <w:rPr>
          <w:rFonts w:ascii="Times New Roman" w:hAnsi="Times New Roman" w:cs="Times New Roman"/>
          <w:sz w:val="28"/>
          <w:szCs w:val="28"/>
        </w:rPr>
        <w:t>Chapter Five – The Container We Have Built for You</w:t>
      </w:r>
    </w:p>
    <w:p w:rsidR="00AE01E8" w:rsidRDefault="00AE01E8">
      <w:pPr>
        <w:rPr>
          <w:rFonts w:ascii="Times New Roman" w:hAnsi="Times New Roman" w:cs="Times New Roman"/>
          <w:sz w:val="28"/>
          <w:szCs w:val="28"/>
        </w:rPr>
      </w:pPr>
      <w:r>
        <w:rPr>
          <w:rFonts w:ascii="Times New Roman" w:hAnsi="Times New Roman" w:cs="Times New Roman"/>
          <w:sz w:val="28"/>
          <w:szCs w:val="28"/>
        </w:rPr>
        <w:t>Chapter Six - The Measure of Humanity</w:t>
      </w:r>
    </w:p>
    <w:p w:rsidR="00AE01E8" w:rsidRDefault="00AE01E8">
      <w:pPr>
        <w:rPr>
          <w:rFonts w:ascii="Times New Roman" w:hAnsi="Times New Roman" w:cs="Times New Roman"/>
          <w:sz w:val="28"/>
          <w:szCs w:val="28"/>
        </w:rPr>
      </w:pPr>
      <w:r>
        <w:rPr>
          <w:rFonts w:ascii="Times New Roman" w:hAnsi="Times New Roman" w:cs="Times New Roman"/>
          <w:sz w:val="28"/>
          <w:szCs w:val="28"/>
        </w:rPr>
        <w:t>Chapter Seven – Through the Fog of Delhi to the Parallels in India and America</w:t>
      </w:r>
    </w:p>
    <w:p w:rsidR="00AE01E8" w:rsidRDefault="00AE01E8">
      <w:pPr>
        <w:rPr>
          <w:rFonts w:ascii="Times New Roman" w:hAnsi="Times New Roman" w:cs="Times New Roman"/>
          <w:sz w:val="28"/>
          <w:szCs w:val="28"/>
        </w:rPr>
      </w:pPr>
      <w:r>
        <w:rPr>
          <w:rFonts w:ascii="Times New Roman" w:hAnsi="Times New Roman" w:cs="Times New Roman"/>
          <w:sz w:val="28"/>
          <w:szCs w:val="28"/>
        </w:rPr>
        <w:t>P 76 fretwork</w:t>
      </w:r>
      <w:r w:rsidR="0088776F">
        <w:rPr>
          <w:rFonts w:ascii="Times New Roman" w:hAnsi="Times New Roman" w:cs="Times New Roman"/>
          <w:sz w:val="28"/>
          <w:szCs w:val="28"/>
        </w:rPr>
        <w:t xml:space="preserve"> - collection</w:t>
      </w:r>
    </w:p>
    <w:p w:rsidR="0088776F" w:rsidRDefault="0088776F">
      <w:pPr>
        <w:rPr>
          <w:rFonts w:ascii="Times New Roman" w:hAnsi="Times New Roman" w:cs="Times New Roman"/>
          <w:sz w:val="28"/>
          <w:szCs w:val="28"/>
        </w:rPr>
      </w:pPr>
      <w:r>
        <w:rPr>
          <w:rFonts w:ascii="Times New Roman" w:hAnsi="Times New Roman" w:cs="Times New Roman"/>
          <w:sz w:val="28"/>
          <w:szCs w:val="28"/>
        </w:rPr>
        <w:t>P 76 jatis – subcastes; any group of things that have generic characteristics in common</w:t>
      </w:r>
    </w:p>
    <w:p w:rsidR="00AE01E8" w:rsidRDefault="00AE01E8">
      <w:pPr>
        <w:rPr>
          <w:rFonts w:ascii="Times New Roman" w:hAnsi="Times New Roman" w:cs="Times New Roman"/>
          <w:sz w:val="28"/>
          <w:szCs w:val="28"/>
        </w:rPr>
      </w:pPr>
      <w:r>
        <w:rPr>
          <w:rFonts w:ascii="Times New Roman" w:hAnsi="Times New Roman" w:cs="Times New Roman"/>
          <w:sz w:val="28"/>
          <w:szCs w:val="28"/>
        </w:rPr>
        <w:t>P 77 lamentations</w:t>
      </w:r>
      <w:r w:rsidR="0088776F">
        <w:rPr>
          <w:rFonts w:ascii="Times New Roman" w:hAnsi="Times New Roman" w:cs="Times New Roman"/>
          <w:sz w:val="28"/>
          <w:szCs w:val="28"/>
        </w:rPr>
        <w:t xml:space="preserve"> - regrets</w:t>
      </w:r>
    </w:p>
    <w:p w:rsidR="00AE01E8" w:rsidRDefault="00AE01E8">
      <w:pPr>
        <w:rPr>
          <w:rFonts w:ascii="Times New Roman" w:hAnsi="Times New Roman" w:cs="Times New Roman"/>
          <w:sz w:val="28"/>
          <w:szCs w:val="28"/>
        </w:rPr>
      </w:pPr>
      <w:r>
        <w:rPr>
          <w:rFonts w:ascii="Times New Roman" w:hAnsi="Times New Roman" w:cs="Times New Roman"/>
          <w:sz w:val="28"/>
          <w:szCs w:val="28"/>
        </w:rPr>
        <w:t>Chapter Eight – The Nazis and the Acceleration of Caste</w:t>
      </w:r>
    </w:p>
    <w:p w:rsidR="00AE01E8" w:rsidRDefault="00AE01E8">
      <w:pPr>
        <w:rPr>
          <w:rFonts w:ascii="Times New Roman" w:hAnsi="Times New Roman" w:cs="Times New Roman"/>
          <w:sz w:val="28"/>
          <w:szCs w:val="28"/>
        </w:rPr>
      </w:pPr>
      <w:r>
        <w:rPr>
          <w:rFonts w:ascii="Times New Roman" w:hAnsi="Times New Roman" w:cs="Times New Roman"/>
          <w:sz w:val="28"/>
          <w:szCs w:val="28"/>
        </w:rPr>
        <w:t>Chapter Nine – The Evil of Silence</w:t>
      </w:r>
    </w:p>
    <w:p w:rsidR="00AE01E8" w:rsidRDefault="00AE01E8">
      <w:pPr>
        <w:rPr>
          <w:rFonts w:ascii="Times New Roman" w:hAnsi="Times New Roman" w:cs="Times New Roman"/>
          <w:sz w:val="28"/>
          <w:szCs w:val="28"/>
        </w:rPr>
      </w:pPr>
      <w:r>
        <w:rPr>
          <w:rFonts w:ascii="Times New Roman" w:hAnsi="Times New Roman" w:cs="Times New Roman"/>
          <w:sz w:val="28"/>
          <w:szCs w:val="28"/>
        </w:rPr>
        <w:lastRenderedPageBreak/>
        <w:t>P 90 Sinti</w:t>
      </w:r>
      <w:r w:rsidR="0088776F">
        <w:rPr>
          <w:rFonts w:ascii="Times New Roman" w:hAnsi="Times New Roman" w:cs="Times New Roman"/>
          <w:sz w:val="28"/>
          <w:szCs w:val="28"/>
        </w:rPr>
        <w:t xml:space="preserve"> - gypsies</w:t>
      </w:r>
    </w:p>
    <w:p w:rsidR="00AE01E8" w:rsidRDefault="00AE01E8">
      <w:pPr>
        <w:rPr>
          <w:rFonts w:ascii="Times New Roman" w:hAnsi="Times New Roman" w:cs="Times New Roman"/>
          <w:sz w:val="28"/>
          <w:szCs w:val="28"/>
        </w:rPr>
      </w:pPr>
      <w:r>
        <w:rPr>
          <w:rFonts w:ascii="Times New Roman" w:hAnsi="Times New Roman" w:cs="Times New Roman"/>
          <w:sz w:val="28"/>
          <w:szCs w:val="28"/>
        </w:rPr>
        <w:t>Part Three -The Eight Pillars of Caste</w:t>
      </w:r>
    </w:p>
    <w:p w:rsidR="00AE01E8" w:rsidRDefault="0079485B">
      <w:pPr>
        <w:rPr>
          <w:rFonts w:ascii="Times New Roman" w:hAnsi="Times New Roman" w:cs="Times New Roman"/>
          <w:sz w:val="28"/>
          <w:szCs w:val="28"/>
        </w:rPr>
      </w:pPr>
      <w:r>
        <w:rPr>
          <w:rFonts w:ascii="Times New Roman" w:hAnsi="Times New Roman" w:cs="Times New Roman"/>
          <w:sz w:val="28"/>
          <w:szCs w:val="28"/>
        </w:rPr>
        <w:t>The Foundations of Caste</w:t>
      </w:r>
    </w:p>
    <w:p w:rsidR="0079485B" w:rsidRDefault="0079485B">
      <w:pPr>
        <w:rPr>
          <w:rFonts w:ascii="Times New Roman" w:hAnsi="Times New Roman" w:cs="Times New Roman"/>
          <w:sz w:val="28"/>
          <w:szCs w:val="28"/>
        </w:rPr>
      </w:pPr>
      <w:r>
        <w:rPr>
          <w:rFonts w:ascii="Times New Roman" w:hAnsi="Times New Roman" w:cs="Times New Roman"/>
          <w:sz w:val="28"/>
          <w:szCs w:val="28"/>
        </w:rPr>
        <w:t>The Origins of Our Discontents</w:t>
      </w:r>
    </w:p>
    <w:p w:rsidR="0079485B" w:rsidRDefault="0079485B">
      <w:pPr>
        <w:rPr>
          <w:rFonts w:ascii="Times New Roman" w:hAnsi="Times New Roman" w:cs="Times New Roman"/>
          <w:sz w:val="28"/>
          <w:szCs w:val="28"/>
        </w:rPr>
      </w:pPr>
      <w:r>
        <w:rPr>
          <w:rFonts w:ascii="Times New Roman" w:hAnsi="Times New Roman" w:cs="Times New Roman"/>
          <w:sz w:val="28"/>
          <w:szCs w:val="28"/>
        </w:rPr>
        <w:t>Pillar Number One - Divine Will and the Laws of Nature</w:t>
      </w:r>
    </w:p>
    <w:p w:rsidR="0079485B" w:rsidRDefault="0079485B">
      <w:pPr>
        <w:rPr>
          <w:rFonts w:ascii="Times New Roman" w:hAnsi="Times New Roman" w:cs="Times New Roman"/>
          <w:sz w:val="28"/>
          <w:szCs w:val="28"/>
        </w:rPr>
      </w:pPr>
      <w:r>
        <w:rPr>
          <w:rFonts w:ascii="Times New Roman" w:hAnsi="Times New Roman" w:cs="Times New Roman"/>
          <w:sz w:val="28"/>
          <w:szCs w:val="28"/>
        </w:rPr>
        <w:t>Pillar Number Two – Heritability</w:t>
      </w:r>
    </w:p>
    <w:p w:rsidR="0079485B" w:rsidRDefault="0079485B">
      <w:pPr>
        <w:rPr>
          <w:rFonts w:ascii="Times New Roman" w:hAnsi="Times New Roman" w:cs="Times New Roman"/>
          <w:sz w:val="28"/>
          <w:szCs w:val="28"/>
        </w:rPr>
      </w:pPr>
      <w:r>
        <w:rPr>
          <w:rFonts w:ascii="Times New Roman" w:hAnsi="Times New Roman" w:cs="Times New Roman"/>
          <w:sz w:val="28"/>
          <w:szCs w:val="28"/>
        </w:rPr>
        <w:t>Pillar Number Three – Endogamy and the Control of Marriage and Mating</w:t>
      </w:r>
    </w:p>
    <w:p w:rsidR="0079485B" w:rsidRDefault="0079485B">
      <w:pPr>
        <w:rPr>
          <w:rFonts w:ascii="Times New Roman" w:hAnsi="Times New Roman" w:cs="Times New Roman"/>
          <w:sz w:val="28"/>
          <w:szCs w:val="28"/>
        </w:rPr>
      </w:pPr>
      <w:r>
        <w:rPr>
          <w:rFonts w:ascii="Times New Roman" w:hAnsi="Times New Roman" w:cs="Times New Roman"/>
          <w:sz w:val="28"/>
          <w:szCs w:val="28"/>
        </w:rPr>
        <w:t>P 109 endogamy</w:t>
      </w:r>
      <w:r w:rsidR="00450877">
        <w:rPr>
          <w:rFonts w:ascii="Times New Roman" w:hAnsi="Times New Roman" w:cs="Times New Roman"/>
          <w:sz w:val="28"/>
          <w:szCs w:val="28"/>
        </w:rPr>
        <w:t xml:space="preserve"> – marriage as required by custom or law</w:t>
      </w:r>
    </w:p>
    <w:p w:rsidR="0079485B" w:rsidRDefault="0079485B">
      <w:pPr>
        <w:rPr>
          <w:rFonts w:ascii="Times New Roman" w:hAnsi="Times New Roman" w:cs="Times New Roman"/>
          <w:sz w:val="28"/>
          <w:szCs w:val="28"/>
        </w:rPr>
      </w:pPr>
      <w:r>
        <w:rPr>
          <w:rFonts w:ascii="Times New Roman" w:hAnsi="Times New Roman" w:cs="Times New Roman"/>
          <w:sz w:val="28"/>
          <w:szCs w:val="28"/>
        </w:rPr>
        <w:t>Pillar Number Four – Purity versus Pollution</w:t>
      </w:r>
    </w:p>
    <w:p w:rsidR="0079485B" w:rsidRDefault="0079485B">
      <w:pPr>
        <w:rPr>
          <w:rFonts w:ascii="Times New Roman" w:hAnsi="Times New Roman" w:cs="Times New Roman"/>
          <w:sz w:val="28"/>
          <w:szCs w:val="28"/>
        </w:rPr>
      </w:pPr>
      <w:r>
        <w:rPr>
          <w:rFonts w:ascii="Times New Roman" w:hAnsi="Times New Roman" w:cs="Times New Roman"/>
          <w:sz w:val="28"/>
          <w:szCs w:val="28"/>
        </w:rPr>
        <w:t>P 123 – curate</w:t>
      </w:r>
      <w:r w:rsidR="00450877">
        <w:rPr>
          <w:rFonts w:ascii="Times New Roman" w:hAnsi="Times New Roman" w:cs="Times New Roman"/>
          <w:sz w:val="28"/>
          <w:szCs w:val="28"/>
        </w:rPr>
        <w:t xml:space="preserve"> – care for</w:t>
      </w:r>
    </w:p>
    <w:p w:rsidR="0079485B" w:rsidRDefault="0079485B">
      <w:pPr>
        <w:rPr>
          <w:rFonts w:ascii="Times New Roman" w:hAnsi="Times New Roman" w:cs="Times New Roman"/>
          <w:sz w:val="28"/>
          <w:szCs w:val="28"/>
        </w:rPr>
      </w:pPr>
      <w:r>
        <w:rPr>
          <w:rFonts w:ascii="Times New Roman" w:hAnsi="Times New Roman" w:cs="Times New Roman"/>
          <w:sz w:val="28"/>
          <w:szCs w:val="28"/>
        </w:rPr>
        <w:t>Pillar Number Five – Occupational Hierarchy: The Jatis and the Mudfill</w:t>
      </w:r>
    </w:p>
    <w:p w:rsidR="0079485B" w:rsidRDefault="0079485B">
      <w:pPr>
        <w:rPr>
          <w:rFonts w:ascii="Times New Roman" w:hAnsi="Times New Roman" w:cs="Times New Roman"/>
          <w:sz w:val="28"/>
          <w:szCs w:val="28"/>
        </w:rPr>
      </w:pPr>
      <w:r>
        <w:rPr>
          <w:rFonts w:ascii="Times New Roman" w:hAnsi="Times New Roman" w:cs="Times New Roman"/>
          <w:sz w:val="28"/>
          <w:szCs w:val="28"/>
        </w:rPr>
        <w:t>P 132 malefactions</w:t>
      </w:r>
      <w:r w:rsidR="00450877">
        <w:rPr>
          <w:rFonts w:ascii="Times New Roman" w:hAnsi="Times New Roman" w:cs="Times New Roman"/>
          <w:sz w:val="28"/>
          <w:szCs w:val="28"/>
        </w:rPr>
        <w:t xml:space="preserve"> – evil deeds</w:t>
      </w:r>
    </w:p>
    <w:p w:rsidR="0079485B" w:rsidRDefault="0079485B">
      <w:pPr>
        <w:rPr>
          <w:rFonts w:ascii="Times New Roman" w:hAnsi="Times New Roman" w:cs="Times New Roman"/>
          <w:sz w:val="28"/>
          <w:szCs w:val="28"/>
        </w:rPr>
      </w:pPr>
      <w:r>
        <w:rPr>
          <w:rFonts w:ascii="Times New Roman" w:hAnsi="Times New Roman" w:cs="Times New Roman"/>
          <w:sz w:val="28"/>
          <w:szCs w:val="28"/>
        </w:rPr>
        <w:t>P 132 sill plate</w:t>
      </w:r>
      <w:r w:rsidR="00450877">
        <w:rPr>
          <w:rFonts w:ascii="Times New Roman" w:hAnsi="Times New Roman" w:cs="Times New Roman"/>
          <w:sz w:val="28"/>
          <w:szCs w:val="28"/>
        </w:rPr>
        <w:t xml:space="preserve"> – lowest caste</w:t>
      </w:r>
    </w:p>
    <w:p w:rsidR="0079485B" w:rsidRDefault="0079485B">
      <w:pPr>
        <w:rPr>
          <w:rFonts w:ascii="Times New Roman" w:hAnsi="Times New Roman" w:cs="Times New Roman"/>
          <w:sz w:val="28"/>
          <w:szCs w:val="28"/>
        </w:rPr>
      </w:pPr>
      <w:r>
        <w:rPr>
          <w:rFonts w:ascii="Times New Roman" w:hAnsi="Times New Roman" w:cs="Times New Roman"/>
          <w:sz w:val="28"/>
          <w:szCs w:val="28"/>
        </w:rPr>
        <w:t>Pillar Number Six – Dehumanization and Stigma</w:t>
      </w:r>
    </w:p>
    <w:p w:rsidR="00826A55" w:rsidRDefault="00826A55">
      <w:pPr>
        <w:rPr>
          <w:rFonts w:ascii="Times New Roman" w:hAnsi="Times New Roman" w:cs="Times New Roman"/>
          <w:sz w:val="28"/>
          <w:szCs w:val="28"/>
        </w:rPr>
      </w:pPr>
      <w:r>
        <w:rPr>
          <w:rFonts w:ascii="Times New Roman" w:hAnsi="Times New Roman" w:cs="Times New Roman"/>
          <w:sz w:val="28"/>
          <w:szCs w:val="28"/>
        </w:rPr>
        <w:t xml:space="preserve">P 144 </w:t>
      </w:r>
      <w:r w:rsidR="00F52FE8">
        <w:rPr>
          <w:rFonts w:ascii="Times New Roman" w:hAnsi="Times New Roman" w:cs="Times New Roman"/>
          <w:sz w:val="28"/>
          <w:szCs w:val="28"/>
        </w:rPr>
        <w:t>–</w:t>
      </w:r>
      <w:r>
        <w:rPr>
          <w:rFonts w:ascii="Times New Roman" w:hAnsi="Times New Roman" w:cs="Times New Roman"/>
          <w:sz w:val="28"/>
          <w:szCs w:val="28"/>
        </w:rPr>
        <w:t xml:space="preserve"> karmic</w:t>
      </w:r>
      <w:r w:rsidR="00F52FE8">
        <w:rPr>
          <w:rFonts w:ascii="Times New Roman" w:hAnsi="Times New Roman" w:cs="Times New Roman"/>
          <w:sz w:val="28"/>
          <w:szCs w:val="28"/>
        </w:rPr>
        <w:t xml:space="preserve"> – pertaining to a person’s actions which determine the nature of a person’s next existence</w:t>
      </w:r>
    </w:p>
    <w:p w:rsidR="0079485B" w:rsidRDefault="0079485B">
      <w:pPr>
        <w:rPr>
          <w:rFonts w:ascii="Times New Roman" w:hAnsi="Times New Roman" w:cs="Times New Roman"/>
          <w:sz w:val="28"/>
          <w:szCs w:val="28"/>
        </w:rPr>
      </w:pPr>
      <w:r>
        <w:rPr>
          <w:rFonts w:ascii="Times New Roman" w:hAnsi="Times New Roman" w:cs="Times New Roman"/>
          <w:sz w:val="28"/>
          <w:szCs w:val="28"/>
        </w:rPr>
        <w:t>P 145 – nettle</w:t>
      </w:r>
      <w:r w:rsidR="00F52FE8">
        <w:rPr>
          <w:rFonts w:ascii="Times New Roman" w:hAnsi="Times New Roman" w:cs="Times New Roman"/>
          <w:sz w:val="28"/>
          <w:szCs w:val="28"/>
        </w:rPr>
        <w:t xml:space="preserve"> – coarse herbs</w:t>
      </w:r>
    </w:p>
    <w:p w:rsidR="0079485B" w:rsidRDefault="0079485B">
      <w:pPr>
        <w:rPr>
          <w:rFonts w:ascii="Times New Roman" w:hAnsi="Times New Roman" w:cs="Times New Roman"/>
          <w:sz w:val="28"/>
          <w:szCs w:val="28"/>
        </w:rPr>
      </w:pPr>
      <w:r>
        <w:rPr>
          <w:rFonts w:ascii="Times New Roman" w:hAnsi="Times New Roman" w:cs="Times New Roman"/>
          <w:sz w:val="28"/>
          <w:szCs w:val="28"/>
        </w:rPr>
        <w:t>P 146 – Presaging</w:t>
      </w:r>
      <w:r w:rsidR="00F52FE8">
        <w:rPr>
          <w:rFonts w:ascii="Times New Roman" w:hAnsi="Times New Roman" w:cs="Times New Roman"/>
          <w:sz w:val="28"/>
          <w:szCs w:val="28"/>
        </w:rPr>
        <w:t xml:space="preserve"> - Foretelling</w:t>
      </w:r>
    </w:p>
    <w:p w:rsidR="0079485B" w:rsidRDefault="0079485B">
      <w:pPr>
        <w:rPr>
          <w:rFonts w:ascii="Times New Roman" w:hAnsi="Times New Roman" w:cs="Times New Roman"/>
          <w:sz w:val="28"/>
          <w:szCs w:val="28"/>
        </w:rPr>
      </w:pPr>
      <w:r>
        <w:rPr>
          <w:rFonts w:ascii="Times New Roman" w:hAnsi="Times New Roman" w:cs="Times New Roman"/>
          <w:sz w:val="28"/>
          <w:szCs w:val="28"/>
        </w:rPr>
        <w:t>Pillar Number Seven – Terror as Enforcement, Cruelty as a Means of Control</w:t>
      </w:r>
    </w:p>
    <w:p w:rsidR="0079485B" w:rsidRDefault="0079485B">
      <w:pPr>
        <w:rPr>
          <w:rFonts w:ascii="Times New Roman" w:hAnsi="Times New Roman" w:cs="Times New Roman"/>
          <w:sz w:val="28"/>
          <w:szCs w:val="28"/>
        </w:rPr>
      </w:pPr>
      <w:r>
        <w:rPr>
          <w:rFonts w:ascii="Times New Roman" w:hAnsi="Times New Roman" w:cs="Times New Roman"/>
          <w:sz w:val="28"/>
          <w:szCs w:val="28"/>
        </w:rPr>
        <w:t>P 153 – gelded</w:t>
      </w:r>
      <w:r w:rsidR="00D11DB9">
        <w:rPr>
          <w:rFonts w:ascii="Times New Roman" w:hAnsi="Times New Roman" w:cs="Times New Roman"/>
          <w:sz w:val="28"/>
          <w:szCs w:val="28"/>
        </w:rPr>
        <w:t xml:space="preserve"> - castrated</w:t>
      </w:r>
    </w:p>
    <w:p w:rsidR="0079485B" w:rsidRDefault="0079485B">
      <w:pPr>
        <w:rPr>
          <w:rFonts w:ascii="Times New Roman" w:hAnsi="Times New Roman" w:cs="Times New Roman"/>
          <w:sz w:val="28"/>
          <w:szCs w:val="28"/>
        </w:rPr>
      </w:pPr>
      <w:r>
        <w:rPr>
          <w:rFonts w:ascii="Times New Roman" w:hAnsi="Times New Roman" w:cs="Times New Roman"/>
          <w:sz w:val="28"/>
          <w:szCs w:val="28"/>
        </w:rPr>
        <w:t>P 155 – reaving</w:t>
      </w:r>
      <w:r w:rsidR="00F70B38">
        <w:rPr>
          <w:rFonts w:ascii="Times New Roman" w:hAnsi="Times New Roman" w:cs="Times New Roman"/>
          <w:sz w:val="28"/>
          <w:szCs w:val="28"/>
        </w:rPr>
        <w:t xml:space="preserve"> cords – cords to hold people down</w:t>
      </w:r>
    </w:p>
    <w:p w:rsidR="0079485B" w:rsidRDefault="0079485B">
      <w:pPr>
        <w:rPr>
          <w:rFonts w:ascii="Times New Roman" w:hAnsi="Times New Roman" w:cs="Times New Roman"/>
          <w:sz w:val="28"/>
          <w:szCs w:val="28"/>
        </w:rPr>
      </w:pPr>
      <w:r>
        <w:rPr>
          <w:rFonts w:ascii="Times New Roman" w:hAnsi="Times New Roman" w:cs="Times New Roman"/>
          <w:sz w:val="28"/>
          <w:szCs w:val="28"/>
        </w:rPr>
        <w:t>Pillar Number Eight – Inherent Superiority versus Inherent Inferiority</w:t>
      </w:r>
    </w:p>
    <w:p w:rsidR="0079485B" w:rsidRDefault="00FB7D6D">
      <w:pPr>
        <w:rPr>
          <w:rFonts w:ascii="Times New Roman" w:hAnsi="Times New Roman" w:cs="Times New Roman"/>
          <w:sz w:val="28"/>
          <w:szCs w:val="28"/>
        </w:rPr>
      </w:pPr>
      <w:r>
        <w:rPr>
          <w:rFonts w:ascii="Times New Roman" w:hAnsi="Times New Roman" w:cs="Times New Roman"/>
          <w:sz w:val="28"/>
          <w:szCs w:val="28"/>
        </w:rPr>
        <w:t>P 159 – cherubic</w:t>
      </w:r>
      <w:r w:rsidR="00F52FE8">
        <w:rPr>
          <w:rFonts w:ascii="Times New Roman" w:hAnsi="Times New Roman" w:cs="Times New Roman"/>
          <w:sz w:val="28"/>
          <w:szCs w:val="28"/>
        </w:rPr>
        <w:t xml:space="preserve"> - angelic</w:t>
      </w:r>
    </w:p>
    <w:p w:rsidR="00131640" w:rsidRDefault="00FB7D6D">
      <w:pPr>
        <w:rPr>
          <w:rFonts w:ascii="Times New Roman" w:hAnsi="Times New Roman" w:cs="Times New Roman"/>
          <w:sz w:val="28"/>
          <w:szCs w:val="28"/>
        </w:rPr>
      </w:pPr>
      <w:r>
        <w:rPr>
          <w:rFonts w:ascii="Times New Roman" w:hAnsi="Times New Roman" w:cs="Times New Roman"/>
          <w:sz w:val="28"/>
          <w:szCs w:val="28"/>
        </w:rPr>
        <w:lastRenderedPageBreak/>
        <w:t>P 161 – kerseys</w:t>
      </w:r>
      <w:r w:rsidR="0003177F">
        <w:rPr>
          <w:rFonts w:ascii="Times New Roman" w:hAnsi="Times New Roman" w:cs="Times New Roman"/>
          <w:sz w:val="28"/>
          <w:szCs w:val="28"/>
        </w:rPr>
        <w:t xml:space="preserve"> – a kind of coarse, ribbed cloth with a short nap, woven from short-stapled wool</w:t>
      </w:r>
      <w:r w:rsidR="00131640">
        <w:rPr>
          <w:rFonts w:ascii="Times New Roman" w:hAnsi="Times New Roman" w:cs="Times New Roman"/>
          <w:sz w:val="28"/>
          <w:szCs w:val="28"/>
        </w:rPr>
        <w:t>.  In this definition, nap is a hairy or downy surface.</w:t>
      </w:r>
    </w:p>
    <w:p w:rsidR="00FB7D6D" w:rsidRDefault="00FB7D6D">
      <w:pPr>
        <w:rPr>
          <w:rFonts w:ascii="Times New Roman" w:hAnsi="Times New Roman" w:cs="Times New Roman"/>
          <w:sz w:val="28"/>
          <w:szCs w:val="28"/>
        </w:rPr>
      </w:pPr>
      <w:r>
        <w:rPr>
          <w:rFonts w:ascii="Times New Roman" w:hAnsi="Times New Roman" w:cs="Times New Roman"/>
          <w:sz w:val="28"/>
          <w:szCs w:val="28"/>
        </w:rPr>
        <w:t>P 161 – osnabrigs</w:t>
      </w:r>
      <w:r w:rsidR="0003177F">
        <w:rPr>
          <w:rFonts w:ascii="Times New Roman" w:hAnsi="Times New Roman" w:cs="Times New Roman"/>
          <w:sz w:val="28"/>
          <w:szCs w:val="28"/>
        </w:rPr>
        <w:t xml:space="preserve"> – clothing made </w:t>
      </w:r>
      <w:r w:rsidR="009F60E9">
        <w:rPr>
          <w:rFonts w:ascii="Times New Roman" w:hAnsi="Times New Roman" w:cs="Times New Roman"/>
          <w:sz w:val="28"/>
          <w:szCs w:val="28"/>
        </w:rPr>
        <w:t>with linen or hemp</w:t>
      </w:r>
    </w:p>
    <w:p w:rsidR="00131640" w:rsidRDefault="00131640">
      <w:pPr>
        <w:rPr>
          <w:rFonts w:ascii="Times New Roman" w:hAnsi="Times New Roman" w:cs="Times New Roman"/>
          <w:sz w:val="28"/>
          <w:szCs w:val="28"/>
        </w:rPr>
      </w:pPr>
      <w:r>
        <w:rPr>
          <w:rFonts w:ascii="Times New Roman" w:hAnsi="Times New Roman" w:cs="Times New Roman"/>
          <w:sz w:val="28"/>
          <w:szCs w:val="28"/>
        </w:rPr>
        <w:t xml:space="preserve">P 161 </w:t>
      </w:r>
      <w:r w:rsidR="00A33628">
        <w:rPr>
          <w:rFonts w:ascii="Times New Roman" w:hAnsi="Times New Roman" w:cs="Times New Roman"/>
          <w:sz w:val="28"/>
          <w:szCs w:val="28"/>
        </w:rPr>
        <w:t>–</w:t>
      </w:r>
      <w:r>
        <w:rPr>
          <w:rFonts w:ascii="Times New Roman" w:hAnsi="Times New Roman" w:cs="Times New Roman"/>
          <w:sz w:val="28"/>
          <w:szCs w:val="28"/>
        </w:rPr>
        <w:t xml:space="preserve"> garlix</w:t>
      </w:r>
      <w:r w:rsidR="007A7721">
        <w:rPr>
          <w:rFonts w:ascii="Times New Roman" w:hAnsi="Times New Roman" w:cs="Times New Roman"/>
          <w:sz w:val="28"/>
          <w:szCs w:val="28"/>
        </w:rPr>
        <w:t xml:space="preserve"> – Garlix is a standardized extract of garlic</w:t>
      </w:r>
    </w:p>
    <w:p w:rsidR="007A7721" w:rsidRDefault="007A7721" w:rsidP="007A7721">
      <w:pPr>
        <w:rPr>
          <w:rFonts w:ascii="Times New Roman" w:hAnsi="Times New Roman" w:cs="Times New Roman"/>
          <w:sz w:val="28"/>
          <w:szCs w:val="28"/>
        </w:rPr>
      </w:pPr>
      <w:r>
        <w:rPr>
          <w:rFonts w:ascii="Times New Roman" w:hAnsi="Times New Roman" w:cs="Times New Roman"/>
          <w:sz w:val="28"/>
          <w:szCs w:val="28"/>
        </w:rPr>
        <w:t xml:space="preserve">P 161 </w:t>
      </w:r>
      <w:r>
        <w:rPr>
          <w:rFonts w:ascii="Times New Roman" w:hAnsi="Times New Roman" w:cs="Times New Roman"/>
          <w:sz w:val="28"/>
          <w:szCs w:val="28"/>
        </w:rPr>
        <w:t>– calicoes – plural of calico – a plain-woven textile made from unbleached, and often not fully processed, cotton</w:t>
      </w:r>
    </w:p>
    <w:p w:rsidR="00FB7D6D" w:rsidRDefault="00FB7D6D">
      <w:pP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Part Four </w:t>
      </w:r>
      <w:r w:rsidR="0003177F">
        <w:rPr>
          <w:rFonts w:ascii="Times New Roman" w:hAnsi="Times New Roman" w:cs="Times New Roman"/>
          <w:sz w:val="28"/>
          <w:szCs w:val="28"/>
        </w:rPr>
        <w:t xml:space="preserve">- </w:t>
      </w:r>
      <w:r>
        <w:rPr>
          <w:rFonts w:ascii="Times New Roman" w:hAnsi="Times New Roman" w:cs="Times New Roman"/>
          <w:sz w:val="28"/>
          <w:szCs w:val="28"/>
        </w:rPr>
        <w:t>The Tentacles of Caste</w:t>
      </w:r>
    </w:p>
    <w:p w:rsidR="00FB7D6D" w:rsidRDefault="00FB7D6D">
      <w:pPr>
        <w:rPr>
          <w:rFonts w:ascii="Times New Roman" w:hAnsi="Times New Roman" w:cs="Times New Roman"/>
          <w:sz w:val="28"/>
          <w:szCs w:val="28"/>
        </w:rPr>
      </w:pPr>
      <w:r>
        <w:rPr>
          <w:rFonts w:ascii="Times New Roman" w:hAnsi="Times New Roman" w:cs="Times New Roman"/>
          <w:sz w:val="28"/>
          <w:szCs w:val="28"/>
        </w:rPr>
        <w:t>Brown Eyes versus Blue Eyes</w:t>
      </w:r>
    </w:p>
    <w:p w:rsidR="00FB7D6D" w:rsidRDefault="00FB7D6D">
      <w:pPr>
        <w:rPr>
          <w:rFonts w:ascii="Times New Roman" w:hAnsi="Times New Roman" w:cs="Times New Roman"/>
          <w:sz w:val="28"/>
          <w:szCs w:val="28"/>
        </w:rPr>
      </w:pPr>
      <w:r>
        <w:rPr>
          <w:rFonts w:ascii="Times New Roman" w:hAnsi="Times New Roman" w:cs="Times New Roman"/>
          <w:sz w:val="28"/>
          <w:szCs w:val="28"/>
        </w:rPr>
        <w:t>Chapter Ten – Central Miscasting</w:t>
      </w:r>
    </w:p>
    <w:p w:rsidR="00FB7D6D" w:rsidRDefault="00FB7D6D">
      <w:pPr>
        <w:rPr>
          <w:rFonts w:ascii="Times New Roman" w:hAnsi="Times New Roman" w:cs="Times New Roman"/>
          <w:sz w:val="28"/>
          <w:szCs w:val="28"/>
        </w:rPr>
      </w:pPr>
      <w:r>
        <w:rPr>
          <w:rFonts w:ascii="Times New Roman" w:hAnsi="Times New Roman" w:cs="Times New Roman"/>
          <w:sz w:val="28"/>
          <w:szCs w:val="28"/>
        </w:rPr>
        <w:t>Chapter Eleven – Dominant Group Status Threat and the Precarity of the Highest Rung</w:t>
      </w:r>
    </w:p>
    <w:p w:rsidR="00FB7D6D" w:rsidRDefault="00FB7D6D">
      <w:pPr>
        <w:rPr>
          <w:rFonts w:ascii="Times New Roman" w:hAnsi="Times New Roman" w:cs="Times New Roman"/>
          <w:sz w:val="28"/>
          <w:szCs w:val="28"/>
        </w:rPr>
      </w:pPr>
      <w:r>
        <w:rPr>
          <w:rFonts w:ascii="Times New Roman" w:hAnsi="Times New Roman" w:cs="Times New Roman"/>
          <w:sz w:val="28"/>
          <w:szCs w:val="28"/>
        </w:rPr>
        <w:t>Chapter Twelve – A Scapegoat to Bear the Sins of the World</w:t>
      </w:r>
    </w:p>
    <w:p w:rsidR="002F1755" w:rsidRDefault="002F1755">
      <w:pPr>
        <w:rPr>
          <w:rFonts w:ascii="Times New Roman" w:hAnsi="Times New Roman" w:cs="Times New Roman"/>
          <w:sz w:val="28"/>
          <w:szCs w:val="28"/>
        </w:rPr>
      </w:pPr>
      <w:r>
        <w:rPr>
          <w:rFonts w:ascii="Times New Roman" w:hAnsi="Times New Roman" w:cs="Times New Roman"/>
          <w:sz w:val="28"/>
          <w:szCs w:val="28"/>
        </w:rPr>
        <w:t>P 192 – CBD</w:t>
      </w:r>
      <w:r w:rsidR="00D66F42">
        <w:rPr>
          <w:rFonts w:ascii="Times New Roman" w:hAnsi="Times New Roman" w:cs="Times New Roman"/>
          <w:sz w:val="28"/>
          <w:szCs w:val="28"/>
        </w:rPr>
        <w:t xml:space="preserve"> – a compound of the cannabis plant</w:t>
      </w:r>
    </w:p>
    <w:p w:rsidR="002F1755" w:rsidRDefault="002F1755">
      <w:pPr>
        <w:rPr>
          <w:rFonts w:ascii="Times New Roman" w:hAnsi="Times New Roman" w:cs="Times New Roman"/>
          <w:sz w:val="28"/>
          <w:szCs w:val="28"/>
        </w:rPr>
      </w:pPr>
      <w:r>
        <w:rPr>
          <w:rFonts w:ascii="Times New Roman" w:hAnsi="Times New Roman" w:cs="Times New Roman"/>
          <w:sz w:val="28"/>
          <w:szCs w:val="28"/>
        </w:rPr>
        <w:t>Chapter Thirteen - The Insecure Alpha and the Purpose of an Underdog</w:t>
      </w:r>
    </w:p>
    <w:p w:rsidR="002F1755" w:rsidRDefault="002F1755">
      <w:pPr>
        <w:rPr>
          <w:rFonts w:ascii="Times New Roman" w:hAnsi="Times New Roman" w:cs="Times New Roman"/>
          <w:sz w:val="28"/>
          <w:szCs w:val="28"/>
        </w:rPr>
      </w:pPr>
      <w:r>
        <w:rPr>
          <w:rFonts w:ascii="Times New Roman" w:hAnsi="Times New Roman" w:cs="Times New Roman"/>
          <w:sz w:val="28"/>
          <w:szCs w:val="28"/>
        </w:rPr>
        <w:t>P 203 – slingbacks</w:t>
      </w:r>
      <w:r w:rsidR="00D66F42">
        <w:rPr>
          <w:rFonts w:ascii="Times New Roman" w:hAnsi="Times New Roman" w:cs="Times New Roman"/>
          <w:sz w:val="28"/>
          <w:szCs w:val="28"/>
        </w:rPr>
        <w:t xml:space="preserve"> – shoes held in place by a strap around the back of the ankle</w:t>
      </w:r>
    </w:p>
    <w:p w:rsidR="002F1755" w:rsidRDefault="002F1755">
      <w:pPr>
        <w:rPr>
          <w:rFonts w:ascii="Times New Roman" w:hAnsi="Times New Roman" w:cs="Times New Roman"/>
          <w:sz w:val="28"/>
          <w:szCs w:val="28"/>
        </w:rPr>
      </w:pPr>
      <w:r>
        <w:rPr>
          <w:rFonts w:ascii="Times New Roman" w:hAnsi="Times New Roman" w:cs="Times New Roman"/>
          <w:sz w:val="28"/>
          <w:szCs w:val="28"/>
        </w:rPr>
        <w:t>Chapter Fourteen – The Intrusion of Caste in Everyday Life</w:t>
      </w:r>
    </w:p>
    <w:p w:rsidR="002F1755" w:rsidRDefault="002F1755">
      <w:pPr>
        <w:rPr>
          <w:rFonts w:ascii="Times New Roman" w:hAnsi="Times New Roman" w:cs="Times New Roman"/>
          <w:sz w:val="28"/>
          <w:szCs w:val="28"/>
        </w:rPr>
      </w:pPr>
      <w:r>
        <w:rPr>
          <w:rFonts w:ascii="Times New Roman" w:hAnsi="Times New Roman" w:cs="Times New Roman"/>
          <w:sz w:val="28"/>
          <w:szCs w:val="28"/>
        </w:rPr>
        <w:t>Chapter Fifteen – The Urgent Necessity of a Bottom Rung</w:t>
      </w:r>
    </w:p>
    <w:p w:rsidR="002F1755" w:rsidRDefault="002F1755">
      <w:pPr>
        <w:rPr>
          <w:rFonts w:ascii="Times New Roman" w:hAnsi="Times New Roman" w:cs="Times New Roman"/>
          <w:sz w:val="28"/>
          <w:szCs w:val="28"/>
        </w:rPr>
      </w:pPr>
      <w:r>
        <w:rPr>
          <w:rFonts w:ascii="Times New Roman" w:hAnsi="Times New Roman" w:cs="Times New Roman"/>
          <w:sz w:val="28"/>
          <w:szCs w:val="28"/>
        </w:rPr>
        <w:t>P 235 – tropes</w:t>
      </w:r>
      <w:r w:rsidR="00D66F42">
        <w:rPr>
          <w:rFonts w:ascii="Times New Roman" w:hAnsi="Times New Roman" w:cs="Times New Roman"/>
          <w:sz w:val="28"/>
          <w:szCs w:val="28"/>
        </w:rPr>
        <w:t xml:space="preserve"> - expressions</w:t>
      </w:r>
    </w:p>
    <w:p w:rsidR="002F1755" w:rsidRDefault="002F1755">
      <w:pPr>
        <w:rPr>
          <w:rFonts w:ascii="Times New Roman" w:hAnsi="Times New Roman" w:cs="Times New Roman"/>
          <w:sz w:val="28"/>
          <w:szCs w:val="28"/>
        </w:rPr>
      </w:pPr>
      <w:r>
        <w:rPr>
          <w:rFonts w:ascii="Times New Roman" w:hAnsi="Times New Roman" w:cs="Times New Roman"/>
          <w:sz w:val="28"/>
          <w:szCs w:val="28"/>
        </w:rPr>
        <w:t>Chapter Sixteen – Last Place Anxiety: Packed in a Flooding Basement</w:t>
      </w:r>
    </w:p>
    <w:p w:rsidR="002F1755" w:rsidRDefault="002F1755">
      <w:pPr>
        <w:rPr>
          <w:rFonts w:ascii="Times New Roman" w:hAnsi="Times New Roman" w:cs="Times New Roman"/>
          <w:sz w:val="28"/>
          <w:szCs w:val="28"/>
        </w:rPr>
      </w:pPr>
      <w:r>
        <w:rPr>
          <w:rFonts w:ascii="Times New Roman" w:hAnsi="Times New Roman" w:cs="Times New Roman"/>
          <w:sz w:val="28"/>
          <w:szCs w:val="28"/>
        </w:rPr>
        <w:t>Chapter Seventeen – On the Early Front Lines of Caste</w:t>
      </w:r>
    </w:p>
    <w:p w:rsidR="002F1755" w:rsidRDefault="002F1755">
      <w:pPr>
        <w:rPr>
          <w:rFonts w:ascii="Times New Roman" w:hAnsi="Times New Roman" w:cs="Times New Roman"/>
          <w:sz w:val="28"/>
          <w:szCs w:val="28"/>
        </w:rPr>
      </w:pPr>
      <w:r>
        <w:rPr>
          <w:rFonts w:ascii="Times New Roman" w:hAnsi="Times New Roman" w:cs="Times New Roman"/>
          <w:sz w:val="28"/>
          <w:szCs w:val="28"/>
        </w:rPr>
        <w:t>Chapter Eighteen – Satchel Paige and the Illogic of Caste</w:t>
      </w:r>
    </w:p>
    <w:p w:rsidR="002F1755" w:rsidRDefault="002F1755">
      <w:pPr>
        <w:rPr>
          <w:rFonts w:ascii="Times New Roman" w:hAnsi="Times New Roman" w:cs="Times New Roman"/>
          <w:sz w:val="28"/>
          <w:szCs w:val="28"/>
        </w:rPr>
      </w:pPr>
      <w:r>
        <w:rPr>
          <w:rFonts w:ascii="Times New Roman" w:hAnsi="Times New Roman" w:cs="Times New Roman"/>
          <w:sz w:val="28"/>
          <w:szCs w:val="28"/>
        </w:rPr>
        <w:t>Part Five – The Consequences of Caste</w:t>
      </w:r>
    </w:p>
    <w:p w:rsidR="002F1755" w:rsidRDefault="002F1755">
      <w:pPr>
        <w:rPr>
          <w:rFonts w:ascii="Times New Roman" w:hAnsi="Times New Roman" w:cs="Times New Roman"/>
          <w:sz w:val="28"/>
          <w:szCs w:val="28"/>
        </w:rPr>
      </w:pPr>
      <w:r>
        <w:rPr>
          <w:rFonts w:ascii="Times New Roman" w:hAnsi="Times New Roman" w:cs="Times New Roman"/>
          <w:sz w:val="28"/>
          <w:szCs w:val="28"/>
        </w:rPr>
        <w:t>Chapter Nineteen – The Euphoria of Hate</w:t>
      </w:r>
    </w:p>
    <w:p w:rsidR="002F1755" w:rsidRDefault="002F1755">
      <w:pPr>
        <w:rPr>
          <w:rFonts w:ascii="Times New Roman" w:hAnsi="Times New Roman" w:cs="Times New Roman"/>
          <w:sz w:val="28"/>
          <w:szCs w:val="28"/>
        </w:rPr>
      </w:pPr>
      <w:r>
        <w:rPr>
          <w:rFonts w:ascii="Times New Roman" w:hAnsi="Times New Roman" w:cs="Times New Roman"/>
          <w:sz w:val="28"/>
          <w:szCs w:val="28"/>
        </w:rPr>
        <w:t>Chapter Twenty – The Inevitable Narcissism of Caste</w:t>
      </w:r>
    </w:p>
    <w:p w:rsidR="002F1755" w:rsidRDefault="002F1755">
      <w:pPr>
        <w:rPr>
          <w:rFonts w:ascii="Times New Roman" w:hAnsi="Times New Roman" w:cs="Times New Roman"/>
          <w:sz w:val="28"/>
          <w:szCs w:val="28"/>
        </w:rPr>
      </w:pPr>
      <w:r>
        <w:rPr>
          <w:rFonts w:ascii="Times New Roman" w:hAnsi="Times New Roman" w:cs="Times New Roman"/>
          <w:sz w:val="28"/>
          <w:szCs w:val="28"/>
        </w:rPr>
        <w:lastRenderedPageBreak/>
        <w:t>P 269 – patrimony</w:t>
      </w:r>
      <w:r w:rsidR="00896148">
        <w:rPr>
          <w:rFonts w:ascii="Times New Roman" w:hAnsi="Times New Roman" w:cs="Times New Roman"/>
          <w:sz w:val="28"/>
          <w:szCs w:val="28"/>
        </w:rPr>
        <w:t xml:space="preserve"> - heritage</w:t>
      </w:r>
    </w:p>
    <w:p w:rsidR="002F1755" w:rsidRDefault="00E63770">
      <w:pPr>
        <w:rPr>
          <w:rFonts w:ascii="Times New Roman" w:hAnsi="Times New Roman" w:cs="Times New Roman"/>
          <w:sz w:val="28"/>
          <w:szCs w:val="28"/>
        </w:rPr>
      </w:pPr>
      <w:r>
        <w:rPr>
          <w:rFonts w:ascii="Times New Roman" w:hAnsi="Times New Roman" w:cs="Times New Roman"/>
          <w:sz w:val="28"/>
          <w:szCs w:val="28"/>
        </w:rPr>
        <w:t>Chapter Twenty-one – The German Girl with the Dark, Wavy Hair</w:t>
      </w:r>
    </w:p>
    <w:p w:rsidR="00E63770" w:rsidRDefault="00E63770">
      <w:pPr>
        <w:rPr>
          <w:rFonts w:ascii="Times New Roman" w:hAnsi="Times New Roman" w:cs="Times New Roman"/>
          <w:sz w:val="28"/>
          <w:szCs w:val="28"/>
        </w:rPr>
      </w:pPr>
      <w:r>
        <w:rPr>
          <w:rFonts w:ascii="Times New Roman" w:hAnsi="Times New Roman" w:cs="Times New Roman"/>
          <w:sz w:val="28"/>
          <w:szCs w:val="28"/>
        </w:rPr>
        <w:t>Chapter Twenty-two – The Stockholm Syndrome and the Survival of the Subordinate Caste</w:t>
      </w:r>
    </w:p>
    <w:p w:rsidR="00E63770" w:rsidRDefault="00E63770">
      <w:pPr>
        <w:rPr>
          <w:rFonts w:ascii="Times New Roman" w:hAnsi="Times New Roman" w:cs="Times New Roman"/>
          <w:sz w:val="28"/>
          <w:szCs w:val="28"/>
        </w:rPr>
      </w:pPr>
      <w:r>
        <w:rPr>
          <w:rFonts w:ascii="Times New Roman" w:hAnsi="Times New Roman" w:cs="Times New Roman"/>
          <w:sz w:val="28"/>
          <w:szCs w:val="28"/>
        </w:rPr>
        <w:t>Chapter Twenty-three – Shock Troops on the Borders of Hierarchy</w:t>
      </w:r>
    </w:p>
    <w:p w:rsidR="00E63770" w:rsidRDefault="00E63770">
      <w:pPr>
        <w:rPr>
          <w:rFonts w:ascii="Times New Roman" w:hAnsi="Times New Roman" w:cs="Times New Roman"/>
          <w:sz w:val="28"/>
          <w:szCs w:val="28"/>
        </w:rPr>
      </w:pPr>
      <w:r>
        <w:rPr>
          <w:rFonts w:ascii="Times New Roman" w:hAnsi="Times New Roman" w:cs="Times New Roman"/>
          <w:sz w:val="28"/>
          <w:szCs w:val="28"/>
        </w:rPr>
        <w:t>P 300 – inured</w:t>
      </w:r>
      <w:r w:rsidR="00896148">
        <w:rPr>
          <w:rFonts w:ascii="Times New Roman" w:hAnsi="Times New Roman" w:cs="Times New Roman"/>
          <w:sz w:val="28"/>
          <w:szCs w:val="28"/>
        </w:rPr>
        <w:t xml:space="preserve"> some people – made some people accept something undesirable</w:t>
      </w:r>
    </w:p>
    <w:p w:rsidR="00617595" w:rsidRDefault="00E63770">
      <w:pPr>
        <w:rPr>
          <w:rFonts w:ascii="Times New Roman" w:hAnsi="Times New Roman" w:cs="Times New Roman"/>
          <w:sz w:val="28"/>
          <w:szCs w:val="28"/>
        </w:rPr>
      </w:pPr>
      <w:r>
        <w:rPr>
          <w:rFonts w:ascii="Times New Roman" w:hAnsi="Times New Roman" w:cs="Times New Roman"/>
          <w:sz w:val="28"/>
          <w:szCs w:val="28"/>
        </w:rPr>
        <w:t>Chapter Twenty-four – Cortisol, Telomeres, and the Lethality of Caste</w:t>
      </w:r>
    </w:p>
    <w:p w:rsidR="00E63770" w:rsidRDefault="00E63770">
      <w:pPr>
        <w:rPr>
          <w:rFonts w:ascii="Times New Roman" w:hAnsi="Times New Roman" w:cs="Times New Roman"/>
          <w:sz w:val="28"/>
          <w:szCs w:val="28"/>
        </w:rPr>
      </w:pPr>
      <w:r>
        <w:rPr>
          <w:rFonts w:ascii="Times New Roman" w:hAnsi="Times New Roman" w:cs="Times New Roman"/>
          <w:sz w:val="28"/>
          <w:szCs w:val="28"/>
        </w:rPr>
        <w:t>P 302 – bursar</w:t>
      </w:r>
      <w:r w:rsidR="00896148">
        <w:rPr>
          <w:rFonts w:ascii="Times New Roman" w:hAnsi="Times New Roman" w:cs="Times New Roman"/>
          <w:sz w:val="28"/>
          <w:szCs w:val="28"/>
        </w:rPr>
        <w:t xml:space="preserve"> - treasurer</w:t>
      </w:r>
    </w:p>
    <w:p w:rsidR="00E63770" w:rsidRDefault="00E63770">
      <w:pPr>
        <w:rPr>
          <w:rFonts w:ascii="Times New Roman" w:hAnsi="Times New Roman" w:cs="Times New Roman"/>
          <w:sz w:val="28"/>
          <w:szCs w:val="28"/>
        </w:rPr>
      </w:pPr>
      <w:r>
        <w:rPr>
          <w:rFonts w:ascii="Times New Roman" w:hAnsi="Times New Roman" w:cs="Times New Roman"/>
          <w:sz w:val="28"/>
          <w:szCs w:val="28"/>
        </w:rPr>
        <w:t>P 304 – animus</w:t>
      </w:r>
      <w:r w:rsidR="00896148">
        <w:rPr>
          <w:rFonts w:ascii="Times New Roman" w:hAnsi="Times New Roman" w:cs="Times New Roman"/>
          <w:sz w:val="28"/>
          <w:szCs w:val="28"/>
        </w:rPr>
        <w:t xml:space="preserve"> – basic attitude</w:t>
      </w:r>
    </w:p>
    <w:p w:rsidR="006D57F9" w:rsidRDefault="006D57F9">
      <w:pPr>
        <w:rPr>
          <w:rFonts w:ascii="Times New Roman" w:hAnsi="Times New Roman" w:cs="Times New Roman"/>
          <w:sz w:val="28"/>
          <w:szCs w:val="28"/>
        </w:rPr>
      </w:pPr>
      <w:r>
        <w:rPr>
          <w:rFonts w:ascii="Times New Roman" w:hAnsi="Times New Roman" w:cs="Times New Roman"/>
          <w:sz w:val="28"/>
          <w:szCs w:val="28"/>
        </w:rPr>
        <w:t>P 305 – telomere – a repeating sequence of double-stranded DNA at the end of a chromosome</w:t>
      </w:r>
    </w:p>
    <w:p w:rsidR="00E63770" w:rsidRDefault="00E63770">
      <w:pPr>
        <w:rPr>
          <w:rFonts w:ascii="Times New Roman" w:hAnsi="Times New Roman" w:cs="Times New Roman"/>
          <w:sz w:val="28"/>
          <w:szCs w:val="28"/>
        </w:rPr>
      </w:pPr>
      <w:r>
        <w:rPr>
          <w:rFonts w:ascii="Times New Roman" w:hAnsi="Times New Roman" w:cs="Times New Roman"/>
          <w:sz w:val="28"/>
          <w:szCs w:val="28"/>
        </w:rPr>
        <w:t>Part Six – Backlash</w:t>
      </w:r>
    </w:p>
    <w:p w:rsidR="00E63770" w:rsidRDefault="00617595">
      <w:pPr>
        <w:rPr>
          <w:rFonts w:ascii="Times New Roman" w:hAnsi="Times New Roman" w:cs="Times New Roman"/>
          <w:sz w:val="28"/>
          <w:szCs w:val="28"/>
        </w:rPr>
      </w:pPr>
      <w:r>
        <w:rPr>
          <w:rFonts w:ascii="Times New Roman" w:hAnsi="Times New Roman" w:cs="Times New Roman"/>
          <w:sz w:val="28"/>
          <w:szCs w:val="28"/>
        </w:rPr>
        <w:t>Chapter Twenty-five – A Change in the Script</w:t>
      </w:r>
    </w:p>
    <w:p w:rsidR="00617595" w:rsidRDefault="00617595">
      <w:pPr>
        <w:rPr>
          <w:rFonts w:ascii="Times New Roman" w:hAnsi="Times New Roman" w:cs="Times New Roman"/>
          <w:sz w:val="28"/>
          <w:szCs w:val="28"/>
        </w:rPr>
      </w:pPr>
      <w:r>
        <w:rPr>
          <w:rFonts w:ascii="Times New Roman" w:hAnsi="Times New Roman" w:cs="Times New Roman"/>
          <w:sz w:val="28"/>
          <w:szCs w:val="28"/>
        </w:rPr>
        <w:t>Chapter Twenty-six – Turning Point and the Resurgence of Caste</w:t>
      </w:r>
    </w:p>
    <w:p w:rsidR="00617595" w:rsidRDefault="00617595">
      <w:pPr>
        <w:rPr>
          <w:rFonts w:ascii="Times New Roman" w:hAnsi="Times New Roman" w:cs="Times New Roman"/>
          <w:sz w:val="28"/>
          <w:szCs w:val="28"/>
        </w:rPr>
      </w:pPr>
      <w:r>
        <w:rPr>
          <w:rFonts w:ascii="Times New Roman" w:hAnsi="Times New Roman" w:cs="Times New Roman"/>
          <w:sz w:val="28"/>
          <w:szCs w:val="28"/>
        </w:rPr>
        <w:t>P 325 – precarity</w:t>
      </w:r>
      <w:r w:rsidR="00823092">
        <w:rPr>
          <w:rFonts w:ascii="Times New Roman" w:hAnsi="Times New Roman" w:cs="Times New Roman"/>
          <w:sz w:val="28"/>
          <w:szCs w:val="28"/>
        </w:rPr>
        <w:t xml:space="preserve"> – the state of having insecure employment or income</w:t>
      </w:r>
    </w:p>
    <w:p w:rsidR="00617595" w:rsidRDefault="00617595">
      <w:pPr>
        <w:rPr>
          <w:rFonts w:ascii="Times New Roman" w:hAnsi="Times New Roman" w:cs="Times New Roman"/>
          <w:sz w:val="28"/>
          <w:szCs w:val="28"/>
        </w:rPr>
      </w:pPr>
      <w:r>
        <w:rPr>
          <w:rFonts w:ascii="Times New Roman" w:hAnsi="Times New Roman" w:cs="Times New Roman"/>
          <w:sz w:val="28"/>
          <w:szCs w:val="28"/>
        </w:rPr>
        <w:t>Chapter Twenty-seven – The Symbols of Caste</w:t>
      </w:r>
    </w:p>
    <w:p w:rsidR="00617595" w:rsidRDefault="00617595">
      <w:pPr>
        <w:rPr>
          <w:rFonts w:ascii="Times New Roman" w:hAnsi="Times New Roman" w:cs="Times New Roman"/>
          <w:sz w:val="28"/>
          <w:szCs w:val="28"/>
        </w:rPr>
      </w:pPr>
      <w:r>
        <w:rPr>
          <w:rFonts w:ascii="Times New Roman" w:hAnsi="Times New Roman" w:cs="Times New Roman"/>
          <w:sz w:val="28"/>
          <w:szCs w:val="28"/>
        </w:rPr>
        <w:t>P 334 – chifforobe</w:t>
      </w:r>
      <w:r w:rsidR="00823092">
        <w:rPr>
          <w:rFonts w:ascii="Times New Roman" w:hAnsi="Times New Roman" w:cs="Times New Roman"/>
          <w:sz w:val="28"/>
          <w:szCs w:val="28"/>
        </w:rPr>
        <w:t xml:space="preserve"> – a combination of a wardrobe and a chest of drawers</w:t>
      </w:r>
    </w:p>
    <w:p w:rsidR="00617595" w:rsidRDefault="00617595">
      <w:pPr>
        <w:rPr>
          <w:rFonts w:ascii="Times New Roman" w:hAnsi="Times New Roman" w:cs="Times New Roman"/>
          <w:sz w:val="28"/>
          <w:szCs w:val="28"/>
        </w:rPr>
      </w:pPr>
      <w:r>
        <w:rPr>
          <w:rFonts w:ascii="Times New Roman" w:hAnsi="Times New Roman" w:cs="Times New Roman"/>
          <w:sz w:val="28"/>
          <w:szCs w:val="28"/>
        </w:rPr>
        <w:t>Chapter Twenty-eight – Democracy on the Ballot</w:t>
      </w:r>
    </w:p>
    <w:p w:rsidR="00617595" w:rsidRDefault="00617595">
      <w:pPr>
        <w:rPr>
          <w:rFonts w:ascii="Times New Roman" w:hAnsi="Times New Roman" w:cs="Times New Roman"/>
          <w:sz w:val="28"/>
          <w:szCs w:val="28"/>
        </w:rPr>
      </w:pPr>
      <w:r>
        <w:rPr>
          <w:rFonts w:ascii="Times New Roman" w:hAnsi="Times New Roman" w:cs="Times New Roman"/>
          <w:sz w:val="28"/>
          <w:szCs w:val="28"/>
        </w:rPr>
        <w:t>Chapter Twenty-nine – The Price We Pay for a Caste System</w:t>
      </w:r>
    </w:p>
    <w:p w:rsidR="00617595" w:rsidRDefault="00617595">
      <w:pPr>
        <w:rPr>
          <w:rFonts w:ascii="Times New Roman" w:hAnsi="Times New Roman" w:cs="Times New Roman"/>
          <w:sz w:val="28"/>
          <w:szCs w:val="28"/>
        </w:rPr>
      </w:pPr>
      <w:r>
        <w:rPr>
          <w:rFonts w:ascii="Times New Roman" w:hAnsi="Times New Roman" w:cs="Times New Roman"/>
          <w:sz w:val="28"/>
          <w:szCs w:val="28"/>
        </w:rPr>
        <w:t>P 354 – gobsmacked</w:t>
      </w:r>
      <w:r w:rsidR="00823092">
        <w:rPr>
          <w:rFonts w:ascii="Times New Roman" w:hAnsi="Times New Roman" w:cs="Times New Roman"/>
          <w:sz w:val="28"/>
          <w:szCs w:val="28"/>
        </w:rPr>
        <w:t xml:space="preserve"> - astonished</w:t>
      </w:r>
    </w:p>
    <w:p w:rsidR="00617595" w:rsidRDefault="005838EF">
      <w:pPr>
        <w:rPr>
          <w:rFonts w:ascii="Times New Roman" w:hAnsi="Times New Roman" w:cs="Times New Roman"/>
          <w:sz w:val="28"/>
          <w:szCs w:val="28"/>
        </w:rPr>
      </w:pPr>
      <w:r>
        <w:rPr>
          <w:rFonts w:ascii="Times New Roman" w:hAnsi="Times New Roman" w:cs="Times New Roman"/>
          <w:sz w:val="28"/>
          <w:szCs w:val="28"/>
        </w:rPr>
        <w:t>Part Seven – Awakening</w:t>
      </w:r>
    </w:p>
    <w:p w:rsidR="005838EF" w:rsidRDefault="005838EF">
      <w:pPr>
        <w:rPr>
          <w:rFonts w:ascii="Times New Roman" w:hAnsi="Times New Roman" w:cs="Times New Roman"/>
          <w:sz w:val="28"/>
          <w:szCs w:val="28"/>
        </w:rPr>
      </w:pPr>
      <w:r>
        <w:rPr>
          <w:rFonts w:ascii="Times New Roman" w:hAnsi="Times New Roman" w:cs="Times New Roman"/>
          <w:sz w:val="28"/>
          <w:szCs w:val="28"/>
        </w:rPr>
        <w:t>Chapter Thirty – Shedding the Sacred Thread</w:t>
      </w:r>
    </w:p>
    <w:p w:rsidR="005838EF" w:rsidRDefault="005838EF">
      <w:pPr>
        <w:rPr>
          <w:rFonts w:ascii="Times New Roman" w:hAnsi="Times New Roman" w:cs="Times New Roman"/>
          <w:sz w:val="28"/>
          <w:szCs w:val="28"/>
        </w:rPr>
      </w:pPr>
      <w:r>
        <w:rPr>
          <w:rFonts w:ascii="Times New Roman" w:hAnsi="Times New Roman" w:cs="Times New Roman"/>
          <w:sz w:val="28"/>
          <w:szCs w:val="28"/>
        </w:rPr>
        <w:t>The Radicalization of the Dominant Caste</w:t>
      </w:r>
    </w:p>
    <w:p w:rsidR="005838EF" w:rsidRDefault="005838EF">
      <w:pPr>
        <w:rPr>
          <w:rFonts w:ascii="Times New Roman" w:hAnsi="Times New Roman" w:cs="Times New Roman"/>
          <w:sz w:val="28"/>
          <w:szCs w:val="28"/>
        </w:rPr>
      </w:pPr>
      <w:r>
        <w:rPr>
          <w:rFonts w:ascii="Times New Roman" w:hAnsi="Times New Roman" w:cs="Times New Roman"/>
          <w:sz w:val="28"/>
          <w:szCs w:val="28"/>
        </w:rPr>
        <w:lastRenderedPageBreak/>
        <w:t>Chapter Thirty-one – The Heart Is the Last Frontier</w:t>
      </w:r>
    </w:p>
    <w:p w:rsidR="005838EF" w:rsidRDefault="005838EF">
      <w:pPr>
        <w:rPr>
          <w:rFonts w:ascii="Times New Roman" w:hAnsi="Times New Roman" w:cs="Times New Roman"/>
          <w:sz w:val="28"/>
          <w:szCs w:val="28"/>
        </w:rPr>
      </w:pPr>
      <w:r>
        <w:rPr>
          <w:rFonts w:ascii="Times New Roman" w:hAnsi="Times New Roman" w:cs="Times New Roman"/>
          <w:sz w:val="28"/>
          <w:szCs w:val="28"/>
        </w:rPr>
        <w:t xml:space="preserve">Epilogue – A World </w:t>
      </w:r>
      <w:r w:rsidR="00A33628">
        <w:rPr>
          <w:rFonts w:ascii="Times New Roman" w:hAnsi="Times New Roman" w:cs="Times New Roman"/>
          <w:sz w:val="28"/>
          <w:szCs w:val="28"/>
        </w:rPr>
        <w:t>without</w:t>
      </w:r>
      <w:r>
        <w:rPr>
          <w:rFonts w:ascii="Times New Roman" w:hAnsi="Times New Roman" w:cs="Times New Roman"/>
          <w:sz w:val="28"/>
          <w:szCs w:val="28"/>
        </w:rPr>
        <w:t xml:space="preserve"> Caste</w:t>
      </w:r>
    </w:p>
    <w:p w:rsidR="005838EF" w:rsidRDefault="005838EF">
      <w:pPr>
        <w:rPr>
          <w:rFonts w:ascii="Times New Roman" w:hAnsi="Times New Roman" w:cs="Times New Roman"/>
          <w:sz w:val="28"/>
          <w:szCs w:val="28"/>
        </w:rPr>
      </w:pPr>
      <w:r>
        <w:rPr>
          <w:rFonts w:ascii="Times New Roman" w:hAnsi="Times New Roman" w:cs="Times New Roman"/>
          <w:sz w:val="28"/>
          <w:szCs w:val="28"/>
        </w:rPr>
        <w:t>P 386 – cosplay</w:t>
      </w:r>
      <w:r w:rsidR="00823092">
        <w:rPr>
          <w:rFonts w:ascii="Times New Roman" w:hAnsi="Times New Roman" w:cs="Times New Roman"/>
          <w:sz w:val="28"/>
          <w:szCs w:val="28"/>
        </w:rPr>
        <w:t xml:space="preserve"> – dressing up like a character from a movie or book</w:t>
      </w:r>
    </w:p>
    <w:p w:rsidR="005838EF" w:rsidRPr="00204159" w:rsidRDefault="005838EF">
      <w:pPr>
        <w:rPr>
          <w:rFonts w:ascii="Times New Roman" w:hAnsi="Times New Roman" w:cs="Times New Roman"/>
          <w:sz w:val="28"/>
          <w:szCs w:val="28"/>
        </w:rPr>
      </w:pPr>
    </w:p>
    <w:sectPr w:rsidR="005838EF" w:rsidRPr="0020415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999" w:rsidRDefault="00A63999" w:rsidP="00065403">
      <w:pPr>
        <w:spacing w:after="0" w:line="240" w:lineRule="auto"/>
      </w:pPr>
      <w:r>
        <w:separator/>
      </w:r>
    </w:p>
  </w:endnote>
  <w:endnote w:type="continuationSeparator" w:id="0">
    <w:p w:rsidR="00A63999" w:rsidRDefault="00A63999" w:rsidP="00065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8EF" w:rsidRDefault="005838EF">
    <w:pPr>
      <w:pStyle w:val="Footer"/>
      <w:jc w:val="center"/>
    </w:pPr>
    <w:r>
      <w:t xml:space="preserve">Page </w:t>
    </w:r>
    <w:sdt>
      <w:sdtPr>
        <w:id w:val="12534724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A7721">
          <w:rPr>
            <w:noProof/>
          </w:rPr>
          <w:t>3</w:t>
        </w:r>
        <w:r>
          <w:rPr>
            <w:noProof/>
          </w:rPr>
          <w:fldChar w:fldCharType="end"/>
        </w:r>
      </w:sdtContent>
    </w:sdt>
  </w:p>
  <w:p w:rsidR="005838EF" w:rsidRDefault="005838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999" w:rsidRDefault="00A63999" w:rsidP="00065403">
      <w:pPr>
        <w:spacing w:after="0" w:line="240" w:lineRule="auto"/>
      </w:pPr>
      <w:r>
        <w:separator/>
      </w:r>
    </w:p>
  </w:footnote>
  <w:footnote w:type="continuationSeparator" w:id="0">
    <w:p w:rsidR="00A63999" w:rsidRDefault="00A63999" w:rsidP="000654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403" w:rsidRPr="00204159" w:rsidRDefault="00065403">
    <w:pPr>
      <w:pStyle w:val="Header"/>
      <w:rPr>
        <w:sz w:val="28"/>
      </w:rPr>
    </w:pPr>
    <w:r w:rsidRPr="00204159">
      <w:rPr>
        <w:sz w:val="28"/>
      </w:rPr>
      <w:t xml:space="preserve">Vocabulary </w:t>
    </w:r>
    <w:r w:rsidR="00E6544D">
      <w:rPr>
        <w:sz w:val="28"/>
      </w:rPr>
      <w:t xml:space="preserve">and Chapters </w:t>
    </w:r>
    <w:r w:rsidRPr="00204159">
      <w:rPr>
        <w:sz w:val="28"/>
      </w:rPr>
      <w:t>for Caste</w:t>
    </w:r>
    <w:r w:rsidR="00204159" w:rsidRPr="00204159">
      <w:rPr>
        <w:sz w:val="28"/>
      </w:rPr>
      <w:t xml:space="preserve"> By Isabel Wilkerson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403"/>
    <w:rsid w:val="0003177F"/>
    <w:rsid w:val="00037787"/>
    <w:rsid w:val="00065403"/>
    <w:rsid w:val="00131640"/>
    <w:rsid w:val="00204159"/>
    <w:rsid w:val="002F1755"/>
    <w:rsid w:val="003305E5"/>
    <w:rsid w:val="003E6988"/>
    <w:rsid w:val="00450877"/>
    <w:rsid w:val="00503419"/>
    <w:rsid w:val="005657E8"/>
    <w:rsid w:val="005838EF"/>
    <w:rsid w:val="00617595"/>
    <w:rsid w:val="00682A65"/>
    <w:rsid w:val="006D57F9"/>
    <w:rsid w:val="0079485B"/>
    <w:rsid w:val="007A7721"/>
    <w:rsid w:val="007A7A00"/>
    <w:rsid w:val="007E2B76"/>
    <w:rsid w:val="007F33C7"/>
    <w:rsid w:val="00823092"/>
    <w:rsid w:val="00826A55"/>
    <w:rsid w:val="0088776F"/>
    <w:rsid w:val="00896148"/>
    <w:rsid w:val="008A68FE"/>
    <w:rsid w:val="009F60E9"/>
    <w:rsid w:val="00A33628"/>
    <w:rsid w:val="00A63999"/>
    <w:rsid w:val="00A77C49"/>
    <w:rsid w:val="00A81146"/>
    <w:rsid w:val="00AD0145"/>
    <w:rsid w:val="00AE01E8"/>
    <w:rsid w:val="00B43D2F"/>
    <w:rsid w:val="00BA7618"/>
    <w:rsid w:val="00D11DB9"/>
    <w:rsid w:val="00D40B74"/>
    <w:rsid w:val="00D66F42"/>
    <w:rsid w:val="00E63770"/>
    <w:rsid w:val="00E6544D"/>
    <w:rsid w:val="00F52FE8"/>
    <w:rsid w:val="00F70B38"/>
    <w:rsid w:val="00FB7D6D"/>
    <w:rsid w:val="00FD1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5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403"/>
  </w:style>
  <w:style w:type="paragraph" w:styleId="Footer">
    <w:name w:val="footer"/>
    <w:basedOn w:val="Normal"/>
    <w:link w:val="FooterChar"/>
    <w:uiPriority w:val="99"/>
    <w:unhideWhenUsed/>
    <w:rsid w:val="000654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403"/>
  </w:style>
  <w:style w:type="paragraph" w:styleId="BalloonText">
    <w:name w:val="Balloon Text"/>
    <w:basedOn w:val="Normal"/>
    <w:link w:val="BalloonTextChar"/>
    <w:uiPriority w:val="99"/>
    <w:semiHidden/>
    <w:unhideWhenUsed/>
    <w:rsid w:val="00583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8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5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403"/>
  </w:style>
  <w:style w:type="paragraph" w:styleId="Footer">
    <w:name w:val="footer"/>
    <w:basedOn w:val="Normal"/>
    <w:link w:val="FooterChar"/>
    <w:uiPriority w:val="99"/>
    <w:unhideWhenUsed/>
    <w:rsid w:val="000654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403"/>
  </w:style>
  <w:style w:type="paragraph" w:styleId="BalloonText">
    <w:name w:val="Balloon Text"/>
    <w:basedOn w:val="Normal"/>
    <w:link w:val="BalloonTextChar"/>
    <w:uiPriority w:val="99"/>
    <w:semiHidden/>
    <w:unhideWhenUsed/>
    <w:rsid w:val="00583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8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Knoettner</dc:creator>
  <cp:lastModifiedBy>Carl Knoettner</cp:lastModifiedBy>
  <cp:revision>10</cp:revision>
  <dcterms:created xsi:type="dcterms:W3CDTF">2020-09-06T20:52:00Z</dcterms:created>
  <dcterms:modified xsi:type="dcterms:W3CDTF">2020-12-04T22:32:00Z</dcterms:modified>
</cp:coreProperties>
</file>