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5EB98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Treasurer’s Report</w:t>
      </w:r>
    </w:p>
    <w:p w14:paraId="621C0560" w14:textId="77777777" w:rsidR="006C351B" w:rsidRPr="006C351B" w:rsidRDefault="006C351B" w:rsidP="006C351B">
      <w:pPr>
        <w:spacing w:after="0"/>
      </w:pPr>
      <w:r w:rsidRPr="006C351B">
        <w:t> </w:t>
      </w:r>
    </w:p>
    <w:p w14:paraId="680727F0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For April 1, 2025-May 31, 2025</w:t>
      </w:r>
    </w:p>
    <w:p w14:paraId="759409E3" w14:textId="77777777" w:rsidR="006C351B" w:rsidRPr="006C351B" w:rsidRDefault="006C351B" w:rsidP="006C351B">
      <w:pPr>
        <w:spacing w:after="0"/>
      </w:pPr>
      <w:r w:rsidRPr="006C351B">
        <w:t> </w:t>
      </w:r>
    </w:p>
    <w:p w14:paraId="4B4C324A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 </w:t>
      </w:r>
    </w:p>
    <w:p w14:paraId="45321F38" w14:textId="77777777" w:rsidR="006C351B" w:rsidRPr="006C351B" w:rsidRDefault="006C351B" w:rsidP="006C351B">
      <w:pPr>
        <w:spacing w:after="0"/>
      </w:pPr>
      <w:r w:rsidRPr="006C351B">
        <w:t> </w:t>
      </w:r>
    </w:p>
    <w:p w14:paraId="2EE4751F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Wells Fargo Business Choice Checking Account*5355</w:t>
      </w:r>
    </w:p>
    <w:p w14:paraId="0D6DEE92" w14:textId="77777777" w:rsidR="006C351B" w:rsidRPr="006C351B" w:rsidRDefault="006C351B" w:rsidP="006C351B">
      <w:pPr>
        <w:spacing w:after="0"/>
      </w:pPr>
      <w:r w:rsidRPr="006C351B">
        <w:t> </w:t>
      </w:r>
    </w:p>
    <w:p w14:paraId="4D661561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 </w:t>
      </w:r>
    </w:p>
    <w:p w14:paraId="604F08DF" w14:textId="77777777" w:rsidR="006C351B" w:rsidRPr="006C351B" w:rsidRDefault="006C351B" w:rsidP="006C351B">
      <w:pPr>
        <w:spacing w:after="0"/>
      </w:pPr>
      <w:r w:rsidRPr="006C351B">
        <w:t> </w:t>
      </w:r>
    </w:p>
    <w:p w14:paraId="53143CA9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04/01/25   Beginning Balance                                                    $ 5,813.39</w:t>
      </w:r>
    </w:p>
    <w:p w14:paraId="4A67FD94" w14:textId="77777777" w:rsidR="006C351B" w:rsidRPr="006C351B" w:rsidRDefault="006C351B" w:rsidP="006C351B">
      <w:pPr>
        <w:spacing w:after="0"/>
      </w:pPr>
      <w:r w:rsidRPr="006C351B">
        <w:t> </w:t>
      </w:r>
    </w:p>
    <w:p w14:paraId="1277FCF9" w14:textId="77777777" w:rsidR="006C351B" w:rsidRPr="006C351B" w:rsidRDefault="006C351B" w:rsidP="006C351B">
      <w:pPr>
        <w:spacing w:after="0"/>
      </w:pPr>
      <w:r w:rsidRPr="006C351B">
        <w:t xml:space="preserve">04/11/25     B2B ACH National Federation of the Blind PAC </w:t>
      </w:r>
      <w:proofErr w:type="spellStart"/>
      <w:r w:rsidRPr="006C351B">
        <w:t>Fd</w:t>
      </w:r>
      <w:proofErr w:type="spellEnd"/>
      <w:r w:rsidRPr="006C351B">
        <w:t>*1170  </w:t>
      </w:r>
      <w:proofErr w:type="gramStart"/>
      <w:r w:rsidRPr="006C351B">
        <w:t>   (</w:t>
      </w:r>
      <w:proofErr w:type="gramEnd"/>
      <w:r w:rsidRPr="006C351B">
        <w:t>    75.00)</w:t>
      </w:r>
    </w:p>
    <w:p w14:paraId="203086A5" w14:textId="77777777" w:rsidR="006C351B" w:rsidRPr="006C351B" w:rsidRDefault="006C351B" w:rsidP="006C351B">
      <w:pPr>
        <w:spacing w:after="0"/>
      </w:pPr>
      <w:r w:rsidRPr="006C351B">
        <w:t> </w:t>
      </w:r>
    </w:p>
    <w:p w14:paraId="00AA2589" w14:textId="77777777" w:rsidR="006C351B" w:rsidRPr="006C351B" w:rsidRDefault="006C351B" w:rsidP="006C351B">
      <w:pPr>
        <w:spacing w:after="0"/>
      </w:pPr>
      <w:r w:rsidRPr="006C351B">
        <w:t>04/15/25     CHK-1451-Wayne Williams. Reimbursement of</w:t>
      </w:r>
    </w:p>
    <w:p w14:paraId="1A6EB816" w14:textId="77777777" w:rsidR="006C351B" w:rsidRPr="006C351B" w:rsidRDefault="006C351B" w:rsidP="006C351B">
      <w:pPr>
        <w:spacing w:after="0"/>
      </w:pPr>
      <w:r w:rsidRPr="006C351B">
        <w:t> </w:t>
      </w:r>
    </w:p>
    <w:p w14:paraId="2498EA21" w14:textId="77777777" w:rsidR="006C351B" w:rsidRPr="006C351B" w:rsidRDefault="006C351B" w:rsidP="006C351B">
      <w:pPr>
        <w:spacing w:after="0"/>
      </w:pPr>
      <w:r w:rsidRPr="006C351B">
        <w:t>                                       Transportation costs to help Ann Cook         </w:t>
      </w:r>
      <w:proofErr w:type="gramStart"/>
      <w:r w:rsidRPr="006C351B">
        <w:t xml:space="preserve">   (</w:t>
      </w:r>
      <w:proofErr w:type="gramEnd"/>
      <w:r w:rsidRPr="006C351B">
        <w:t>   171.19)</w:t>
      </w:r>
    </w:p>
    <w:p w14:paraId="195AB391" w14:textId="77777777" w:rsidR="006C351B" w:rsidRPr="006C351B" w:rsidRDefault="006C351B" w:rsidP="006C351B">
      <w:pPr>
        <w:spacing w:after="0"/>
      </w:pPr>
      <w:r w:rsidRPr="006C351B">
        <w:t> </w:t>
      </w:r>
    </w:p>
    <w:p w14:paraId="47A78D04" w14:textId="77777777" w:rsidR="006C351B" w:rsidRPr="006C351B" w:rsidRDefault="006C351B" w:rsidP="006C351B">
      <w:pPr>
        <w:spacing w:after="0"/>
      </w:pPr>
      <w:r w:rsidRPr="006C351B">
        <w:t xml:space="preserve">05/11/25     B2B ACH National Federation of the Blind PAC </w:t>
      </w:r>
      <w:proofErr w:type="spellStart"/>
      <w:r w:rsidRPr="006C351B">
        <w:t>Fd</w:t>
      </w:r>
      <w:proofErr w:type="spellEnd"/>
      <w:r w:rsidRPr="006C351B">
        <w:t>*6046 </w:t>
      </w:r>
      <w:proofErr w:type="gramStart"/>
      <w:r w:rsidRPr="006C351B">
        <w:t xml:space="preserve">   (</w:t>
      </w:r>
      <w:proofErr w:type="gramEnd"/>
      <w:r w:rsidRPr="006C351B">
        <w:t>    75.00)</w:t>
      </w:r>
    </w:p>
    <w:p w14:paraId="01D9B1A7" w14:textId="77777777" w:rsidR="006C351B" w:rsidRPr="006C351B" w:rsidRDefault="006C351B" w:rsidP="006C351B">
      <w:pPr>
        <w:spacing w:after="0"/>
      </w:pPr>
      <w:r w:rsidRPr="006C351B">
        <w:t> </w:t>
      </w:r>
    </w:p>
    <w:p w14:paraId="178111B6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Ending Balance          05/31/25                                                           $ 5,492.20</w:t>
      </w:r>
    </w:p>
    <w:p w14:paraId="4D9135E1" w14:textId="77777777" w:rsidR="006C351B" w:rsidRPr="006C351B" w:rsidRDefault="006C351B" w:rsidP="006C351B">
      <w:pPr>
        <w:spacing w:after="0"/>
      </w:pPr>
      <w:r w:rsidRPr="006C351B">
        <w:t> </w:t>
      </w:r>
    </w:p>
    <w:p w14:paraId="56CCE383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                                                                                                            =========</w:t>
      </w:r>
    </w:p>
    <w:p w14:paraId="0D40EC37" w14:textId="77777777" w:rsidR="006C351B" w:rsidRPr="006C351B" w:rsidRDefault="006C351B" w:rsidP="006C351B">
      <w:pPr>
        <w:spacing w:after="0"/>
      </w:pPr>
      <w:r w:rsidRPr="006C351B">
        <w:t> </w:t>
      </w:r>
    </w:p>
    <w:p w14:paraId="0EB2A25F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Brokerage Account*2541</w:t>
      </w:r>
    </w:p>
    <w:p w14:paraId="760BC650" w14:textId="77777777" w:rsidR="006C351B" w:rsidRPr="006C351B" w:rsidRDefault="006C351B" w:rsidP="006C351B">
      <w:pPr>
        <w:spacing w:after="0"/>
      </w:pPr>
      <w:r w:rsidRPr="006C351B">
        <w:t> </w:t>
      </w:r>
    </w:p>
    <w:p w14:paraId="3CC3E6EB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10/17/18    Initial Investment                                                                  $ 30,000.00</w:t>
      </w:r>
    </w:p>
    <w:p w14:paraId="427EA8F3" w14:textId="77777777" w:rsidR="006C351B" w:rsidRPr="006C351B" w:rsidRDefault="006C351B" w:rsidP="006C351B">
      <w:pPr>
        <w:spacing w:after="0"/>
      </w:pPr>
      <w:r w:rsidRPr="006C351B">
        <w:t> </w:t>
      </w:r>
    </w:p>
    <w:p w14:paraId="10245B7B" w14:textId="77777777" w:rsidR="006C351B" w:rsidRPr="006C351B" w:rsidRDefault="006C351B" w:rsidP="006C351B">
      <w:pPr>
        <w:spacing w:after="0"/>
      </w:pPr>
      <w:r w:rsidRPr="006C351B">
        <w:t>03/31/25      Beginning Balance                                                               $ 38,439.06</w:t>
      </w:r>
    </w:p>
    <w:p w14:paraId="5DD6320F" w14:textId="77777777" w:rsidR="006C351B" w:rsidRPr="006C351B" w:rsidRDefault="006C351B" w:rsidP="006C351B">
      <w:pPr>
        <w:spacing w:after="0"/>
      </w:pPr>
      <w:r w:rsidRPr="006C351B">
        <w:t> </w:t>
      </w:r>
    </w:p>
    <w:p w14:paraId="7D4B4203" w14:textId="77777777" w:rsidR="006C351B" w:rsidRPr="006C351B" w:rsidRDefault="006C351B" w:rsidP="006C351B">
      <w:pPr>
        <w:spacing w:after="0"/>
      </w:pPr>
      <w:r w:rsidRPr="006C351B">
        <w:t>03/31/25      Change in Value                                                                         + 51.19</w:t>
      </w:r>
    </w:p>
    <w:p w14:paraId="4B3061C1" w14:textId="77777777" w:rsidR="006C351B" w:rsidRPr="006C351B" w:rsidRDefault="006C351B" w:rsidP="006C351B">
      <w:pPr>
        <w:spacing w:after="0"/>
      </w:pPr>
      <w:r w:rsidRPr="006C351B">
        <w:t> </w:t>
      </w:r>
    </w:p>
    <w:p w14:paraId="1A22FBE9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Ending Balance         05/31/25                                                               $ 38,490.15                                                                                                           </w:t>
      </w:r>
    </w:p>
    <w:p w14:paraId="4B26E878" w14:textId="77777777" w:rsidR="006C351B" w:rsidRPr="006C351B" w:rsidRDefault="006C351B" w:rsidP="006C351B">
      <w:pPr>
        <w:spacing w:after="0"/>
      </w:pPr>
      <w:r w:rsidRPr="006C351B">
        <w:t> </w:t>
      </w:r>
    </w:p>
    <w:p w14:paraId="2EB120BB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                                                                                                                  =========</w:t>
      </w:r>
    </w:p>
    <w:p w14:paraId="5C41774E" w14:textId="77777777" w:rsidR="006C351B" w:rsidRPr="006C351B" w:rsidRDefault="006C351B" w:rsidP="006C351B">
      <w:pPr>
        <w:spacing w:after="0"/>
      </w:pPr>
      <w:r w:rsidRPr="006C351B">
        <w:t> </w:t>
      </w:r>
    </w:p>
    <w:p w14:paraId="568ACF37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Petty Cash</w:t>
      </w:r>
    </w:p>
    <w:p w14:paraId="263C4FB1" w14:textId="77777777" w:rsidR="006C351B" w:rsidRPr="006C351B" w:rsidRDefault="006C351B" w:rsidP="006C351B">
      <w:pPr>
        <w:spacing w:after="0"/>
      </w:pPr>
      <w:r w:rsidRPr="006C351B">
        <w:lastRenderedPageBreak/>
        <w:t> </w:t>
      </w:r>
    </w:p>
    <w:p w14:paraId="72CA038D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03/01/25   Beginning Balance                                                                      $221.40</w:t>
      </w:r>
    </w:p>
    <w:p w14:paraId="4AF738A6" w14:textId="77777777" w:rsidR="006C351B" w:rsidRPr="006C351B" w:rsidRDefault="006C351B" w:rsidP="006C351B">
      <w:pPr>
        <w:spacing w:after="0"/>
      </w:pPr>
      <w:r w:rsidRPr="006C351B">
        <w:t> </w:t>
      </w:r>
    </w:p>
    <w:p w14:paraId="09451F09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Ending Balance        05/31/25                                                                      $221.40</w:t>
      </w:r>
    </w:p>
    <w:p w14:paraId="3BC450DF" w14:textId="77777777" w:rsidR="006C351B" w:rsidRPr="006C351B" w:rsidRDefault="006C351B" w:rsidP="006C351B">
      <w:pPr>
        <w:spacing w:after="0"/>
      </w:pPr>
      <w:r w:rsidRPr="006C351B">
        <w:t> </w:t>
      </w:r>
    </w:p>
    <w:p w14:paraId="755F421E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       =======</w:t>
      </w:r>
    </w:p>
    <w:p w14:paraId="62786132" w14:textId="77777777" w:rsidR="006C351B" w:rsidRPr="006C351B" w:rsidRDefault="006C351B" w:rsidP="006C351B">
      <w:pPr>
        <w:spacing w:after="0"/>
      </w:pPr>
      <w:r w:rsidRPr="006C351B">
        <w:t> </w:t>
      </w:r>
    </w:p>
    <w:p w14:paraId="3F35B55F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Total Assets                                                                                            $44,203.75</w:t>
      </w:r>
    </w:p>
    <w:p w14:paraId="0A7BE12C" w14:textId="77777777" w:rsidR="006C351B" w:rsidRPr="006C351B" w:rsidRDefault="006C351B" w:rsidP="006C351B">
      <w:pPr>
        <w:spacing w:after="0"/>
      </w:pPr>
      <w:r w:rsidRPr="006C351B">
        <w:t> </w:t>
      </w:r>
    </w:p>
    <w:p w14:paraId="4D79F86D" w14:textId="77777777" w:rsidR="006C351B" w:rsidRPr="006C351B" w:rsidRDefault="006C351B" w:rsidP="006C351B">
      <w:pPr>
        <w:spacing w:after="0"/>
      </w:pPr>
      <w:r w:rsidRPr="006C351B">
        <w:rPr>
          <w:b/>
          <w:bCs/>
        </w:rPr>
        <w:t>                                                                                                                   ========</w:t>
      </w:r>
    </w:p>
    <w:p w14:paraId="5B3C4437" w14:textId="77777777" w:rsidR="006C351B" w:rsidRPr="006C351B" w:rsidRDefault="006C351B" w:rsidP="006C351B">
      <w:pPr>
        <w:spacing w:after="0"/>
      </w:pPr>
      <w:r w:rsidRPr="006C351B">
        <w:t> </w:t>
      </w:r>
    </w:p>
    <w:p w14:paraId="3211CAEC" w14:textId="77777777" w:rsidR="006C351B" w:rsidRPr="006C351B" w:rsidRDefault="006C351B" w:rsidP="006C351B">
      <w:pPr>
        <w:spacing w:after="0"/>
      </w:pPr>
      <w:r w:rsidRPr="006C351B">
        <w:t>Respectfully Submitted,</w:t>
      </w:r>
    </w:p>
    <w:p w14:paraId="6FA28A83" w14:textId="77777777" w:rsidR="006C351B" w:rsidRPr="006C351B" w:rsidRDefault="006C351B" w:rsidP="006C351B">
      <w:pPr>
        <w:spacing w:after="0"/>
      </w:pPr>
      <w:r w:rsidRPr="006C351B">
        <w:t> </w:t>
      </w:r>
    </w:p>
    <w:p w14:paraId="49A8A812" w14:textId="77777777" w:rsidR="006C351B" w:rsidRPr="006C351B" w:rsidRDefault="006C351B" w:rsidP="006C351B">
      <w:pPr>
        <w:spacing w:after="0"/>
      </w:pPr>
      <w:r w:rsidRPr="006C351B">
        <w:t>Jacki Brown, Treasurer,</w:t>
      </w:r>
    </w:p>
    <w:p w14:paraId="66448457" w14:textId="77777777" w:rsidR="006C351B" w:rsidRPr="006C351B" w:rsidRDefault="006C351B" w:rsidP="006C351B">
      <w:pPr>
        <w:spacing w:after="0"/>
      </w:pPr>
      <w:r w:rsidRPr="006C351B">
        <w:t> </w:t>
      </w:r>
    </w:p>
    <w:p w14:paraId="6D95FA95" w14:textId="77777777" w:rsidR="006C351B" w:rsidRPr="006C351B" w:rsidRDefault="006C351B" w:rsidP="006C351B">
      <w:pPr>
        <w:spacing w:after="0"/>
      </w:pPr>
      <w:r w:rsidRPr="006C351B">
        <w:t>Winchester Chapter of the NFBV</w:t>
      </w:r>
    </w:p>
    <w:p w14:paraId="2DBB256F" w14:textId="77777777" w:rsidR="006C351B" w:rsidRPr="006C351B" w:rsidRDefault="006C351B" w:rsidP="006C351B">
      <w:pPr>
        <w:spacing w:after="0"/>
      </w:pPr>
      <w:r w:rsidRPr="006C351B">
        <w:t> </w:t>
      </w:r>
    </w:p>
    <w:p w14:paraId="7F97DE2D" w14:textId="77777777" w:rsidR="006C351B" w:rsidRPr="006C351B" w:rsidRDefault="006C351B" w:rsidP="006C351B">
      <w:pPr>
        <w:spacing w:after="0"/>
      </w:pPr>
      <w:r w:rsidRPr="006C351B">
        <w:t>06/19/25</w:t>
      </w:r>
    </w:p>
    <w:p w14:paraId="5CFD1073" w14:textId="77777777" w:rsidR="00A554A4" w:rsidRDefault="00A554A4" w:rsidP="006C351B">
      <w:pPr>
        <w:spacing w:after="0"/>
      </w:pPr>
    </w:p>
    <w:sectPr w:rsidR="00A55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A4"/>
    <w:rsid w:val="006C351B"/>
    <w:rsid w:val="00A554A4"/>
    <w:rsid w:val="00D7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10874-A983-4053-B92D-C109FF3D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4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4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Williams</dc:creator>
  <cp:keywords/>
  <dc:description/>
  <cp:lastModifiedBy>Wayne Williams</cp:lastModifiedBy>
  <cp:revision>2</cp:revision>
  <dcterms:created xsi:type="dcterms:W3CDTF">2025-06-20T14:32:00Z</dcterms:created>
  <dcterms:modified xsi:type="dcterms:W3CDTF">2025-06-20T14:33:00Z</dcterms:modified>
</cp:coreProperties>
</file>