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AD" w:rsidRPr="003E3DA4" w:rsidRDefault="005C18AD" w:rsidP="000C644A">
      <w:pPr>
        <w:ind w:left="-450" w:right="-270"/>
        <w:jc w:val="center"/>
        <w:rPr>
          <w:rFonts w:ascii="Times New Roman" w:hAnsi="Times New Roman" w:cs="Century Gothic"/>
          <w:b/>
          <w:bCs/>
          <w:color w:val="000000"/>
          <w:sz w:val="32"/>
          <w:szCs w:val="32"/>
        </w:rPr>
      </w:pPr>
      <w:r w:rsidRPr="003E3DA4">
        <w:rPr>
          <w:rFonts w:ascii="Times New Roman" w:hAnsi="Times New Roman" w:cs="Century Gothic"/>
          <w:b/>
          <w:bCs/>
          <w:color w:val="000000"/>
          <w:sz w:val="32"/>
          <w:szCs w:val="32"/>
        </w:rPr>
        <w:t>People with Disabilities Commission seeks new Members</w:t>
      </w:r>
    </w:p>
    <w:p w:rsidR="005C18AD" w:rsidRPr="000C644A" w:rsidRDefault="005C18AD" w:rsidP="005C18AD">
      <w:pPr>
        <w:ind w:left="-450" w:right="-270"/>
        <w:rPr>
          <w:rFonts w:ascii="Times New Roman" w:hAnsi="Times New Roman" w:cs="Century Gothic"/>
          <w:color w:val="000000"/>
          <w:sz w:val="16"/>
          <w:szCs w:val="16"/>
        </w:rPr>
      </w:pPr>
    </w:p>
    <w:p w:rsidR="005C18AD" w:rsidRPr="000C644A" w:rsidRDefault="005C18AD" w:rsidP="005C18AD">
      <w:pPr>
        <w:ind w:left="-450" w:right="-270"/>
        <w:rPr>
          <w:rFonts w:ascii="Times New Roman" w:hAnsi="Times New Roman" w:cs="Century Gothic"/>
          <w:color w:val="000000"/>
        </w:rPr>
      </w:pPr>
      <w:r w:rsidRPr="000C644A">
        <w:rPr>
          <w:rFonts w:ascii="Times New Roman" w:hAnsi="Times New Roman" w:cs="Century Gothic"/>
          <w:color w:val="000000"/>
        </w:rPr>
        <w:t>The Seattle Commission for People</w:t>
      </w:r>
      <w:r w:rsidR="007B549C">
        <w:rPr>
          <w:rFonts w:ascii="Times New Roman" w:hAnsi="Times New Roman" w:cs="Century Gothic"/>
          <w:color w:val="000000"/>
        </w:rPr>
        <w:t xml:space="preserve"> with disAbilities is a sixteen-</w:t>
      </w:r>
      <w:r w:rsidRPr="000C644A">
        <w:rPr>
          <w:rFonts w:ascii="Times New Roman" w:hAnsi="Times New Roman" w:cs="Century Gothic"/>
          <w:color w:val="000000"/>
        </w:rPr>
        <w:t xml:space="preserve">member body of sincere and energetic volunteers who use their collective capabilities </w:t>
      </w:r>
      <w:proofErr w:type="gramStart"/>
      <w:r w:rsidRPr="000C644A">
        <w:rPr>
          <w:rFonts w:ascii="Times New Roman" w:hAnsi="Times New Roman" w:cs="Century Gothic"/>
          <w:color w:val="000000"/>
        </w:rPr>
        <w:t xml:space="preserve">to </w:t>
      </w:r>
      <w:r w:rsidR="000C644A">
        <w:rPr>
          <w:rFonts w:ascii="Times New Roman" w:hAnsi="Times New Roman" w:cs="Century Gothic"/>
          <w:color w:val="000000"/>
        </w:rPr>
        <w:t>demonstrably improve</w:t>
      </w:r>
      <w:proofErr w:type="gramEnd"/>
      <w:r w:rsidRPr="000C644A">
        <w:rPr>
          <w:rFonts w:ascii="Times New Roman" w:hAnsi="Times New Roman" w:cs="Century Gothic"/>
          <w:color w:val="000000"/>
        </w:rPr>
        <w:t xml:space="preserve"> the City of Seattle.</w:t>
      </w:r>
    </w:p>
    <w:p w:rsidR="005C18AD" w:rsidRPr="003E3DA4" w:rsidRDefault="005C18AD" w:rsidP="005C18AD">
      <w:pPr>
        <w:ind w:left="-450" w:right="-270"/>
        <w:rPr>
          <w:rFonts w:ascii="Times New Roman" w:hAnsi="Times New Roman" w:cs="Century Gothic"/>
          <w:color w:val="000000"/>
          <w:sz w:val="16"/>
          <w:szCs w:val="16"/>
        </w:rPr>
      </w:pPr>
    </w:p>
    <w:p w:rsidR="005C18AD" w:rsidRPr="000C644A" w:rsidRDefault="005C18AD" w:rsidP="005C18AD">
      <w:pPr>
        <w:ind w:left="-450" w:right="-270"/>
        <w:rPr>
          <w:rFonts w:ascii="Times New Roman" w:hAnsi="Times New Roman" w:cs="Century Gothic"/>
          <w:b/>
          <w:bCs/>
          <w:color w:val="000000"/>
        </w:rPr>
      </w:pPr>
      <w:r w:rsidRPr="000C644A">
        <w:rPr>
          <w:rFonts w:ascii="Times New Roman" w:hAnsi="Times New Roman" w:cs="Century Gothic"/>
          <w:b/>
          <w:bCs/>
          <w:color w:val="000000"/>
        </w:rPr>
        <w:t>Mission</w:t>
      </w:r>
    </w:p>
    <w:p w:rsidR="005C18AD" w:rsidRPr="000C644A" w:rsidRDefault="005C18AD" w:rsidP="005C18AD">
      <w:pPr>
        <w:ind w:left="-450" w:right="-270"/>
        <w:rPr>
          <w:rFonts w:ascii="Times New Roman" w:hAnsi="Times New Roman" w:cs="Century Gothic"/>
          <w:color w:val="000000"/>
        </w:rPr>
      </w:pPr>
      <w:r w:rsidRPr="000C644A">
        <w:rPr>
          <w:rFonts w:ascii="Times New Roman" w:hAnsi="Times New Roman" w:cs="Century Gothic"/>
          <w:color w:val="000000"/>
        </w:rPr>
        <w:t>To create an inclusive Seattle by confronting barriers, raising awareness, and bridging communities.</w:t>
      </w:r>
    </w:p>
    <w:p w:rsidR="005C18AD" w:rsidRPr="003E3DA4" w:rsidRDefault="005C18AD" w:rsidP="005C18AD">
      <w:pPr>
        <w:ind w:left="-450" w:right="-270"/>
        <w:rPr>
          <w:rFonts w:ascii="Times New Roman" w:hAnsi="Times New Roman" w:cs="Century Gothic"/>
          <w:b/>
          <w:bCs/>
          <w:color w:val="000000"/>
          <w:sz w:val="16"/>
          <w:szCs w:val="16"/>
        </w:rPr>
      </w:pPr>
    </w:p>
    <w:p w:rsidR="005C18AD" w:rsidRPr="000C644A" w:rsidRDefault="005C18AD" w:rsidP="005C18AD">
      <w:pPr>
        <w:ind w:left="-450" w:right="-270"/>
        <w:rPr>
          <w:rFonts w:ascii="Times New Roman" w:hAnsi="Times New Roman" w:cs="Century Gothic"/>
          <w:b/>
          <w:bCs/>
          <w:color w:val="000000"/>
        </w:rPr>
      </w:pPr>
      <w:r w:rsidRPr="000C644A">
        <w:rPr>
          <w:rFonts w:ascii="Times New Roman" w:hAnsi="Times New Roman" w:cs="Century Gothic"/>
          <w:b/>
          <w:bCs/>
          <w:color w:val="000000"/>
        </w:rPr>
        <w:t>Function</w:t>
      </w:r>
    </w:p>
    <w:p w:rsidR="005C18AD" w:rsidRPr="000C644A" w:rsidRDefault="005C18AD" w:rsidP="005C18AD">
      <w:pPr>
        <w:pStyle w:val="ListParagraph"/>
        <w:ind w:left="270" w:right="-270"/>
        <w:rPr>
          <w:rFonts w:ascii="Times New Roman" w:hAnsi="Times New Roman" w:cs="Century Gothic"/>
          <w:b/>
          <w:bCs/>
          <w:color w:val="000000"/>
          <w:sz w:val="16"/>
          <w:szCs w:val="16"/>
        </w:rPr>
      </w:pPr>
    </w:p>
    <w:p w:rsidR="003E3DA4" w:rsidRDefault="005C18AD" w:rsidP="000C644A">
      <w:pPr>
        <w:pStyle w:val="ListParagraph"/>
        <w:numPr>
          <w:ilvl w:val="0"/>
          <w:numId w:val="1"/>
        </w:numPr>
        <w:ind w:left="180" w:right="-270"/>
        <w:rPr>
          <w:rFonts w:ascii="Times New Roman" w:hAnsi="Times New Roman" w:cs="Century Gothic"/>
          <w:color w:val="000000"/>
        </w:rPr>
      </w:pPr>
      <w:r w:rsidRPr="000C644A">
        <w:rPr>
          <w:rFonts w:ascii="Times New Roman" w:hAnsi="Times New Roman" w:cs="Century Gothic"/>
          <w:color w:val="000000"/>
        </w:rPr>
        <w:t>Advise the Mayor, City Council</w:t>
      </w:r>
      <w:r w:rsidR="003E3DA4">
        <w:rPr>
          <w:rFonts w:ascii="Times New Roman" w:hAnsi="Times New Roman" w:cs="Century Gothic"/>
          <w:color w:val="000000"/>
        </w:rPr>
        <w:t>,</w:t>
      </w:r>
      <w:r w:rsidRPr="000C644A">
        <w:rPr>
          <w:rFonts w:ascii="Times New Roman" w:hAnsi="Times New Roman" w:cs="Century Gothic"/>
          <w:color w:val="000000"/>
        </w:rPr>
        <w:t xml:space="preserve"> and city departments on ways to imp</w:t>
      </w:r>
      <w:r w:rsidR="003E3DA4">
        <w:rPr>
          <w:rFonts w:ascii="Times New Roman" w:hAnsi="Times New Roman" w:cs="Century Gothic"/>
          <w:color w:val="000000"/>
        </w:rPr>
        <w:t>rove access to city resources</w:t>
      </w:r>
    </w:p>
    <w:p w:rsidR="000C644A" w:rsidRPr="000C644A" w:rsidRDefault="003E3DA4" w:rsidP="000C644A">
      <w:pPr>
        <w:pStyle w:val="ListParagraph"/>
        <w:numPr>
          <w:ilvl w:val="0"/>
          <w:numId w:val="1"/>
        </w:numPr>
        <w:ind w:left="180" w:right="-270"/>
        <w:rPr>
          <w:rFonts w:ascii="Times New Roman" w:hAnsi="Times New Roman" w:cs="Century Gothic"/>
          <w:color w:val="000000"/>
        </w:rPr>
      </w:pPr>
      <w:r>
        <w:rPr>
          <w:rFonts w:ascii="Times New Roman" w:hAnsi="Times New Roman" w:cs="Century Gothic"/>
          <w:color w:val="000000"/>
        </w:rPr>
        <w:t>F</w:t>
      </w:r>
      <w:r w:rsidR="005C18AD" w:rsidRPr="000C644A">
        <w:rPr>
          <w:rFonts w:ascii="Times New Roman" w:hAnsi="Times New Roman" w:cs="Century Gothic"/>
          <w:color w:val="000000"/>
        </w:rPr>
        <w:t>acilitate consumption of city services and improve opportunities for participation in civic lif</w:t>
      </w:r>
      <w:r>
        <w:rPr>
          <w:rFonts w:ascii="Times New Roman" w:hAnsi="Times New Roman" w:cs="Century Gothic"/>
          <w:color w:val="000000"/>
        </w:rPr>
        <w:t>e for people with disabilities</w:t>
      </w:r>
    </w:p>
    <w:p w:rsidR="005C18AD" w:rsidRPr="000C644A" w:rsidRDefault="000C644A" w:rsidP="000C644A">
      <w:pPr>
        <w:pStyle w:val="ListParagraph"/>
        <w:numPr>
          <w:ilvl w:val="0"/>
          <w:numId w:val="1"/>
        </w:numPr>
        <w:ind w:left="180" w:right="-270"/>
        <w:rPr>
          <w:rFonts w:ascii="Times New Roman" w:hAnsi="Times New Roman" w:cs="Century Gothic"/>
          <w:color w:val="000000"/>
        </w:rPr>
      </w:pPr>
      <w:r w:rsidRPr="000C644A">
        <w:rPr>
          <w:rFonts w:ascii="Times New Roman" w:hAnsi="Times New Roman" w:cs="Century Gothic"/>
          <w:color w:val="000000"/>
        </w:rPr>
        <w:t>Encourage</w:t>
      </w:r>
      <w:r w:rsidR="005C18AD" w:rsidRPr="000C644A">
        <w:rPr>
          <w:rFonts w:ascii="Times New Roman" w:hAnsi="Times New Roman" w:cs="Century Gothic"/>
          <w:color w:val="000000"/>
        </w:rPr>
        <w:t xml:space="preserve"> understanding between and among the disability community an</w:t>
      </w:r>
      <w:r w:rsidR="003E3DA4">
        <w:rPr>
          <w:rFonts w:ascii="Times New Roman" w:hAnsi="Times New Roman" w:cs="Century Gothic"/>
          <w:color w:val="000000"/>
        </w:rPr>
        <w:t>d the larger Seattle community</w:t>
      </w:r>
    </w:p>
    <w:p w:rsidR="005C18AD" w:rsidRPr="000C644A" w:rsidRDefault="000C644A" w:rsidP="000C644A">
      <w:pPr>
        <w:pStyle w:val="ListParagraph"/>
        <w:numPr>
          <w:ilvl w:val="0"/>
          <w:numId w:val="1"/>
        </w:numPr>
        <w:ind w:left="180" w:right="-270"/>
        <w:rPr>
          <w:rFonts w:ascii="Times New Roman" w:hAnsi="Times New Roman" w:cs="Century Gothic"/>
          <w:color w:val="000000"/>
        </w:rPr>
      </w:pPr>
      <w:r w:rsidRPr="000C644A">
        <w:rPr>
          <w:rFonts w:ascii="Times New Roman" w:hAnsi="Times New Roman" w:cs="Century Gothic"/>
          <w:color w:val="000000"/>
        </w:rPr>
        <w:t>Advocate</w:t>
      </w:r>
      <w:r w:rsidR="005C18AD" w:rsidRPr="000C644A">
        <w:rPr>
          <w:rFonts w:ascii="Times New Roman" w:hAnsi="Times New Roman" w:cs="Century Gothic"/>
          <w:color w:val="000000"/>
        </w:rPr>
        <w:t xml:space="preserve"> on behalf of people with disabilities in the larger Seattle</w:t>
      </w:r>
      <w:r w:rsidR="003E3DA4">
        <w:rPr>
          <w:rFonts w:ascii="Times New Roman" w:hAnsi="Times New Roman" w:cs="Century Gothic"/>
          <w:color w:val="000000"/>
        </w:rPr>
        <w:t xml:space="preserve"> c</w:t>
      </w:r>
      <w:r w:rsidR="005C18AD" w:rsidRPr="000C644A">
        <w:rPr>
          <w:rFonts w:ascii="Times New Roman" w:hAnsi="Times New Roman" w:cs="Century Gothic"/>
          <w:color w:val="000000"/>
        </w:rPr>
        <w:t>ommunity</w:t>
      </w:r>
    </w:p>
    <w:p w:rsidR="005C18AD" w:rsidRPr="000C644A" w:rsidRDefault="000C644A" w:rsidP="000C644A">
      <w:pPr>
        <w:pStyle w:val="ListParagraph"/>
        <w:numPr>
          <w:ilvl w:val="0"/>
          <w:numId w:val="1"/>
        </w:numPr>
        <w:ind w:left="180" w:right="-270"/>
        <w:rPr>
          <w:rFonts w:ascii="Times New Roman" w:hAnsi="Times New Roman" w:cs="Century Gothic"/>
          <w:color w:val="000000"/>
        </w:rPr>
      </w:pPr>
      <w:r w:rsidRPr="000C644A">
        <w:rPr>
          <w:rFonts w:ascii="Times New Roman" w:hAnsi="Times New Roman" w:cs="Century Gothic"/>
          <w:color w:val="000000"/>
        </w:rPr>
        <w:t>Provide</w:t>
      </w:r>
      <w:r w:rsidR="005C18AD" w:rsidRPr="000C644A">
        <w:rPr>
          <w:rFonts w:ascii="Times New Roman" w:hAnsi="Times New Roman" w:cs="Century Gothic"/>
          <w:color w:val="000000"/>
        </w:rPr>
        <w:t xml:space="preserve"> technical and policy guidance on issues of disability and accessibility</w:t>
      </w:r>
    </w:p>
    <w:p w:rsidR="003E3DA4" w:rsidRPr="003E3DA4" w:rsidRDefault="003E3DA4" w:rsidP="005C18AD">
      <w:pPr>
        <w:ind w:left="-450" w:right="-270"/>
        <w:rPr>
          <w:rFonts w:ascii="Times New Roman" w:hAnsi="Times New Roman" w:cs="Century Gothic"/>
          <w:color w:val="000000"/>
          <w:sz w:val="16"/>
          <w:szCs w:val="16"/>
        </w:rPr>
      </w:pPr>
    </w:p>
    <w:p w:rsidR="005C18AD" w:rsidRPr="000C644A" w:rsidRDefault="000C644A" w:rsidP="005C18AD">
      <w:pPr>
        <w:ind w:left="-450" w:right="-270"/>
        <w:rPr>
          <w:rFonts w:ascii="Times New Roman" w:hAnsi="Times New Roman" w:cs="Century Gothic"/>
          <w:color w:val="000000"/>
        </w:rPr>
      </w:pPr>
      <w:r w:rsidRPr="000C644A">
        <w:rPr>
          <w:rFonts w:ascii="Times New Roman" w:hAnsi="Times New Roman" w:cs="Century Gothic"/>
          <w:color w:val="000000"/>
        </w:rPr>
        <w:t>Commissioners</w:t>
      </w:r>
      <w:r w:rsidR="005C18AD" w:rsidRPr="000C644A">
        <w:rPr>
          <w:rFonts w:ascii="Times New Roman" w:hAnsi="Times New Roman" w:cs="Century Gothic"/>
          <w:color w:val="000000"/>
        </w:rPr>
        <w:t xml:space="preserve"> </w:t>
      </w:r>
      <w:proofErr w:type="gramStart"/>
      <w:r w:rsidR="005C18AD" w:rsidRPr="000C644A">
        <w:rPr>
          <w:rFonts w:ascii="Times New Roman" w:hAnsi="Times New Roman" w:cs="Century Gothic"/>
          <w:color w:val="000000"/>
        </w:rPr>
        <w:t>are expected</w:t>
      </w:r>
      <w:proofErr w:type="gramEnd"/>
      <w:r w:rsidR="005C18AD" w:rsidRPr="000C644A">
        <w:rPr>
          <w:rFonts w:ascii="Times New Roman" w:hAnsi="Times New Roman" w:cs="Century Gothic"/>
          <w:color w:val="000000"/>
        </w:rPr>
        <w:t xml:space="preserve"> to devote at </w:t>
      </w:r>
      <w:r w:rsidRPr="000C644A">
        <w:rPr>
          <w:rFonts w:ascii="Times New Roman" w:hAnsi="Times New Roman" w:cs="Century Gothic"/>
          <w:color w:val="000000"/>
        </w:rPr>
        <w:t>minimum</w:t>
      </w:r>
      <w:r w:rsidR="005C18AD" w:rsidRPr="000C644A">
        <w:rPr>
          <w:rFonts w:ascii="Times New Roman" w:hAnsi="Times New Roman" w:cs="Century Gothic"/>
          <w:color w:val="000000"/>
        </w:rPr>
        <w:t xml:space="preserve"> </w:t>
      </w:r>
      <w:r>
        <w:rPr>
          <w:rFonts w:ascii="Times New Roman" w:hAnsi="Times New Roman" w:cs="Century Gothic"/>
          <w:color w:val="000000"/>
        </w:rPr>
        <w:t xml:space="preserve">ten </w:t>
      </w:r>
      <w:r w:rsidR="005C18AD" w:rsidRPr="000C644A">
        <w:rPr>
          <w:rFonts w:ascii="Times New Roman" w:hAnsi="Times New Roman" w:cs="Century Gothic"/>
          <w:color w:val="000000"/>
        </w:rPr>
        <w:t xml:space="preserve">hours per month to Commission work, including monthly Commission meetings and </w:t>
      </w:r>
      <w:r w:rsidR="003E3DA4">
        <w:rPr>
          <w:rFonts w:ascii="Times New Roman" w:hAnsi="Times New Roman" w:cs="Century Gothic"/>
          <w:color w:val="000000"/>
        </w:rPr>
        <w:t>active participation in</w:t>
      </w:r>
      <w:r w:rsidR="005C18AD" w:rsidRPr="000C644A">
        <w:rPr>
          <w:rFonts w:ascii="Times New Roman" w:hAnsi="Times New Roman" w:cs="Century Gothic"/>
          <w:color w:val="000000"/>
        </w:rPr>
        <w:t xml:space="preserve"> at least one Committee.  </w:t>
      </w:r>
      <w:r w:rsidR="003E3DA4" w:rsidRPr="003E3DA4">
        <w:rPr>
          <w:rFonts w:ascii="Times New Roman" w:hAnsi="Times New Roman" w:cs="Century Gothic"/>
          <w:color w:val="000000"/>
        </w:rPr>
        <w:t xml:space="preserve">Applicants are encouraged to attend a </w:t>
      </w:r>
      <w:r w:rsidR="003E3DA4">
        <w:rPr>
          <w:rFonts w:ascii="Times New Roman" w:hAnsi="Times New Roman" w:cs="Century Gothic"/>
          <w:color w:val="000000"/>
        </w:rPr>
        <w:t>C</w:t>
      </w:r>
      <w:r w:rsidR="003E3DA4" w:rsidRPr="003E3DA4">
        <w:rPr>
          <w:rFonts w:ascii="Times New Roman" w:hAnsi="Times New Roman" w:cs="Century Gothic"/>
          <w:color w:val="000000"/>
        </w:rPr>
        <w:t xml:space="preserve">ommission meeting to see how the Commission works and to meet the Commissioners. </w:t>
      </w:r>
      <w:r w:rsidR="005C18AD" w:rsidRPr="000C644A">
        <w:rPr>
          <w:rFonts w:ascii="Times New Roman" w:hAnsi="Times New Roman" w:cs="Century Gothic"/>
          <w:color w:val="000000"/>
        </w:rPr>
        <w:t xml:space="preserve">For more information, see the </w:t>
      </w:r>
      <w:r w:rsidR="005C18AD" w:rsidRPr="001C6E3D">
        <w:rPr>
          <w:rFonts w:ascii="Times New Roman" w:hAnsi="Times New Roman" w:cs="Century Gothic"/>
        </w:rPr>
        <w:t>website</w:t>
      </w:r>
      <w:r w:rsidR="001C6E3D">
        <w:rPr>
          <w:rFonts w:ascii="Times New Roman" w:hAnsi="Times New Roman" w:cs="Century Gothic"/>
        </w:rPr>
        <w:t>:</w:t>
      </w:r>
      <w:r w:rsidR="001C6E3D">
        <w:rPr>
          <w:rFonts w:ascii="Times New Roman" w:hAnsi="Times New Roman" w:cs="Century Gothic"/>
          <w:color w:val="000000"/>
        </w:rPr>
        <w:t xml:space="preserve"> </w:t>
      </w:r>
      <w:hyperlink r:id="rId7" w:history="1">
        <w:r w:rsidR="001C6E3D" w:rsidRPr="00F939A6">
          <w:rPr>
            <w:rStyle w:val="Hyperlink"/>
            <w:rFonts w:ascii="Times New Roman" w:hAnsi="Times New Roman" w:cs="Century Gothic"/>
          </w:rPr>
          <w:t>www.seattle.gov/disability</w:t>
        </w:r>
      </w:hyperlink>
      <w:r w:rsidR="001C6E3D">
        <w:rPr>
          <w:rFonts w:ascii="Times New Roman" w:hAnsi="Times New Roman" w:cs="Century Gothic"/>
          <w:color w:val="000000"/>
        </w:rPr>
        <w:t xml:space="preserve"> </w:t>
      </w:r>
    </w:p>
    <w:p w:rsidR="003E3DA4" w:rsidRPr="003E3DA4" w:rsidRDefault="003E3DA4" w:rsidP="003E3DA4">
      <w:pPr>
        <w:ind w:left="-450" w:right="-270"/>
        <w:rPr>
          <w:rFonts w:ascii="Times New Roman" w:hAnsi="Times New Roman" w:cs="Century Gothic"/>
          <w:color w:val="000000"/>
          <w:sz w:val="16"/>
          <w:szCs w:val="16"/>
        </w:rPr>
      </w:pPr>
    </w:p>
    <w:p w:rsidR="003E3DA4" w:rsidRPr="003E3DA4" w:rsidRDefault="003E3DA4" w:rsidP="003E3DA4">
      <w:pPr>
        <w:ind w:left="-450" w:right="-270"/>
        <w:rPr>
          <w:rFonts w:ascii="Times New Roman" w:hAnsi="Times New Roman" w:cs="Century Gothic"/>
          <w:color w:val="000000"/>
        </w:rPr>
      </w:pPr>
      <w:r w:rsidRPr="003E3DA4">
        <w:rPr>
          <w:rFonts w:ascii="Times New Roman" w:hAnsi="Times New Roman" w:cs="Century Gothic"/>
          <w:color w:val="000000"/>
        </w:rPr>
        <w:t xml:space="preserve">The Commission reflects the diversity of </w:t>
      </w:r>
      <w:r>
        <w:rPr>
          <w:rFonts w:ascii="Times New Roman" w:hAnsi="Times New Roman" w:cs="Century Gothic"/>
          <w:color w:val="000000"/>
        </w:rPr>
        <w:t xml:space="preserve">Seattle’s disability community and </w:t>
      </w:r>
      <w:r w:rsidRPr="003E3DA4">
        <w:rPr>
          <w:rFonts w:ascii="Times New Roman" w:hAnsi="Times New Roman" w:cs="Century Gothic"/>
          <w:bCs/>
          <w:color w:val="000000"/>
        </w:rPr>
        <w:t>is committed to being a model of inclusion.  To meet that goal, we strive to use the principals of universal design to inform our policies, practices, and procedures.</w:t>
      </w:r>
    </w:p>
    <w:p w:rsidR="005C18AD" w:rsidRPr="000C644A" w:rsidRDefault="005C18AD" w:rsidP="005C18AD">
      <w:pPr>
        <w:ind w:left="-450" w:right="-270"/>
        <w:rPr>
          <w:rFonts w:ascii="Times New Roman" w:hAnsi="Times New Roman" w:cs="Century Gothic"/>
          <w:color w:val="000000"/>
        </w:rPr>
      </w:pPr>
    </w:p>
    <w:p w:rsidR="000C644A" w:rsidRDefault="003E3DA4" w:rsidP="005C18AD">
      <w:pPr>
        <w:ind w:left="-450" w:right="-270"/>
        <w:rPr>
          <w:rFonts w:ascii="Times New Roman" w:hAnsi="Times New Roman" w:cs="Century Gothic"/>
          <w:color w:val="000000"/>
        </w:rPr>
      </w:pPr>
      <w:r>
        <w:rPr>
          <w:rFonts w:ascii="Times New Roman" w:hAnsi="Times New Roman" w:cs="Century Gothic"/>
          <w:color w:val="000000"/>
        </w:rPr>
        <w:t>To a</w:t>
      </w:r>
      <w:r w:rsidR="000C644A">
        <w:rPr>
          <w:rFonts w:ascii="Times New Roman" w:hAnsi="Times New Roman" w:cs="Century Gothic"/>
          <w:color w:val="000000"/>
        </w:rPr>
        <w:t>pply</w:t>
      </w:r>
      <w:r>
        <w:rPr>
          <w:rFonts w:ascii="Times New Roman" w:hAnsi="Times New Roman" w:cs="Century Gothic"/>
          <w:color w:val="000000"/>
        </w:rPr>
        <w:t>, s</w:t>
      </w:r>
      <w:r w:rsidR="005C18AD" w:rsidRPr="000C644A">
        <w:rPr>
          <w:rFonts w:ascii="Times New Roman" w:hAnsi="Times New Roman" w:cs="Century Gothic"/>
          <w:color w:val="000000"/>
        </w:rPr>
        <w:t xml:space="preserve">end </w:t>
      </w:r>
      <w:r w:rsidR="007B549C">
        <w:rPr>
          <w:rFonts w:ascii="Times New Roman" w:hAnsi="Times New Roman" w:cs="Century Gothic"/>
          <w:color w:val="000000"/>
        </w:rPr>
        <w:t xml:space="preserve">an application, </w:t>
      </w:r>
      <w:r w:rsidR="000C644A">
        <w:rPr>
          <w:rFonts w:ascii="Times New Roman" w:hAnsi="Times New Roman" w:cs="Century Gothic"/>
          <w:color w:val="000000"/>
        </w:rPr>
        <w:t>resume</w:t>
      </w:r>
      <w:r w:rsidR="007B549C">
        <w:rPr>
          <w:rFonts w:ascii="Times New Roman" w:hAnsi="Times New Roman" w:cs="Century Gothic"/>
          <w:color w:val="000000"/>
        </w:rPr>
        <w:t>,</w:t>
      </w:r>
      <w:r w:rsidR="000C644A">
        <w:rPr>
          <w:rFonts w:ascii="Times New Roman" w:hAnsi="Times New Roman" w:cs="Century Gothic"/>
          <w:color w:val="000000"/>
        </w:rPr>
        <w:t xml:space="preserve"> and </w:t>
      </w:r>
      <w:r w:rsidR="005C18AD" w:rsidRPr="000C644A">
        <w:rPr>
          <w:rFonts w:ascii="Times New Roman" w:hAnsi="Times New Roman" w:cs="Century Gothic"/>
          <w:color w:val="000000"/>
        </w:rPr>
        <w:t>cover letter to</w:t>
      </w:r>
      <w:r w:rsidR="000C644A">
        <w:rPr>
          <w:rFonts w:ascii="Times New Roman" w:hAnsi="Times New Roman" w:cs="Century Gothic"/>
          <w:color w:val="000000"/>
        </w:rPr>
        <w:t xml:space="preserve"> Felicia Yearwood</w:t>
      </w:r>
      <w:r>
        <w:rPr>
          <w:rFonts w:ascii="Times New Roman" w:hAnsi="Times New Roman" w:cs="Century Gothic"/>
          <w:color w:val="000000"/>
        </w:rPr>
        <w:t xml:space="preserve"> </w:t>
      </w:r>
      <w:r w:rsidRPr="003E3DA4">
        <w:rPr>
          <w:rFonts w:ascii="Times New Roman" w:hAnsi="Times New Roman" w:cs="Century Gothic"/>
          <w:color w:val="000000"/>
        </w:rPr>
        <w:t xml:space="preserve">by </w:t>
      </w:r>
      <w:r w:rsidRPr="003E3DA4">
        <w:rPr>
          <w:rFonts w:ascii="Times New Roman" w:hAnsi="Times New Roman" w:cs="Century Gothic"/>
          <w:b/>
          <w:color w:val="000000"/>
        </w:rPr>
        <w:t>April 2</w:t>
      </w:r>
      <w:r w:rsidR="007B549C">
        <w:rPr>
          <w:rFonts w:ascii="Times New Roman" w:hAnsi="Times New Roman" w:cs="Century Gothic"/>
          <w:b/>
          <w:color w:val="000000"/>
        </w:rPr>
        <w:t xml:space="preserve">6, </w:t>
      </w:r>
      <w:r w:rsidRPr="003E3DA4">
        <w:rPr>
          <w:rFonts w:ascii="Times New Roman" w:hAnsi="Times New Roman" w:cs="Century Gothic"/>
          <w:b/>
          <w:color w:val="000000"/>
        </w:rPr>
        <w:t>2012</w:t>
      </w:r>
      <w:r w:rsidRPr="003E3DA4">
        <w:rPr>
          <w:rFonts w:ascii="Times New Roman" w:hAnsi="Times New Roman" w:cs="Century Gothic"/>
          <w:color w:val="000000"/>
        </w:rPr>
        <w:t>.</w:t>
      </w:r>
    </w:p>
    <w:p w:rsidR="000C644A" w:rsidRDefault="000C644A" w:rsidP="005C18AD">
      <w:pPr>
        <w:ind w:left="-450" w:right="-270"/>
        <w:rPr>
          <w:rFonts w:ascii="Times New Roman" w:hAnsi="Times New Roman" w:cs="Century Gothic"/>
          <w:color w:val="000000"/>
        </w:rPr>
      </w:pPr>
    </w:p>
    <w:p w:rsidR="005C18AD" w:rsidRPr="000C644A" w:rsidRDefault="000C644A" w:rsidP="005C18AD">
      <w:pPr>
        <w:ind w:left="-450" w:right="-270"/>
        <w:rPr>
          <w:rFonts w:ascii="Times New Roman" w:hAnsi="Times New Roman" w:cs="Century Gothic"/>
          <w:color w:val="000000"/>
        </w:rPr>
      </w:pPr>
      <w:r>
        <w:rPr>
          <w:rFonts w:ascii="Times New Roman" w:hAnsi="Times New Roman" w:cs="Century Gothic"/>
          <w:color w:val="000000"/>
        </w:rPr>
        <w:tab/>
      </w:r>
      <w:r>
        <w:rPr>
          <w:rFonts w:ascii="Times New Roman" w:hAnsi="Times New Roman" w:cs="Century Gothic"/>
          <w:color w:val="000000"/>
        </w:rPr>
        <w:tab/>
      </w:r>
      <w:r>
        <w:rPr>
          <w:rFonts w:ascii="Times New Roman" w:hAnsi="Times New Roman" w:cs="Century Gothic"/>
          <w:color w:val="000000"/>
        </w:rPr>
        <w:tab/>
      </w:r>
      <w:r w:rsidRPr="003E3DA4">
        <w:rPr>
          <w:rFonts w:ascii="Times New Roman" w:hAnsi="Times New Roman" w:cs="Century Gothic"/>
          <w:color w:val="000000"/>
        </w:rPr>
        <w:t>By Email</w:t>
      </w:r>
      <w:r w:rsidR="005C18AD" w:rsidRPr="003E3DA4">
        <w:rPr>
          <w:rFonts w:ascii="Times New Roman" w:hAnsi="Times New Roman" w:cs="Century Gothic"/>
          <w:color w:val="000000"/>
        </w:rPr>
        <w:t>:</w:t>
      </w:r>
      <w:r w:rsidRPr="003E3DA4">
        <w:rPr>
          <w:rFonts w:ascii="Times New Roman" w:hAnsi="Times New Roman" w:cs="Century Gothic"/>
          <w:color w:val="000000"/>
        </w:rPr>
        <w:t xml:space="preserve"> </w:t>
      </w:r>
      <w:r>
        <w:rPr>
          <w:rFonts w:ascii="Times New Roman" w:hAnsi="Times New Roman" w:cs="Century Gothic"/>
          <w:color w:val="000000"/>
        </w:rPr>
        <w:tab/>
      </w:r>
      <w:hyperlink r:id="rId8" w:history="1">
        <w:r w:rsidRPr="008A22E9">
          <w:rPr>
            <w:rStyle w:val="Hyperlink"/>
            <w:rFonts w:ascii="Times New Roman" w:hAnsi="Times New Roman" w:cs="Century Gothic"/>
          </w:rPr>
          <w:t>felicia.yearwood@seattle.gov</w:t>
        </w:r>
      </w:hyperlink>
      <w:r>
        <w:rPr>
          <w:rFonts w:ascii="Times New Roman" w:hAnsi="Times New Roman" w:cs="Century Gothic"/>
          <w:color w:val="000000"/>
        </w:rPr>
        <w:t xml:space="preserve"> </w:t>
      </w:r>
      <w:r w:rsidR="003E3DA4">
        <w:rPr>
          <w:rFonts w:ascii="Times New Roman" w:hAnsi="Times New Roman" w:cs="Century Gothic"/>
          <w:color w:val="000000"/>
        </w:rPr>
        <w:t xml:space="preserve"> </w:t>
      </w:r>
      <w:r>
        <w:rPr>
          <w:rFonts w:ascii="Times New Roman" w:hAnsi="Times New Roman" w:cs="Century Gothic"/>
          <w:color w:val="000000"/>
        </w:rPr>
        <w:t>or</w:t>
      </w:r>
    </w:p>
    <w:p w:rsidR="005C18AD" w:rsidRPr="000C644A" w:rsidRDefault="005C18AD" w:rsidP="000C644A">
      <w:pPr>
        <w:ind w:left="1440" w:right="-270"/>
        <w:rPr>
          <w:rFonts w:ascii="Times New Roman" w:hAnsi="Times New Roman" w:cs="Century Gothic"/>
          <w:color w:val="000000"/>
        </w:rPr>
      </w:pPr>
      <w:r w:rsidRPr="003E3DA4">
        <w:rPr>
          <w:rFonts w:ascii="Times New Roman" w:hAnsi="Times New Roman" w:cs="Century Gothic"/>
          <w:bCs/>
          <w:color w:val="000000"/>
        </w:rPr>
        <w:t>By Fax:</w:t>
      </w:r>
      <w:r w:rsidR="000C644A" w:rsidRPr="003E3DA4">
        <w:rPr>
          <w:rFonts w:ascii="Times New Roman" w:hAnsi="Times New Roman" w:cs="Century Gothic"/>
          <w:bCs/>
          <w:color w:val="000000"/>
        </w:rPr>
        <w:t xml:space="preserve"> </w:t>
      </w:r>
      <w:r w:rsidR="000C644A">
        <w:rPr>
          <w:rFonts w:ascii="Times New Roman" w:hAnsi="Times New Roman" w:cs="Century Gothic"/>
          <w:b/>
          <w:bCs/>
          <w:color w:val="000000"/>
        </w:rPr>
        <w:tab/>
      </w:r>
      <w:r w:rsidRPr="000C644A">
        <w:rPr>
          <w:rFonts w:ascii="Times New Roman" w:hAnsi="Times New Roman" w:cs="Century Gothic"/>
          <w:color w:val="000000"/>
        </w:rPr>
        <w:t>(206) 684-</w:t>
      </w:r>
      <w:proofErr w:type="gramStart"/>
      <w:r w:rsidRPr="000C644A">
        <w:rPr>
          <w:rFonts w:ascii="Times New Roman" w:hAnsi="Times New Roman" w:cs="Century Gothic"/>
          <w:color w:val="000000"/>
        </w:rPr>
        <w:t>0332</w:t>
      </w:r>
      <w:r w:rsidR="000C644A">
        <w:rPr>
          <w:rFonts w:ascii="Times New Roman" w:hAnsi="Times New Roman" w:cs="Century Gothic"/>
          <w:color w:val="000000"/>
        </w:rPr>
        <w:t xml:space="preserve"> </w:t>
      </w:r>
      <w:r w:rsidR="003E3DA4">
        <w:rPr>
          <w:rFonts w:ascii="Times New Roman" w:hAnsi="Times New Roman" w:cs="Century Gothic"/>
          <w:color w:val="000000"/>
        </w:rPr>
        <w:t xml:space="preserve"> </w:t>
      </w:r>
      <w:r w:rsidR="000C644A">
        <w:rPr>
          <w:rFonts w:ascii="Times New Roman" w:hAnsi="Times New Roman" w:cs="Century Gothic"/>
          <w:color w:val="000000"/>
        </w:rPr>
        <w:t>or</w:t>
      </w:r>
      <w:proofErr w:type="gramEnd"/>
    </w:p>
    <w:p w:rsidR="000C644A" w:rsidRDefault="005C18AD" w:rsidP="000C644A">
      <w:pPr>
        <w:ind w:left="1440" w:right="-270"/>
        <w:rPr>
          <w:rFonts w:ascii="Times New Roman" w:hAnsi="Times New Roman" w:cs="Century Gothic"/>
          <w:color w:val="000000"/>
        </w:rPr>
      </w:pPr>
      <w:r w:rsidRPr="003E3DA4">
        <w:rPr>
          <w:rFonts w:ascii="Times New Roman" w:hAnsi="Times New Roman" w:cs="Century Gothic"/>
          <w:bCs/>
          <w:color w:val="000000"/>
        </w:rPr>
        <w:t>By mail:</w:t>
      </w:r>
      <w:r w:rsidR="000C644A">
        <w:rPr>
          <w:rFonts w:ascii="Times New Roman" w:hAnsi="Times New Roman" w:cs="Century Gothic"/>
          <w:b/>
          <w:bCs/>
          <w:color w:val="000000"/>
        </w:rPr>
        <w:tab/>
      </w:r>
      <w:r w:rsidRPr="000C644A">
        <w:rPr>
          <w:rFonts w:ascii="Times New Roman" w:hAnsi="Times New Roman" w:cs="Century Gothic"/>
          <w:color w:val="000000"/>
        </w:rPr>
        <w:t>Felicia Yearwood</w:t>
      </w:r>
      <w:r w:rsidRPr="000C644A">
        <w:rPr>
          <w:rFonts w:ascii="Times New Roman" w:hAnsi="Times New Roman" w:cs="Century Gothic"/>
          <w:color w:val="000000"/>
        </w:rPr>
        <w:br/>
      </w:r>
      <w:r w:rsidR="000C644A">
        <w:rPr>
          <w:rFonts w:ascii="Times New Roman" w:hAnsi="Times New Roman" w:cs="Century Gothic"/>
          <w:color w:val="000000"/>
        </w:rPr>
        <w:tab/>
      </w:r>
      <w:r w:rsidR="000C644A">
        <w:rPr>
          <w:rFonts w:ascii="Times New Roman" w:hAnsi="Times New Roman" w:cs="Century Gothic"/>
          <w:color w:val="000000"/>
        </w:rPr>
        <w:tab/>
        <w:t xml:space="preserve">Seattle Commission for People with disAbilities </w:t>
      </w:r>
    </w:p>
    <w:p w:rsidR="000C644A" w:rsidRDefault="000C644A" w:rsidP="000C644A">
      <w:pPr>
        <w:ind w:left="1440" w:right="-270"/>
        <w:rPr>
          <w:rFonts w:ascii="Times New Roman" w:hAnsi="Times New Roman" w:cs="Century Gothic"/>
          <w:color w:val="000000"/>
        </w:rPr>
      </w:pPr>
      <w:r>
        <w:rPr>
          <w:rFonts w:ascii="Times New Roman" w:hAnsi="Times New Roman" w:cs="Century Gothic"/>
          <w:color w:val="000000"/>
        </w:rPr>
        <w:tab/>
      </w:r>
      <w:r>
        <w:rPr>
          <w:rFonts w:ascii="Times New Roman" w:hAnsi="Times New Roman" w:cs="Century Gothic"/>
          <w:color w:val="000000"/>
        </w:rPr>
        <w:tab/>
      </w:r>
      <w:r w:rsidR="005C18AD" w:rsidRPr="000C644A">
        <w:rPr>
          <w:rFonts w:ascii="Times New Roman" w:hAnsi="Times New Roman" w:cs="Century Gothic"/>
          <w:color w:val="000000"/>
        </w:rPr>
        <w:t>810 Third Avenue, Suite 750</w:t>
      </w:r>
      <w:r w:rsidR="005C18AD" w:rsidRPr="000C644A">
        <w:rPr>
          <w:rFonts w:ascii="Times New Roman" w:hAnsi="Times New Roman" w:cs="Century Gothic"/>
          <w:color w:val="000000"/>
        </w:rPr>
        <w:br/>
      </w:r>
      <w:r>
        <w:rPr>
          <w:rFonts w:ascii="Times New Roman" w:hAnsi="Times New Roman" w:cs="Century Gothic"/>
          <w:color w:val="000000"/>
        </w:rPr>
        <w:tab/>
      </w:r>
      <w:r>
        <w:rPr>
          <w:rFonts w:ascii="Times New Roman" w:hAnsi="Times New Roman" w:cs="Century Gothic"/>
          <w:color w:val="000000"/>
        </w:rPr>
        <w:tab/>
      </w:r>
      <w:r w:rsidR="005C18AD" w:rsidRPr="000C644A">
        <w:rPr>
          <w:rFonts w:ascii="Times New Roman" w:hAnsi="Times New Roman" w:cs="Century Gothic"/>
          <w:color w:val="000000"/>
        </w:rPr>
        <w:t>Seattle, WA 98104-1627</w:t>
      </w:r>
    </w:p>
    <w:p w:rsidR="000C644A" w:rsidRDefault="000C644A" w:rsidP="000C644A">
      <w:pPr>
        <w:ind w:left="-450" w:right="-270"/>
        <w:rPr>
          <w:rFonts w:ascii="Times New Roman" w:hAnsi="Times New Roman" w:cs="Century Gothic"/>
          <w:color w:val="000000"/>
        </w:rPr>
      </w:pPr>
    </w:p>
    <w:p w:rsidR="00E21CD4" w:rsidRPr="000C644A" w:rsidRDefault="005C18AD" w:rsidP="000C644A">
      <w:pPr>
        <w:ind w:left="-450" w:right="-270"/>
        <w:jc w:val="center"/>
        <w:rPr>
          <w:rFonts w:ascii="Times New Roman" w:hAnsi="Times New Roman" w:cs="Century Gothic"/>
          <w:color w:val="000000"/>
        </w:rPr>
      </w:pPr>
      <w:r w:rsidRPr="000C644A">
        <w:rPr>
          <w:rFonts w:ascii="Times New Roman" w:hAnsi="Times New Roman" w:cs="Times New Roman"/>
          <w:b/>
          <w:bCs/>
        </w:rPr>
        <w:t>This document is available in alternative formats, call (206) 684-4537</w:t>
      </w:r>
    </w:p>
    <w:sectPr w:rsidR="00E21CD4" w:rsidRPr="000C644A" w:rsidSect="003E3DA4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3D" w:rsidRDefault="001C6E3D" w:rsidP="005C18AD">
      <w:pPr>
        <w:spacing w:line="240" w:lineRule="auto"/>
      </w:pPr>
      <w:r>
        <w:separator/>
      </w:r>
    </w:p>
  </w:endnote>
  <w:endnote w:type="continuationSeparator" w:id="0">
    <w:p w:rsidR="001C6E3D" w:rsidRDefault="001C6E3D" w:rsidP="005C1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3D" w:rsidRDefault="001C6E3D" w:rsidP="005C18AD">
      <w:pPr>
        <w:spacing w:line="240" w:lineRule="auto"/>
      </w:pPr>
      <w:r>
        <w:separator/>
      </w:r>
    </w:p>
  </w:footnote>
  <w:footnote w:type="continuationSeparator" w:id="0">
    <w:p w:rsidR="001C6E3D" w:rsidRDefault="001C6E3D" w:rsidP="005C18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3D" w:rsidRPr="005C18AD" w:rsidRDefault="001C6E3D" w:rsidP="005C18AD">
    <w:pPr>
      <w:tabs>
        <w:tab w:val="right" w:pos="8640"/>
      </w:tabs>
      <w:spacing w:line="240" w:lineRule="auto"/>
      <w:ind w:hanging="360"/>
      <w:rPr>
        <w:rFonts w:ascii="Times New Roman" w:eastAsia="Times New Roman" w:hAnsi="Times New Roman" w:cs="Times New Roman"/>
        <w:sz w:val="20"/>
        <w:szCs w:val="20"/>
      </w:rPr>
    </w:pPr>
    <w:r w:rsidRPr="005C18AD">
      <w:rPr>
        <w:rFonts w:ascii="Times New Roman" w:eastAsia="Times New Roman" w:hAnsi="Times New Roman" w:cs="Times New Roman"/>
        <w:sz w:val="20"/>
        <w:szCs w:val="20"/>
      </w:rPr>
      <w:tab/>
    </w:r>
  </w:p>
  <w:tbl>
    <w:tblPr>
      <w:tblW w:w="0" w:type="auto"/>
      <w:tblInd w:w="-342" w:type="dxa"/>
      <w:tblLayout w:type="fixed"/>
      <w:tblLook w:val="0000"/>
    </w:tblPr>
    <w:tblGrid>
      <w:gridCol w:w="270"/>
      <w:gridCol w:w="9630"/>
    </w:tblGrid>
    <w:tr w:rsidR="001C6E3D" w:rsidRPr="005C18AD" w:rsidTr="005C18AD">
      <w:trPr>
        <w:cantSplit/>
        <w:trHeight w:val="627"/>
      </w:trPr>
      <w:tc>
        <w:tcPr>
          <w:tcW w:w="270" w:type="dxa"/>
          <w:vMerge w:val="restart"/>
        </w:tcPr>
        <w:p w:rsidR="001C6E3D" w:rsidRPr="005C18AD" w:rsidRDefault="001C6E3D" w:rsidP="005C18AD">
          <w:pPr>
            <w:tabs>
              <w:tab w:val="right" w:pos="8640"/>
            </w:tabs>
            <w:spacing w:after="12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5C18AD"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</wp:posOffset>
                </wp:positionV>
                <wp:extent cx="583565" cy="587375"/>
                <wp:effectExtent l="19050" t="0" r="6985" b="0"/>
                <wp:wrapNone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7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C6E3D" w:rsidRPr="005C18AD" w:rsidRDefault="001C6E3D" w:rsidP="005C18AD">
          <w:pPr>
            <w:tabs>
              <w:tab w:val="right" w:pos="8640"/>
            </w:tabs>
            <w:spacing w:line="240" w:lineRule="auto"/>
            <w:rPr>
              <w:rFonts w:ascii="Helvetica" w:eastAsia="Times New Roman" w:hAnsi="Helvetica" w:cs="Times New Roman"/>
              <w:sz w:val="16"/>
              <w:szCs w:val="20"/>
            </w:rPr>
          </w:pPr>
        </w:p>
      </w:tc>
      <w:tc>
        <w:tcPr>
          <w:tcW w:w="9630" w:type="dxa"/>
          <w:tcBorders>
            <w:bottom w:val="single" w:sz="6" w:space="0" w:color="0000FF"/>
          </w:tcBorders>
        </w:tcPr>
        <w:p w:rsidR="001C6E3D" w:rsidRPr="005C18AD" w:rsidRDefault="001C6E3D" w:rsidP="005C18AD">
          <w:pPr>
            <w:keepNext/>
            <w:tabs>
              <w:tab w:val="right" w:pos="8640"/>
            </w:tabs>
            <w:spacing w:before="60" w:line="240" w:lineRule="auto"/>
            <w:outlineLvl w:val="0"/>
            <w:rPr>
              <w:rFonts w:ascii="Helvetica" w:eastAsia="Times New Roman" w:hAnsi="Helvetica" w:cs="Times New Roman"/>
              <w:sz w:val="40"/>
              <w:szCs w:val="20"/>
            </w:rPr>
          </w:pPr>
          <w:r w:rsidRPr="005C18AD">
            <w:rPr>
              <w:rFonts w:ascii="Times New Roman" w:eastAsia="Times New Roman" w:hAnsi="Times New Roman" w:cs="Times New Roman"/>
              <w:sz w:val="40"/>
              <w:szCs w:val="20"/>
            </w:rPr>
            <w:t xml:space="preserve">City of </w:t>
          </w:r>
          <w:smartTag w:uri="urn:schemas-microsoft-com:office:smarttags" w:element="City">
            <w:smartTag w:uri="urn:schemas-microsoft-com:office:smarttags" w:element="place">
              <w:r w:rsidRPr="005C18AD">
                <w:rPr>
                  <w:rFonts w:ascii="Times New Roman" w:eastAsia="Times New Roman" w:hAnsi="Times New Roman" w:cs="Times New Roman"/>
                  <w:sz w:val="40"/>
                  <w:szCs w:val="20"/>
                </w:rPr>
                <w:t>Seattle</w:t>
              </w:r>
            </w:smartTag>
          </w:smartTag>
        </w:p>
      </w:tc>
    </w:tr>
    <w:tr w:rsidR="001C6E3D" w:rsidRPr="005C18AD" w:rsidTr="005C18AD">
      <w:trPr>
        <w:cantSplit/>
      </w:trPr>
      <w:tc>
        <w:tcPr>
          <w:tcW w:w="270" w:type="dxa"/>
          <w:vMerge/>
        </w:tcPr>
        <w:p w:rsidR="001C6E3D" w:rsidRPr="005C18AD" w:rsidRDefault="001C6E3D" w:rsidP="005C18AD">
          <w:pPr>
            <w:tabs>
              <w:tab w:val="right" w:pos="8640"/>
            </w:tabs>
            <w:spacing w:line="240" w:lineRule="auto"/>
            <w:rPr>
              <w:rFonts w:ascii="Helvetica" w:eastAsia="Times New Roman" w:hAnsi="Helvetica" w:cs="Times New Roman"/>
              <w:sz w:val="16"/>
              <w:szCs w:val="20"/>
            </w:rPr>
          </w:pPr>
        </w:p>
      </w:tc>
      <w:tc>
        <w:tcPr>
          <w:tcW w:w="9630" w:type="dxa"/>
        </w:tcPr>
        <w:p w:rsidR="001C6E3D" w:rsidRPr="005C18AD" w:rsidRDefault="001C6E3D" w:rsidP="005C18AD">
          <w:pPr>
            <w:tabs>
              <w:tab w:val="right" w:pos="8640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40"/>
              <w:szCs w:val="20"/>
            </w:rPr>
          </w:pPr>
          <w:r w:rsidRPr="005C18AD">
            <w:rPr>
              <w:rFonts w:ascii="Times New Roman" w:eastAsia="Times New Roman" w:hAnsi="Times New Roman" w:cs="Times New Roman"/>
              <w:color w:val="0000FF"/>
              <w:sz w:val="16"/>
              <w:szCs w:val="20"/>
            </w:rPr>
            <w:t>Mike McGinn, Mayor</w:t>
          </w:r>
        </w:p>
        <w:p w:rsidR="001C6E3D" w:rsidRPr="005C18AD" w:rsidRDefault="001C6E3D" w:rsidP="005C18AD">
          <w:pPr>
            <w:keepNext/>
            <w:tabs>
              <w:tab w:val="right" w:pos="8640"/>
            </w:tabs>
            <w:spacing w:line="240" w:lineRule="auto"/>
            <w:outlineLvl w:val="1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  <w:r w:rsidRPr="005C18AD">
            <w:rPr>
              <w:rFonts w:ascii="Times New Roman" w:eastAsia="Times New Roman" w:hAnsi="Times New Roman" w:cs="Times New Roman"/>
              <w:b/>
              <w:sz w:val="32"/>
              <w:szCs w:val="20"/>
            </w:rPr>
            <w:t>Seat</w:t>
          </w:r>
          <w:r>
            <w:rPr>
              <w:rFonts w:ascii="Times New Roman" w:eastAsia="Times New Roman" w:hAnsi="Times New Roman" w:cs="Times New Roman"/>
              <w:b/>
              <w:sz w:val="32"/>
              <w:szCs w:val="20"/>
            </w:rPr>
            <w:t>tle Commission for People with d</w:t>
          </w:r>
          <w:r w:rsidRPr="005C18AD">
            <w:rPr>
              <w:rFonts w:ascii="Times New Roman" w:eastAsia="Times New Roman" w:hAnsi="Times New Roman" w:cs="Times New Roman"/>
              <w:b/>
              <w:sz w:val="32"/>
              <w:szCs w:val="20"/>
            </w:rPr>
            <w:t>is</w:t>
          </w:r>
          <w:r>
            <w:rPr>
              <w:rFonts w:ascii="Times New Roman" w:eastAsia="Times New Roman" w:hAnsi="Times New Roman" w:cs="Times New Roman"/>
              <w:b/>
              <w:sz w:val="32"/>
              <w:szCs w:val="20"/>
            </w:rPr>
            <w:t>A</w:t>
          </w:r>
          <w:r w:rsidRPr="005C18AD">
            <w:rPr>
              <w:rFonts w:ascii="Times New Roman" w:eastAsia="Times New Roman" w:hAnsi="Times New Roman" w:cs="Times New Roman"/>
              <w:b/>
              <w:sz w:val="32"/>
              <w:szCs w:val="20"/>
            </w:rPr>
            <w:t xml:space="preserve">bilities </w:t>
          </w:r>
        </w:p>
        <w:p w:rsidR="001C6E3D" w:rsidRPr="005C18AD" w:rsidRDefault="001C6E3D" w:rsidP="005C18AD">
          <w:pPr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:rsidR="001C6E3D" w:rsidRPr="005C18AD" w:rsidRDefault="001C6E3D" w:rsidP="005C18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B48"/>
    <w:multiLevelType w:val="hybridMultilevel"/>
    <w:tmpl w:val="6BB0B3A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18AD"/>
    <w:rsid w:val="000850C4"/>
    <w:rsid w:val="000C644A"/>
    <w:rsid w:val="001B176E"/>
    <w:rsid w:val="001C6E3D"/>
    <w:rsid w:val="002D31B1"/>
    <w:rsid w:val="00320CA8"/>
    <w:rsid w:val="00324EE7"/>
    <w:rsid w:val="00370D28"/>
    <w:rsid w:val="003E3DA4"/>
    <w:rsid w:val="0047439B"/>
    <w:rsid w:val="004F1D39"/>
    <w:rsid w:val="005C18AD"/>
    <w:rsid w:val="00616E69"/>
    <w:rsid w:val="0064571A"/>
    <w:rsid w:val="00680F70"/>
    <w:rsid w:val="006849BF"/>
    <w:rsid w:val="006C71FB"/>
    <w:rsid w:val="007142E9"/>
    <w:rsid w:val="00755A50"/>
    <w:rsid w:val="00791330"/>
    <w:rsid w:val="007A1A35"/>
    <w:rsid w:val="007B549C"/>
    <w:rsid w:val="0085569A"/>
    <w:rsid w:val="0087520A"/>
    <w:rsid w:val="0088607D"/>
    <w:rsid w:val="00890880"/>
    <w:rsid w:val="00A802E8"/>
    <w:rsid w:val="00B432F8"/>
    <w:rsid w:val="00C803EA"/>
    <w:rsid w:val="00CE375A"/>
    <w:rsid w:val="00D5636C"/>
    <w:rsid w:val="00E1257F"/>
    <w:rsid w:val="00E21CD4"/>
    <w:rsid w:val="00E26360"/>
    <w:rsid w:val="00E56D44"/>
    <w:rsid w:val="00E6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8A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C18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AD"/>
  </w:style>
  <w:style w:type="paragraph" w:styleId="Footer">
    <w:name w:val="footer"/>
    <w:basedOn w:val="Normal"/>
    <w:link w:val="FooterChar"/>
    <w:uiPriority w:val="99"/>
    <w:semiHidden/>
    <w:unhideWhenUsed/>
    <w:rsid w:val="005C18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8AD"/>
  </w:style>
  <w:style w:type="character" w:styleId="Hyperlink">
    <w:name w:val="Hyperlink"/>
    <w:basedOn w:val="DefaultParagraphFont"/>
    <w:uiPriority w:val="99"/>
    <w:unhideWhenUsed/>
    <w:rsid w:val="005C18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64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a.yearwood@seattl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attle.gov/disa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YearwoF</dc:creator>
  <cp:keywords/>
  <dc:description/>
  <cp:lastModifiedBy>YearwoF</cp:lastModifiedBy>
  <cp:revision>4</cp:revision>
  <cp:lastPrinted>2012-03-30T21:13:00Z</cp:lastPrinted>
  <dcterms:created xsi:type="dcterms:W3CDTF">2012-03-28T23:38:00Z</dcterms:created>
  <dcterms:modified xsi:type="dcterms:W3CDTF">2012-04-03T18:22:00Z</dcterms:modified>
</cp:coreProperties>
</file>