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D" w:rsidRPr="005E6F0D" w:rsidRDefault="005E6F0D" w:rsidP="005E6F0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5E6F0D" w:rsidRPr="005E6F0D" w:rsidRDefault="005E6F0D" w:rsidP="005E6F0D">
      <w:pPr>
        <w:widowControl w:val="0"/>
        <w:tabs>
          <w:tab w:val="left" w:pos="5488"/>
        </w:tabs>
        <w:spacing w:after="0" w:line="200" w:lineRule="atLeast"/>
        <w:ind w:left="2143"/>
        <w:rPr>
          <w:rFonts w:ascii="Times New Roman" w:eastAsia="Times New Roman" w:hAnsi="Times New Roman" w:cs="Times New Roman"/>
          <w:sz w:val="20"/>
          <w:szCs w:val="20"/>
        </w:rPr>
      </w:pPr>
      <w:r w:rsidRPr="005E6F0D">
        <w:rPr>
          <w:rFonts w:ascii="Times New Roman" w:eastAsia="Calibri" w:hAnsi="Calibri" w:cs="Times New Roman"/>
          <w:sz w:val="20"/>
        </w:rPr>
        <w:tab/>
      </w:r>
    </w:p>
    <w:p w:rsidR="005E6F0D" w:rsidRPr="005E6F0D" w:rsidRDefault="005E6F0D" w:rsidP="005E6F0D">
      <w:pPr>
        <w:widowControl w:val="0"/>
        <w:tabs>
          <w:tab w:val="left" w:pos="9014"/>
        </w:tabs>
        <w:spacing w:before="93" w:after="0" w:line="541" w:lineRule="exact"/>
        <w:ind w:left="1077"/>
        <w:jc w:val="center"/>
        <w:outlineLvl w:val="0"/>
        <w:rPr>
          <w:rFonts w:ascii="Arial Rounded MT Bold" w:eastAsia="Arial Rounded MT Bold" w:hAnsi="Arial Rounded MT Bold" w:cs="Arial Rounded MT Bold"/>
          <w:sz w:val="48"/>
          <w:szCs w:val="48"/>
        </w:rPr>
      </w:pP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State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25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Plan for Independent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1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Living (SPIL)</w:t>
      </w:r>
      <w:r w:rsidRPr="005E6F0D">
        <w:rPr>
          <w:rFonts w:ascii="Arial Rounded MT Bold" w:eastAsia="Arial Rounded MT Bold" w:hAnsi="Arial Rounded MT Bold" w:cs="Arial Rounded MT Bold"/>
          <w:sz w:val="48"/>
          <w:szCs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Public</w:t>
      </w:r>
      <w:r w:rsidRPr="005E6F0D">
        <w:rPr>
          <w:rFonts w:ascii="Arial Rounded MT Bold" w:eastAsia="Calibri" w:hAnsi="Calibri" w:cs="Times New Roman"/>
          <w:color w:val="1F487C"/>
          <w:spacing w:val="-1"/>
          <w:sz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Hearing</w:t>
      </w:r>
    </w:p>
    <w:p w:rsidR="005E6F0D" w:rsidRPr="005E6F0D" w:rsidRDefault="005E6F0D" w:rsidP="005E6F0D">
      <w:pPr>
        <w:widowControl w:val="0"/>
        <w:tabs>
          <w:tab w:val="left" w:pos="1148"/>
          <w:tab w:val="left" w:pos="3115"/>
          <w:tab w:val="left" w:pos="4102"/>
          <w:tab w:val="left" w:pos="6136"/>
          <w:tab w:val="left" w:pos="7271"/>
          <w:tab w:val="left" w:pos="8622"/>
          <w:tab w:val="left" w:pos="10257"/>
        </w:tabs>
        <w:spacing w:before="190" w:after="0" w:line="293" w:lineRule="auto"/>
        <w:ind w:left="357" w:right="470" w:firstLine="5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Washington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State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Independent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Living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Council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(WASILC) is partnering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with</w:t>
      </w:r>
      <w:r w:rsidRPr="005E6F0D">
        <w:rPr>
          <w:rFonts w:ascii="Arial" w:eastAsia="Arial" w:hAnsi="Arial" w:cs="Times New Roman"/>
          <w:bCs/>
          <w:spacing w:val="75"/>
          <w:sz w:val="30"/>
          <w:szCs w:val="30"/>
        </w:rPr>
        <w:t xml:space="preserve"> </w:t>
      </w:r>
      <w:r w:rsidR="00313641">
        <w:rPr>
          <w:rFonts w:ascii="Arial" w:eastAsia="Arial" w:hAnsi="Arial" w:cs="Times New Roman"/>
          <w:bCs/>
          <w:sz w:val="30"/>
          <w:szCs w:val="30"/>
        </w:rPr>
        <w:t xml:space="preserve">the </w:t>
      </w:r>
      <w:r w:rsidR="004369D4">
        <w:rPr>
          <w:rFonts w:ascii="Arial" w:eastAsia="Arial" w:hAnsi="Arial" w:cs="Times New Roman"/>
          <w:bCs/>
          <w:sz w:val="30"/>
          <w:szCs w:val="30"/>
        </w:rPr>
        <w:t>Alliance of People with Disabilities</w:t>
      </w:r>
      <w:r w:rsidR="00313641">
        <w:rPr>
          <w:rFonts w:ascii="Arial" w:eastAsia="Arial" w:hAnsi="Arial" w:cs="Times New Roman"/>
          <w:bCs/>
          <w:sz w:val="30"/>
          <w:szCs w:val="30"/>
        </w:rPr>
        <w:t xml:space="preserve"> </w:t>
      </w:r>
      <w:r w:rsidR="00313641" w:rsidRPr="005E6F0D">
        <w:rPr>
          <w:rFonts w:ascii="Arial" w:eastAsia="Arial" w:hAnsi="Arial" w:cs="Times New Roman"/>
          <w:bCs/>
          <w:sz w:val="30"/>
          <w:szCs w:val="30"/>
        </w:rPr>
        <w:t>to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host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hearing.</w:t>
      </w:r>
      <w:r w:rsidRPr="005E6F0D">
        <w:rPr>
          <w:rFonts w:ascii="Arial" w:eastAsia="Arial" w:hAnsi="Arial" w:cs="Times New Roman"/>
          <w:bCs/>
          <w:spacing w:val="8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public hearing will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gather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information to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develop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three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year 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>(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2017-2019)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State</w:t>
      </w:r>
      <w:r w:rsidRPr="005E6F0D">
        <w:rPr>
          <w:rFonts w:ascii="Arial" w:eastAsia="Arial" w:hAnsi="Arial" w:cs="Times New Roman"/>
          <w:bCs/>
          <w:spacing w:val="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Plan for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 Living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(SPIL)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that addresses</w:t>
      </w:r>
      <w:r w:rsidRPr="005E6F0D">
        <w:rPr>
          <w:rFonts w:ascii="Arial" w:eastAsia="Arial" w:hAnsi="Arial" w:cs="Times New Roman"/>
          <w:bCs/>
          <w:spacing w:val="2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needs in your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community.</w:t>
      </w:r>
      <w:r w:rsidRPr="005E6F0D">
        <w:rPr>
          <w:rFonts w:ascii="Arial" w:eastAsia="Arial" w:hAnsi="Arial" w:cs="Times New Roman"/>
          <w:bCs/>
          <w:spacing w:val="82"/>
          <w:sz w:val="30"/>
          <w:szCs w:val="30"/>
        </w:rPr>
        <w:t xml:space="preserve"> </w:t>
      </w:r>
      <w:r w:rsidR="004369D4">
        <w:rPr>
          <w:rFonts w:ascii="Arial" w:eastAsia="Arial" w:hAnsi="Arial" w:cs="Times New Roman"/>
          <w:bCs/>
          <w:sz w:val="30"/>
          <w:szCs w:val="30"/>
        </w:rPr>
        <w:t>Seattle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is one of fourteen cities designated for public hearings from</w:t>
      </w:r>
      <w:r w:rsidRPr="005E6F0D">
        <w:rPr>
          <w:rFonts w:ascii="Arial" w:eastAsia="Arial" w:hAnsi="Arial" w:cs="Arial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August until December.</w:t>
      </w:r>
      <w:r w:rsidRPr="005E6F0D">
        <w:rPr>
          <w:rFonts w:ascii="Arial" w:eastAsia="Arial" w:hAnsi="Arial" w:cs="Times New Roman"/>
          <w:bCs/>
          <w:spacing w:val="-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purpose of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meeting is to:</w:t>
      </w:r>
    </w:p>
    <w:p w:rsidR="005E6F0D" w:rsidRPr="005E6F0D" w:rsidRDefault="005E6F0D" w:rsidP="005E6F0D">
      <w:pPr>
        <w:widowControl w:val="0"/>
        <w:spacing w:before="7" w:after="0" w:line="240" w:lineRule="auto"/>
        <w:rPr>
          <w:rFonts w:ascii="Arial" w:eastAsia="Arial" w:hAnsi="Arial" w:cs="Arial"/>
          <w:bCs/>
          <w:sz w:val="30"/>
          <w:szCs w:val="30"/>
        </w:rPr>
      </w:pP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9"/>
        </w:tabs>
        <w:spacing w:after="0" w:line="195" w:lineRule="auto"/>
        <w:ind w:right="109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Inform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about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responsibilities of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WASILC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</w:t>
      </w:r>
      <w:r w:rsidRPr="005E6F0D">
        <w:rPr>
          <w:rFonts w:ascii="Arial" w:eastAsia="Arial" w:hAnsi="Arial" w:cs="Times New Roman"/>
          <w:bCs/>
          <w:position w:val="2"/>
          <w:sz w:val="30"/>
          <w:szCs w:val="30"/>
        </w:rPr>
        <w:t xml:space="preserve">Centers </w:t>
      </w:r>
      <w:r w:rsidRPr="005E6F0D">
        <w:rPr>
          <w:rFonts w:ascii="Arial" w:eastAsia="Arial" w:hAnsi="Arial" w:cs="Times New Roman"/>
          <w:bCs/>
          <w:sz w:val="30"/>
          <w:szCs w:val="30"/>
        </w:rPr>
        <w:t>for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-5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 (CILs)</w:t>
      </w:r>
      <w:r w:rsidRPr="005E6F0D">
        <w:rPr>
          <w:rFonts w:ascii="Arial" w:eastAsia="Arial" w:hAnsi="Arial" w:cs="Times New Roman"/>
          <w:bCs/>
          <w:spacing w:val="-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42"/>
          <w:tab w:val="left" w:pos="2249"/>
          <w:tab w:val="left" w:pos="2808"/>
          <w:tab w:val="left" w:pos="4307"/>
          <w:tab w:val="left" w:pos="4797"/>
          <w:tab w:val="left" w:pos="5454"/>
          <w:tab w:val="left" w:pos="6544"/>
          <w:tab w:val="left" w:pos="7284"/>
          <w:tab w:val="left" w:pos="9690"/>
        </w:tabs>
        <w:spacing w:before="30" w:after="0" w:line="240" w:lineRule="auto"/>
        <w:ind w:left="941" w:hanging="610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Provide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an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overview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of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duties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and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 xml:space="preserve">responsibilities </w:t>
      </w:r>
      <w:r w:rsidRPr="005E6F0D">
        <w:rPr>
          <w:rFonts w:ascii="Arial" w:eastAsia="Arial" w:hAnsi="Arial" w:cs="Times New Roman"/>
          <w:bCs/>
          <w:sz w:val="30"/>
          <w:szCs w:val="30"/>
        </w:rPr>
        <w:t>of</w:t>
      </w:r>
    </w:p>
    <w:p w:rsidR="005E6F0D" w:rsidRPr="005E6F0D" w:rsidRDefault="005E6F0D" w:rsidP="005E6F0D">
      <w:pPr>
        <w:widowControl w:val="0"/>
        <w:spacing w:before="15" w:after="0" w:line="240" w:lineRule="auto"/>
        <w:ind w:left="921" w:right="136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WASILC, as they relate to systemic advocacy and education.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24"/>
        </w:tabs>
        <w:spacing w:before="96" w:after="0" w:line="251" w:lineRule="auto"/>
        <w:ind w:left="923" w:right="751" w:hanging="592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 xml:space="preserve">Provide an overview of the duties and responsibilities of the CILs and the core services they provide 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4"/>
        </w:tabs>
        <w:spacing w:before="68" w:after="0" w:line="249" w:lineRule="auto"/>
        <w:ind w:left="933" w:right="333" w:hanging="592"/>
        <w:jc w:val="both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Understand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how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local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community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serving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individuals</w:t>
      </w:r>
      <w:r w:rsidRPr="005E6F0D">
        <w:rPr>
          <w:rFonts w:ascii="Arial" w:eastAsia="Arial" w:hAnsi="Arial" w:cs="Times New Roman"/>
          <w:bCs/>
          <w:spacing w:val="27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 regards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housing,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transportation,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all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issues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pertaining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 people with disabilities living independently in our community.</w:t>
      </w:r>
    </w:p>
    <w:p w:rsidR="005E6F0D" w:rsidRPr="005E6F0D" w:rsidRDefault="005E6F0D" w:rsidP="005E6F0D">
      <w:pPr>
        <w:widowControl w:val="0"/>
        <w:tabs>
          <w:tab w:val="left" w:pos="934"/>
        </w:tabs>
        <w:spacing w:before="68" w:after="0" w:line="249" w:lineRule="auto"/>
        <w:ind w:left="933" w:right="333"/>
        <w:jc w:val="both"/>
        <w:rPr>
          <w:rFonts w:ascii="Arial" w:eastAsia="Arial" w:hAnsi="Arial" w:cs="Arial"/>
          <w:sz w:val="30"/>
          <w:szCs w:val="30"/>
        </w:rPr>
      </w:pPr>
    </w:p>
    <w:p w:rsidR="005E6F0D" w:rsidRPr="005E6F0D" w:rsidRDefault="005E6F0D" w:rsidP="005E6F0D">
      <w:pPr>
        <w:widowControl w:val="0"/>
        <w:numPr>
          <w:ilvl w:val="1"/>
          <w:numId w:val="1"/>
        </w:numPr>
        <w:tabs>
          <w:tab w:val="left" w:pos="1988"/>
        </w:tabs>
        <w:spacing w:before="31" w:after="0" w:line="240" w:lineRule="auto"/>
        <w:ind w:hanging="274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Light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snacks and beverages will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be provided.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  <w:r>
        <w:rPr>
          <w:rFonts w:ascii="Arial"/>
          <w:position w:val="2"/>
          <w:sz w:val="29"/>
        </w:rPr>
        <w:t xml:space="preserve">Where: </w:t>
      </w:r>
      <w:r w:rsidR="004369D4" w:rsidRPr="00EA2DD5">
        <w:rPr>
          <w:sz w:val="36"/>
          <w:szCs w:val="36"/>
        </w:rPr>
        <w:t>Beacon Hill Library - 2821 Beacon Ave. S. Seattle, WA 98144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Pr="004369D4" w:rsidRDefault="005E6F0D" w:rsidP="004369D4">
      <w:pPr>
        <w:pStyle w:val="NoSpacing"/>
        <w:rPr>
          <w:sz w:val="36"/>
          <w:szCs w:val="36"/>
        </w:rPr>
      </w:pPr>
      <w:r>
        <w:rPr>
          <w:rFonts w:ascii="Arial"/>
          <w:position w:val="2"/>
          <w:sz w:val="29"/>
        </w:rPr>
        <w:t xml:space="preserve">When: </w:t>
      </w:r>
      <w:r w:rsidR="004369D4">
        <w:rPr>
          <w:rFonts w:ascii="Arial"/>
          <w:position w:val="2"/>
          <w:sz w:val="29"/>
        </w:rPr>
        <w:t>Tuesday</w:t>
      </w:r>
      <w:bookmarkStart w:id="0" w:name="_GoBack"/>
      <w:bookmarkEnd w:id="0"/>
      <w:r w:rsidR="00313641">
        <w:rPr>
          <w:rFonts w:ascii="Arial"/>
          <w:position w:val="2"/>
          <w:sz w:val="29"/>
        </w:rPr>
        <w:t xml:space="preserve">, December </w:t>
      </w:r>
      <w:r w:rsidR="004369D4">
        <w:rPr>
          <w:rFonts w:ascii="Arial"/>
          <w:position w:val="2"/>
          <w:sz w:val="29"/>
        </w:rPr>
        <w:t>8</w:t>
      </w:r>
      <w:r w:rsidR="00313641">
        <w:rPr>
          <w:rFonts w:ascii="Arial"/>
          <w:position w:val="2"/>
          <w:sz w:val="29"/>
        </w:rPr>
        <w:t xml:space="preserve">, 2015 from </w:t>
      </w:r>
      <w:r w:rsidR="004369D4">
        <w:rPr>
          <w:sz w:val="36"/>
          <w:szCs w:val="36"/>
        </w:rPr>
        <w:t>12:30 pm to 2:30 pm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Call to RSVP and request accommodations for this event at (800) 624-4105. Accommodations must be made two weeks in advance.</w:t>
      </w:r>
    </w:p>
    <w:p w:rsidR="003346A7" w:rsidRDefault="003346A7" w:rsidP="005E6F0D">
      <w:pPr>
        <w:pStyle w:val="ListParagraph"/>
        <w:ind w:left="1987"/>
      </w:pPr>
    </w:p>
    <w:sectPr w:rsidR="003346A7" w:rsidSect="005E6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FCD"/>
    <w:multiLevelType w:val="hybridMultilevel"/>
    <w:tmpl w:val="652E0A7C"/>
    <w:lvl w:ilvl="0" w:tplc="52088174">
      <w:start w:val="1"/>
      <w:numFmt w:val="bullet"/>
      <w:lvlText w:val=""/>
      <w:lvlJc w:val="left"/>
      <w:pPr>
        <w:ind w:left="938" w:hanging="580"/>
      </w:pPr>
      <w:rPr>
        <w:rFonts w:ascii="Symbol" w:eastAsia="Symbol" w:hAnsi="Symbol" w:hint="default"/>
        <w:w w:val="99"/>
        <w:position w:val="5"/>
        <w:sz w:val="32"/>
        <w:szCs w:val="32"/>
      </w:rPr>
    </w:lvl>
    <w:lvl w:ilvl="1" w:tplc="D9564F8E">
      <w:start w:val="1"/>
      <w:numFmt w:val="bullet"/>
      <w:lvlText w:val=""/>
      <w:lvlJc w:val="left"/>
      <w:pPr>
        <w:ind w:left="1987" w:hanging="275"/>
      </w:pPr>
      <w:rPr>
        <w:rFonts w:ascii="Symbol" w:eastAsia="Symbol" w:hAnsi="Symbol" w:hint="default"/>
        <w:w w:val="99"/>
        <w:sz w:val="32"/>
        <w:szCs w:val="32"/>
      </w:rPr>
    </w:lvl>
    <w:lvl w:ilvl="2" w:tplc="683A0998">
      <w:start w:val="1"/>
      <w:numFmt w:val="bullet"/>
      <w:lvlText w:val="•"/>
      <w:lvlJc w:val="left"/>
      <w:pPr>
        <w:ind w:left="2986" w:hanging="275"/>
      </w:pPr>
      <w:rPr>
        <w:rFonts w:hint="default"/>
      </w:rPr>
    </w:lvl>
    <w:lvl w:ilvl="3" w:tplc="8D5808F6">
      <w:start w:val="1"/>
      <w:numFmt w:val="bullet"/>
      <w:lvlText w:val="•"/>
      <w:lvlJc w:val="left"/>
      <w:pPr>
        <w:ind w:left="3986" w:hanging="275"/>
      </w:pPr>
      <w:rPr>
        <w:rFonts w:hint="default"/>
      </w:rPr>
    </w:lvl>
    <w:lvl w:ilvl="4" w:tplc="34D43034">
      <w:start w:val="1"/>
      <w:numFmt w:val="bullet"/>
      <w:lvlText w:val="•"/>
      <w:lvlJc w:val="left"/>
      <w:pPr>
        <w:ind w:left="4985" w:hanging="275"/>
      </w:pPr>
      <w:rPr>
        <w:rFonts w:hint="default"/>
      </w:rPr>
    </w:lvl>
    <w:lvl w:ilvl="5" w:tplc="99BC54AC">
      <w:start w:val="1"/>
      <w:numFmt w:val="bullet"/>
      <w:lvlText w:val="•"/>
      <w:lvlJc w:val="left"/>
      <w:pPr>
        <w:ind w:left="5984" w:hanging="275"/>
      </w:pPr>
      <w:rPr>
        <w:rFonts w:hint="default"/>
      </w:rPr>
    </w:lvl>
    <w:lvl w:ilvl="6" w:tplc="DC901720">
      <w:start w:val="1"/>
      <w:numFmt w:val="bullet"/>
      <w:lvlText w:val="•"/>
      <w:lvlJc w:val="left"/>
      <w:pPr>
        <w:ind w:left="6983" w:hanging="275"/>
      </w:pPr>
      <w:rPr>
        <w:rFonts w:hint="default"/>
      </w:rPr>
    </w:lvl>
    <w:lvl w:ilvl="7" w:tplc="99AAA65C">
      <w:start w:val="1"/>
      <w:numFmt w:val="bullet"/>
      <w:lvlText w:val="•"/>
      <w:lvlJc w:val="left"/>
      <w:pPr>
        <w:ind w:left="7982" w:hanging="275"/>
      </w:pPr>
      <w:rPr>
        <w:rFonts w:hint="default"/>
      </w:rPr>
    </w:lvl>
    <w:lvl w:ilvl="8" w:tplc="9306F690">
      <w:start w:val="1"/>
      <w:numFmt w:val="bullet"/>
      <w:lvlText w:val="•"/>
      <w:lvlJc w:val="left"/>
      <w:pPr>
        <w:ind w:left="8981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0D"/>
    <w:rsid w:val="00313641"/>
    <w:rsid w:val="003346A7"/>
    <w:rsid w:val="004369D4"/>
    <w:rsid w:val="005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  <w:style w:type="paragraph" w:styleId="NoSpacing">
    <w:name w:val="No Spacing"/>
    <w:uiPriority w:val="1"/>
    <w:qFormat/>
    <w:rsid w:val="00436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  <w:style w:type="paragraph" w:styleId="NoSpacing">
    <w:name w:val="No Spacing"/>
    <w:uiPriority w:val="1"/>
    <w:qFormat/>
    <w:rsid w:val="00436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Megan A  (WASILC)</dc:creator>
  <cp:lastModifiedBy>Holloway, Megan A  (WASILC)</cp:lastModifiedBy>
  <cp:revision>2</cp:revision>
  <dcterms:created xsi:type="dcterms:W3CDTF">2015-11-24T22:31:00Z</dcterms:created>
  <dcterms:modified xsi:type="dcterms:W3CDTF">2015-11-24T22:31:00Z</dcterms:modified>
</cp:coreProperties>
</file>