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C5" w:rsidRPr="00C174CB" w:rsidRDefault="003428C5" w:rsidP="003D1E8B">
      <w:pPr>
        <w:pStyle w:val="Title"/>
        <w:spacing w:before="120" w:after="120" w:line="276" w:lineRule="auto"/>
        <w:rPr>
          <w:rFonts w:asciiTheme="minorHAnsi" w:hAnsiTheme="minorHAnsi"/>
        </w:rPr>
      </w:pPr>
      <w:r w:rsidRPr="00C174CB">
        <w:rPr>
          <w:rFonts w:asciiTheme="minorHAnsi" w:hAnsiTheme="minorHAnsi"/>
        </w:rPr>
        <w:t>State Rehabilitation Council Meeting</w:t>
      </w:r>
    </w:p>
    <w:p w:rsidR="003428C5" w:rsidRPr="00C174CB" w:rsidRDefault="00D1167E" w:rsidP="003D1E8B">
      <w:pPr>
        <w:spacing w:before="120" w:line="276" w:lineRule="auto"/>
        <w:jc w:val="center"/>
        <w:rPr>
          <w:rStyle w:val="Strong"/>
          <w:rFonts w:asciiTheme="minorHAnsi" w:hAnsiTheme="minorHAnsi"/>
        </w:rPr>
      </w:pPr>
      <w:r w:rsidRPr="00C174CB">
        <w:rPr>
          <w:rStyle w:val="Strong"/>
          <w:rFonts w:asciiTheme="minorHAnsi" w:hAnsiTheme="minorHAnsi"/>
        </w:rPr>
        <w:t xml:space="preserve">Friday, </w:t>
      </w:r>
      <w:r w:rsidR="00C06FD8">
        <w:rPr>
          <w:rStyle w:val="Strong"/>
          <w:rFonts w:asciiTheme="minorHAnsi" w:hAnsiTheme="minorHAnsi"/>
        </w:rPr>
        <w:t>June 12</w:t>
      </w:r>
      <w:r w:rsidR="00AE4721">
        <w:rPr>
          <w:rStyle w:val="Strong"/>
          <w:rFonts w:asciiTheme="minorHAnsi" w:hAnsiTheme="minorHAnsi"/>
        </w:rPr>
        <w:t>, 20</w:t>
      </w:r>
      <w:r w:rsidR="001568BF">
        <w:rPr>
          <w:rStyle w:val="Strong"/>
          <w:rFonts w:asciiTheme="minorHAnsi" w:hAnsiTheme="minorHAnsi"/>
        </w:rPr>
        <w:t>20</w:t>
      </w:r>
    </w:p>
    <w:p w:rsidR="003428C5" w:rsidRPr="00BA78EC" w:rsidRDefault="002A241D" w:rsidP="003D1E8B">
      <w:pPr>
        <w:spacing w:before="120" w:line="276" w:lineRule="auto"/>
        <w:jc w:val="center"/>
        <w:rPr>
          <w:rStyle w:val="Strong"/>
          <w:rFonts w:asciiTheme="minorHAnsi" w:hAnsiTheme="minorHAnsi"/>
          <w:b w:val="0"/>
        </w:rPr>
      </w:pPr>
      <w:r w:rsidRPr="00BA78EC">
        <w:rPr>
          <w:rStyle w:val="Strong"/>
          <w:rFonts w:asciiTheme="minorHAnsi" w:hAnsiTheme="minorHAnsi"/>
          <w:b w:val="0"/>
        </w:rPr>
        <w:t>Department of Services for the Blind</w:t>
      </w:r>
    </w:p>
    <w:p w:rsidR="003428C5" w:rsidRPr="00BA78EC" w:rsidRDefault="002A241D" w:rsidP="003D1E8B">
      <w:pPr>
        <w:spacing w:before="0" w:line="276" w:lineRule="auto"/>
        <w:jc w:val="center"/>
        <w:rPr>
          <w:rStyle w:val="Strong"/>
          <w:rFonts w:asciiTheme="minorHAnsi" w:hAnsiTheme="minorHAnsi"/>
          <w:b w:val="0"/>
        </w:rPr>
      </w:pPr>
      <w:r w:rsidRPr="00BA78EC">
        <w:rPr>
          <w:bCs/>
          <w:sz w:val="28"/>
          <w:szCs w:val="28"/>
        </w:rPr>
        <w:t>3411 S. Alaska Street, Seattle, WA 98118</w:t>
      </w:r>
    </w:p>
    <w:p w:rsidR="00E06B80" w:rsidRDefault="003428C5" w:rsidP="00E06B80">
      <w:pPr>
        <w:spacing w:before="120" w:line="276" w:lineRule="auto"/>
        <w:jc w:val="center"/>
        <w:rPr>
          <w:bCs/>
          <w:sz w:val="28"/>
          <w:szCs w:val="28"/>
        </w:rPr>
      </w:pPr>
      <w:r w:rsidRPr="00BA78EC">
        <w:rPr>
          <w:bCs/>
          <w:sz w:val="28"/>
          <w:szCs w:val="28"/>
        </w:rPr>
        <w:t>Please join us at the SRC’s quarterly meeting, via teleconference, to learn more about Department of Services for the Blind and the SRC.</w:t>
      </w:r>
    </w:p>
    <w:p w:rsidR="00F242A2" w:rsidRDefault="001B511A" w:rsidP="00E06B80">
      <w:pPr>
        <w:spacing w:before="120" w:line="276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C</w:t>
      </w:r>
      <w:r w:rsidR="00F242A2" w:rsidRPr="0078772D">
        <w:rPr>
          <w:b/>
          <w:sz w:val="28"/>
          <w:szCs w:val="28"/>
        </w:rPr>
        <w:t>all</w:t>
      </w:r>
      <w:r w:rsidR="000C3B14">
        <w:rPr>
          <w:b/>
          <w:sz w:val="28"/>
          <w:szCs w:val="28"/>
        </w:rPr>
        <w:t>-in:</w:t>
      </w:r>
      <w:r w:rsidR="00F242A2">
        <w:rPr>
          <w:b/>
          <w:sz w:val="28"/>
          <w:szCs w:val="28"/>
        </w:rPr>
        <w:t xml:space="preserve"> 855-929-3239 (toll-free)</w:t>
      </w:r>
      <w:r>
        <w:rPr>
          <w:sz w:val="28"/>
          <w:szCs w:val="28"/>
        </w:rPr>
        <w:t xml:space="preserve">, </w:t>
      </w:r>
      <w:r w:rsidRPr="001B511A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</w:t>
      </w:r>
      <w:r w:rsidR="00F242A2" w:rsidRPr="00065492">
        <w:rPr>
          <w:b/>
          <w:sz w:val="28"/>
          <w:szCs w:val="28"/>
        </w:rPr>
        <w:t>meeting number/</w:t>
      </w:r>
      <w:r w:rsidR="00F242A2" w:rsidRPr="0078772D">
        <w:rPr>
          <w:b/>
          <w:sz w:val="28"/>
          <w:szCs w:val="28"/>
        </w:rPr>
        <w:t xml:space="preserve">access code </w:t>
      </w:r>
      <w:r w:rsidR="00E97940" w:rsidRPr="00E97940">
        <w:rPr>
          <w:b/>
          <w:sz w:val="28"/>
          <w:szCs w:val="28"/>
        </w:rPr>
        <w:t>280 679 439</w:t>
      </w:r>
    </w:p>
    <w:p w:rsidR="002C61E8" w:rsidRPr="00BA78EC" w:rsidRDefault="002C61E8" w:rsidP="003D1E8B">
      <w:pPr>
        <w:pStyle w:val="Heading1"/>
        <w:spacing w:before="240" w:line="276" w:lineRule="auto"/>
      </w:pPr>
      <w:r w:rsidRPr="00BA78EC">
        <w:t xml:space="preserve">Agenda: </w:t>
      </w:r>
      <w:r w:rsidR="00C65AA3" w:rsidRPr="00BA78EC">
        <w:t>9</w:t>
      </w:r>
      <w:r w:rsidR="00B847DE">
        <w:t xml:space="preserve">AM – </w:t>
      </w:r>
      <w:r w:rsidR="00C06FD8">
        <w:t>12</w:t>
      </w:r>
      <w:r w:rsidR="00B847DE">
        <w:t>PM</w:t>
      </w:r>
    </w:p>
    <w:p w:rsidR="005054E1" w:rsidRPr="00BA78EC" w:rsidRDefault="0028156D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 w:rsidRPr="00BA78EC">
        <w:rPr>
          <w:sz w:val="28"/>
          <w:szCs w:val="28"/>
        </w:rPr>
        <w:t>9</w:t>
      </w:r>
      <w:r w:rsidR="005054E1" w:rsidRPr="00BA78EC">
        <w:rPr>
          <w:sz w:val="28"/>
          <w:szCs w:val="28"/>
        </w:rPr>
        <w:t>:00 AM</w:t>
      </w:r>
      <w:r w:rsidR="009E71E1">
        <w:rPr>
          <w:sz w:val="28"/>
          <w:szCs w:val="28"/>
        </w:rPr>
        <w:t xml:space="preserve"> – C</w:t>
      </w:r>
      <w:r w:rsidR="00341650" w:rsidRPr="00BA78EC">
        <w:rPr>
          <w:sz w:val="28"/>
          <w:szCs w:val="28"/>
        </w:rPr>
        <w:t>all to Order and I</w:t>
      </w:r>
      <w:r w:rsidR="002A241D" w:rsidRPr="00BA78EC">
        <w:rPr>
          <w:sz w:val="28"/>
          <w:szCs w:val="28"/>
        </w:rPr>
        <w:t>ntroductions</w:t>
      </w:r>
      <w:r w:rsidR="00C174CB" w:rsidRPr="00BA78EC">
        <w:rPr>
          <w:sz w:val="28"/>
          <w:szCs w:val="28"/>
        </w:rPr>
        <w:t>:</w:t>
      </w:r>
      <w:r w:rsidRPr="00BA78EC">
        <w:rPr>
          <w:sz w:val="28"/>
          <w:szCs w:val="28"/>
        </w:rPr>
        <w:t xml:space="preserve"> </w:t>
      </w:r>
      <w:r w:rsidR="0063312A">
        <w:rPr>
          <w:sz w:val="28"/>
          <w:szCs w:val="28"/>
        </w:rPr>
        <w:t>Marci Carpenter</w:t>
      </w:r>
      <w:r w:rsidRPr="00BA78EC">
        <w:rPr>
          <w:sz w:val="28"/>
          <w:szCs w:val="28"/>
        </w:rPr>
        <w:t>, Chair</w:t>
      </w:r>
    </w:p>
    <w:p w:rsidR="00A56B36" w:rsidRDefault="00A56B36" w:rsidP="00513D2B">
      <w:pPr>
        <w:pStyle w:val="ListParagraph"/>
        <w:numPr>
          <w:ilvl w:val="0"/>
          <w:numId w:val="1"/>
        </w:numPr>
        <w:tabs>
          <w:tab w:val="left" w:pos="1260"/>
        </w:tabs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Introductions of members and guests</w:t>
      </w:r>
    </w:p>
    <w:p w:rsidR="00AD5CF6" w:rsidRDefault="0088557A" w:rsidP="00513D2B">
      <w:pPr>
        <w:pStyle w:val="ListParagraph"/>
        <w:numPr>
          <w:ilvl w:val="0"/>
          <w:numId w:val="1"/>
        </w:numPr>
        <w:tabs>
          <w:tab w:val="left" w:pos="1260"/>
        </w:tabs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B558F1">
        <w:rPr>
          <w:sz w:val="28"/>
          <w:szCs w:val="28"/>
        </w:rPr>
        <w:t>March</w:t>
      </w:r>
      <w:r w:rsidR="00751B0D">
        <w:rPr>
          <w:sz w:val="28"/>
          <w:szCs w:val="28"/>
        </w:rPr>
        <w:t xml:space="preserve"> 6</w:t>
      </w:r>
      <w:r w:rsidR="00065492">
        <w:rPr>
          <w:sz w:val="28"/>
          <w:szCs w:val="28"/>
        </w:rPr>
        <w:t>,</w:t>
      </w:r>
      <w:r w:rsidR="0078772D">
        <w:rPr>
          <w:sz w:val="28"/>
          <w:szCs w:val="28"/>
        </w:rPr>
        <w:t xml:space="preserve"> 20</w:t>
      </w:r>
      <w:r w:rsidR="00B558F1">
        <w:rPr>
          <w:sz w:val="28"/>
          <w:szCs w:val="28"/>
        </w:rPr>
        <w:t>20</w:t>
      </w:r>
    </w:p>
    <w:p w:rsidR="0088557A" w:rsidRDefault="0088557A" w:rsidP="00513D2B">
      <w:pPr>
        <w:pStyle w:val="ListParagraph"/>
        <w:numPr>
          <w:ilvl w:val="0"/>
          <w:numId w:val="1"/>
        </w:numPr>
        <w:tabs>
          <w:tab w:val="left" w:pos="1260"/>
        </w:tabs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Review of Agenda</w:t>
      </w:r>
    </w:p>
    <w:p w:rsidR="005054E1" w:rsidRDefault="00C65AA3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 w:rsidRPr="00BA78EC">
        <w:rPr>
          <w:sz w:val="28"/>
          <w:szCs w:val="28"/>
        </w:rPr>
        <w:t>9</w:t>
      </w:r>
      <w:r w:rsidR="0050490A" w:rsidRPr="00BA78EC">
        <w:rPr>
          <w:sz w:val="28"/>
          <w:szCs w:val="28"/>
        </w:rPr>
        <w:t>:</w:t>
      </w:r>
      <w:r w:rsidR="00A56B36">
        <w:rPr>
          <w:sz w:val="28"/>
          <w:szCs w:val="28"/>
        </w:rPr>
        <w:t>3</w:t>
      </w:r>
      <w:r w:rsidR="006E2818">
        <w:rPr>
          <w:sz w:val="28"/>
          <w:szCs w:val="28"/>
        </w:rPr>
        <w:t>0</w:t>
      </w:r>
      <w:r w:rsidRPr="00BA78EC">
        <w:rPr>
          <w:sz w:val="28"/>
          <w:szCs w:val="28"/>
        </w:rPr>
        <w:t xml:space="preserve"> AM</w:t>
      </w:r>
      <w:r w:rsidR="009E71E1">
        <w:rPr>
          <w:sz w:val="28"/>
          <w:szCs w:val="28"/>
        </w:rPr>
        <w:t xml:space="preserve"> – </w:t>
      </w:r>
      <w:r w:rsidR="00751B0D">
        <w:rPr>
          <w:sz w:val="28"/>
          <w:szCs w:val="28"/>
        </w:rPr>
        <w:t xml:space="preserve">Acting </w:t>
      </w:r>
      <w:r w:rsidR="00EC54F8">
        <w:rPr>
          <w:sz w:val="28"/>
          <w:szCs w:val="28"/>
        </w:rPr>
        <w:t>D</w:t>
      </w:r>
      <w:r w:rsidR="00751B0D">
        <w:rPr>
          <w:sz w:val="28"/>
          <w:szCs w:val="28"/>
        </w:rPr>
        <w:t>irector’s Report: Michael MacKillop</w:t>
      </w:r>
    </w:p>
    <w:p w:rsidR="00751B0D" w:rsidRDefault="00EC54F8" w:rsidP="00C42761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C42761">
        <w:rPr>
          <w:sz w:val="28"/>
          <w:szCs w:val="28"/>
        </w:rPr>
        <w:t>10</w:t>
      </w:r>
      <w:r w:rsidR="00B847DE">
        <w:rPr>
          <w:sz w:val="28"/>
          <w:szCs w:val="28"/>
        </w:rPr>
        <w:t xml:space="preserve"> AM –</w:t>
      </w:r>
      <w:r w:rsidR="00A56B36">
        <w:rPr>
          <w:sz w:val="28"/>
          <w:szCs w:val="28"/>
        </w:rPr>
        <w:t xml:space="preserve"> </w:t>
      </w:r>
      <w:r w:rsidR="00C42761">
        <w:rPr>
          <w:sz w:val="28"/>
          <w:szCs w:val="28"/>
        </w:rPr>
        <w:t>OTC Report</w:t>
      </w:r>
      <w:r w:rsidR="00751B0D">
        <w:rPr>
          <w:sz w:val="28"/>
          <w:szCs w:val="28"/>
        </w:rPr>
        <w:t>:</w:t>
      </w:r>
      <w:r w:rsidR="00C42761">
        <w:rPr>
          <w:sz w:val="28"/>
          <w:szCs w:val="28"/>
        </w:rPr>
        <w:t xml:space="preserve"> Deja Powell</w:t>
      </w:r>
    </w:p>
    <w:p w:rsidR="00C42761" w:rsidRPr="00C42761" w:rsidRDefault="00C42761" w:rsidP="00C42761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10:20 AM – Independent Living Report: Kim Canaan and Tricia Eyerly</w:t>
      </w:r>
    </w:p>
    <w:p w:rsidR="0063312A" w:rsidRDefault="0063312A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EC54F8">
        <w:rPr>
          <w:sz w:val="28"/>
          <w:szCs w:val="28"/>
        </w:rPr>
        <w:t>3</w:t>
      </w:r>
      <w:r>
        <w:rPr>
          <w:sz w:val="28"/>
          <w:szCs w:val="28"/>
        </w:rPr>
        <w:t>0 AM</w:t>
      </w:r>
      <w:r w:rsidR="009E71E1">
        <w:rPr>
          <w:sz w:val="28"/>
          <w:szCs w:val="28"/>
        </w:rPr>
        <w:t xml:space="preserve"> – B</w:t>
      </w:r>
      <w:r>
        <w:rPr>
          <w:sz w:val="28"/>
          <w:szCs w:val="28"/>
        </w:rPr>
        <w:t>reak</w:t>
      </w:r>
    </w:p>
    <w:p w:rsidR="00B847DE" w:rsidRDefault="0063312A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EC54F8">
        <w:rPr>
          <w:sz w:val="28"/>
          <w:szCs w:val="28"/>
        </w:rPr>
        <w:t>4</w:t>
      </w:r>
      <w:r w:rsidR="00B847DE">
        <w:rPr>
          <w:sz w:val="28"/>
          <w:szCs w:val="28"/>
        </w:rPr>
        <w:t>0</w:t>
      </w:r>
      <w:r>
        <w:rPr>
          <w:sz w:val="28"/>
          <w:szCs w:val="28"/>
        </w:rPr>
        <w:t xml:space="preserve"> AM </w:t>
      </w:r>
      <w:r w:rsidR="0088557A">
        <w:rPr>
          <w:sz w:val="28"/>
          <w:szCs w:val="28"/>
        </w:rPr>
        <w:t>–</w:t>
      </w:r>
      <w:r w:rsidR="00B847DE">
        <w:rPr>
          <w:sz w:val="28"/>
          <w:szCs w:val="28"/>
        </w:rPr>
        <w:t xml:space="preserve"> </w:t>
      </w:r>
      <w:r w:rsidR="00F242A2">
        <w:rPr>
          <w:sz w:val="28"/>
          <w:szCs w:val="28"/>
        </w:rPr>
        <w:t>Constituent Spotlight</w:t>
      </w:r>
    </w:p>
    <w:p w:rsidR="009600D0" w:rsidRDefault="009600D0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11:</w:t>
      </w:r>
      <w:r w:rsidR="00F242A2">
        <w:rPr>
          <w:sz w:val="28"/>
          <w:szCs w:val="28"/>
        </w:rPr>
        <w:t>05</w:t>
      </w:r>
      <w:r>
        <w:rPr>
          <w:sz w:val="28"/>
          <w:szCs w:val="28"/>
        </w:rPr>
        <w:t xml:space="preserve"> AM –</w:t>
      </w:r>
      <w:r w:rsidR="00F242A2">
        <w:rPr>
          <w:sz w:val="28"/>
          <w:szCs w:val="28"/>
        </w:rPr>
        <w:t xml:space="preserve"> </w:t>
      </w:r>
      <w:r w:rsidR="00F242A2" w:rsidRPr="00F242A2">
        <w:rPr>
          <w:sz w:val="28"/>
          <w:szCs w:val="28"/>
        </w:rPr>
        <w:t>SRC member perspective on post-COVID work force. What will be helpful for DSB participants?</w:t>
      </w:r>
    </w:p>
    <w:p w:rsidR="00EC54F8" w:rsidRDefault="00EC54F8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11:35 AM – </w:t>
      </w:r>
      <w:r w:rsidR="00F242A2">
        <w:rPr>
          <w:sz w:val="28"/>
          <w:szCs w:val="28"/>
        </w:rPr>
        <w:t>Public Comment</w:t>
      </w:r>
    </w:p>
    <w:p w:rsidR="00C909F1" w:rsidRDefault="00F242A2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11:40</w:t>
      </w:r>
      <w:r w:rsidR="00B84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– </w:t>
      </w:r>
      <w:r w:rsidRPr="00F242A2">
        <w:rPr>
          <w:sz w:val="28"/>
          <w:szCs w:val="28"/>
        </w:rPr>
        <w:t>Suggestions for other agenda topics/other business</w:t>
      </w:r>
    </w:p>
    <w:p w:rsidR="00DF753E" w:rsidRDefault="00F242A2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11</w:t>
      </w:r>
      <w:r w:rsidR="00B70FEA" w:rsidRPr="00BA78EC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B70FEA" w:rsidRPr="00BA78EC">
        <w:rPr>
          <w:sz w:val="28"/>
          <w:szCs w:val="28"/>
        </w:rPr>
        <w:t>0</w:t>
      </w:r>
      <w:r w:rsidR="00D95C62" w:rsidRPr="00BA78EC">
        <w:rPr>
          <w:sz w:val="28"/>
          <w:szCs w:val="28"/>
        </w:rPr>
        <w:t xml:space="preserve"> PM</w:t>
      </w:r>
      <w:r w:rsidR="009E71E1">
        <w:rPr>
          <w:sz w:val="28"/>
          <w:szCs w:val="28"/>
        </w:rPr>
        <w:t xml:space="preserve"> – A</w:t>
      </w:r>
      <w:r w:rsidR="002C61E8" w:rsidRPr="00BA78EC">
        <w:rPr>
          <w:sz w:val="28"/>
          <w:szCs w:val="28"/>
        </w:rPr>
        <w:t>djourn</w:t>
      </w:r>
    </w:p>
    <w:p w:rsidR="00DF753E" w:rsidRDefault="00751B0D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Meeting Dates for 2020: September 11</w:t>
      </w:r>
      <w:r w:rsidRPr="00A56B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December 4</w:t>
      </w:r>
      <w:r w:rsidRPr="00A56B36">
        <w:rPr>
          <w:sz w:val="28"/>
          <w:szCs w:val="28"/>
          <w:vertAlign w:val="superscript"/>
        </w:rPr>
        <w:t>th</w:t>
      </w:r>
    </w:p>
    <w:p w:rsidR="003428C5" w:rsidRPr="00BA78EC" w:rsidRDefault="00F242A2" w:rsidP="00DF753E">
      <w:pPr>
        <w:pStyle w:val="Heading1"/>
        <w:spacing w:before="120" w:line="276" w:lineRule="auto"/>
      </w:pPr>
      <w:r>
        <w:lastRenderedPageBreak/>
        <w:t>Teleconference Information</w:t>
      </w:r>
    </w:p>
    <w:p w:rsidR="003428C5" w:rsidRPr="00BA78EC" w:rsidRDefault="003428C5" w:rsidP="003D1E8B">
      <w:pPr>
        <w:spacing w:line="276" w:lineRule="auto"/>
        <w:rPr>
          <w:sz w:val="28"/>
          <w:szCs w:val="28"/>
        </w:rPr>
      </w:pPr>
      <w:r w:rsidRPr="00672973">
        <w:rPr>
          <w:b/>
          <w:sz w:val="28"/>
          <w:szCs w:val="28"/>
        </w:rPr>
        <w:t>To participate via teleconference</w:t>
      </w:r>
      <w:r w:rsidRPr="00BA78EC">
        <w:rPr>
          <w:sz w:val="28"/>
          <w:szCs w:val="28"/>
        </w:rPr>
        <w:t xml:space="preserve">, </w:t>
      </w:r>
      <w:r w:rsidRPr="0078772D">
        <w:rPr>
          <w:b/>
          <w:sz w:val="28"/>
          <w:szCs w:val="28"/>
        </w:rPr>
        <w:t>call</w:t>
      </w:r>
      <w:r w:rsidR="00CF2A40">
        <w:rPr>
          <w:b/>
          <w:sz w:val="28"/>
          <w:szCs w:val="28"/>
        </w:rPr>
        <w:t xml:space="preserve"> </w:t>
      </w:r>
      <w:r w:rsidR="00097773">
        <w:rPr>
          <w:b/>
          <w:sz w:val="28"/>
          <w:szCs w:val="28"/>
        </w:rPr>
        <w:t>855-929-3239 (toll-free)</w:t>
      </w:r>
      <w:r w:rsidR="009E71E1">
        <w:rPr>
          <w:sz w:val="28"/>
          <w:szCs w:val="28"/>
        </w:rPr>
        <w:t xml:space="preserve"> </w:t>
      </w:r>
      <w:r w:rsidRPr="00BA78EC">
        <w:rPr>
          <w:sz w:val="28"/>
          <w:szCs w:val="28"/>
        </w:rPr>
        <w:t xml:space="preserve">and use </w:t>
      </w:r>
      <w:r w:rsidR="00AD5CF6" w:rsidRPr="00065492">
        <w:rPr>
          <w:b/>
          <w:sz w:val="28"/>
          <w:szCs w:val="28"/>
        </w:rPr>
        <w:t>meeting number/</w:t>
      </w:r>
      <w:r w:rsidR="00AD5CF6" w:rsidRPr="0078772D">
        <w:rPr>
          <w:b/>
          <w:sz w:val="28"/>
          <w:szCs w:val="28"/>
        </w:rPr>
        <w:t xml:space="preserve">access code </w:t>
      </w:r>
      <w:r w:rsidR="00C208D7" w:rsidRPr="00E97940">
        <w:rPr>
          <w:b/>
          <w:sz w:val="28"/>
          <w:szCs w:val="28"/>
        </w:rPr>
        <w:t>280 679 439</w:t>
      </w:r>
      <w:bookmarkStart w:id="0" w:name="_GoBack"/>
      <w:bookmarkEnd w:id="0"/>
      <w:r w:rsidRPr="00BA78EC">
        <w:rPr>
          <w:sz w:val="28"/>
          <w:szCs w:val="28"/>
        </w:rPr>
        <w:t xml:space="preserve"> to connect to the meeting.</w:t>
      </w:r>
      <w:r w:rsidR="0088557A">
        <w:rPr>
          <w:sz w:val="28"/>
          <w:szCs w:val="28"/>
        </w:rPr>
        <w:t xml:space="preserve"> Please mute your phone before and after the public comment</w:t>
      </w:r>
      <w:r w:rsidR="00C31E91">
        <w:rPr>
          <w:sz w:val="28"/>
          <w:szCs w:val="28"/>
        </w:rPr>
        <w:t xml:space="preserve"> period</w:t>
      </w:r>
      <w:r w:rsidR="0088557A">
        <w:rPr>
          <w:sz w:val="28"/>
          <w:szCs w:val="28"/>
        </w:rPr>
        <w:t>.</w:t>
      </w:r>
    </w:p>
    <w:p w:rsidR="003D1E8B" w:rsidRPr="00BA78EC" w:rsidRDefault="003428C5">
      <w:pPr>
        <w:pStyle w:val="Footer"/>
        <w:spacing w:line="276" w:lineRule="auto"/>
        <w:rPr>
          <w:sz w:val="28"/>
          <w:szCs w:val="28"/>
        </w:rPr>
      </w:pPr>
      <w:r w:rsidRPr="00BA78EC">
        <w:rPr>
          <w:sz w:val="28"/>
          <w:szCs w:val="28"/>
        </w:rPr>
        <w:t xml:space="preserve">To find out more about the Council, visit DSB’s website at </w:t>
      </w:r>
      <w:hyperlink r:id="rId8" w:tgtFrame="_blank" w:history="1">
        <w:r w:rsidRPr="00BA78EC">
          <w:rPr>
            <w:sz w:val="28"/>
            <w:szCs w:val="28"/>
            <w:u w:val="single"/>
          </w:rPr>
          <w:t>www.dsb.wa.gov</w:t>
        </w:r>
      </w:hyperlink>
      <w:r w:rsidRPr="00BA78EC">
        <w:rPr>
          <w:sz w:val="28"/>
          <w:szCs w:val="28"/>
        </w:rPr>
        <w:t xml:space="preserve"> and click on the link “About Us.” For more information regarding the meeting, contact </w:t>
      </w:r>
      <w:r w:rsidR="00AB647F">
        <w:rPr>
          <w:sz w:val="28"/>
          <w:szCs w:val="28"/>
        </w:rPr>
        <w:t>Meredith Stannard</w:t>
      </w:r>
      <w:r w:rsidRPr="00BA78EC">
        <w:rPr>
          <w:sz w:val="28"/>
          <w:szCs w:val="28"/>
        </w:rPr>
        <w:t xml:space="preserve"> at 206-</w:t>
      </w:r>
      <w:r w:rsidR="00AB647F">
        <w:rPr>
          <w:sz w:val="28"/>
          <w:szCs w:val="28"/>
        </w:rPr>
        <w:t>455-1562</w:t>
      </w:r>
      <w:r w:rsidRPr="00BA78EC">
        <w:rPr>
          <w:sz w:val="28"/>
          <w:szCs w:val="28"/>
        </w:rPr>
        <w:t xml:space="preserve"> or by email </w:t>
      </w:r>
      <w:r w:rsidR="00AB647F">
        <w:rPr>
          <w:sz w:val="28"/>
          <w:szCs w:val="28"/>
        </w:rPr>
        <w:t>at meredith.stannard@dsb.wa.gov</w:t>
      </w:r>
      <w:r w:rsidRPr="00BA78EC">
        <w:rPr>
          <w:sz w:val="28"/>
          <w:szCs w:val="28"/>
        </w:rPr>
        <w:t>.</w:t>
      </w:r>
    </w:p>
    <w:sectPr w:rsidR="003D1E8B" w:rsidRPr="00BA78EC" w:rsidSect="00885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152" w:bottom="1080" w:left="1152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E8" w:rsidRDefault="002C61E8" w:rsidP="002C61E8">
      <w:r>
        <w:separator/>
      </w:r>
    </w:p>
  </w:endnote>
  <w:endnote w:type="continuationSeparator" w:id="0">
    <w:p w:rsidR="002C61E8" w:rsidRDefault="002C61E8" w:rsidP="002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AB" w:rsidRDefault="00864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053279"/>
      <w:docPartObj>
        <w:docPartGallery w:val="Page Numbers (Bottom of Page)"/>
        <w:docPartUnique/>
      </w:docPartObj>
    </w:sdtPr>
    <w:sdtEndPr/>
    <w:sdtContent>
      <w:sdt>
        <w:sdtPr>
          <w:id w:val="288948985"/>
          <w:docPartObj>
            <w:docPartGallery w:val="Page Numbers (Top of Page)"/>
            <w:docPartUnique/>
          </w:docPartObj>
        </w:sdtPr>
        <w:sdtEndPr/>
        <w:sdtContent>
          <w:p w:rsidR="00DF753E" w:rsidRPr="00DF753E" w:rsidRDefault="00DF753E">
            <w:pPr>
              <w:pStyle w:val="Footer"/>
            </w:pPr>
            <w:r w:rsidRPr="00DF753E">
              <w:t xml:space="preserve">Page </w:t>
            </w:r>
            <w:r w:rsidRPr="00DF753E">
              <w:rPr>
                <w:bCs/>
              </w:rPr>
              <w:fldChar w:fldCharType="begin"/>
            </w:r>
            <w:r w:rsidRPr="00DF753E">
              <w:rPr>
                <w:bCs/>
              </w:rPr>
              <w:instrText xml:space="preserve"> PAGE </w:instrText>
            </w:r>
            <w:r w:rsidRPr="00DF753E">
              <w:rPr>
                <w:bCs/>
              </w:rPr>
              <w:fldChar w:fldCharType="separate"/>
            </w:r>
            <w:r w:rsidR="00C208D7">
              <w:rPr>
                <w:bCs/>
                <w:noProof/>
              </w:rPr>
              <w:t>2</w:t>
            </w:r>
            <w:r w:rsidRPr="00DF753E">
              <w:rPr>
                <w:bCs/>
              </w:rPr>
              <w:fldChar w:fldCharType="end"/>
            </w:r>
            <w:r w:rsidRPr="00DF753E">
              <w:t xml:space="preserve"> of </w:t>
            </w:r>
            <w:r w:rsidRPr="00DF753E">
              <w:rPr>
                <w:bCs/>
              </w:rPr>
              <w:fldChar w:fldCharType="begin"/>
            </w:r>
            <w:r w:rsidRPr="00DF753E">
              <w:rPr>
                <w:bCs/>
              </w:rPr>
              <w:instrText xml:space="preserve"> NUMPAGES  </w:instrText>
            </w:r>
            <w:r w:rsidRPr="00DF753E">
              <w:rPr>
                <w:bCs/>
              </w:rPr>
              <w:fldChar w:fldCharType="separate"/>
            </w:r>
            <w:r w:rsidR="00C208D7">
              <w:rPr>
                <w:bCs/>
                <w:noProof/>
              </w:rPr>
              <w:t>2</w:t>
            </w:r>
            <w:r w:rsidRPr="00DF753E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AB" w:rsidRDefault="00864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E8" w:rsidRDefault="002C61E8" w:rsidP="002C61E8">
      <w:r>
        <w:separator/>
      </w:r>
    </w:p>
  </w:footnote>
  <w:footnote w:type="continuationSeparator" w:id="0">
    <w:p w:rsidR="002C61E8" w:rsidRDefault="002C61E8" w:rsidP="002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AB" w:rsidRDefault="00864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E8" w:rsidRPr="002C61E8" w:rsidRDefault="002C61E8" w:rsidP="002C61E8">
    <w:pPr>
      <w:rPr>
        <w:rStyle w:val="BookTitle"/>
      </w:rPr>
    </w:pPr>
    <w:r w:rsidRPr="002C61E8">
      <w:rPr>
        <w:rStyle w:val="BookTitle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-322580</wp:posOffset>
          </wp:positionV>
          <wp:extent cx="847725" cy="890905"/>
          <wp:effectExtent l="0" t="0" r="9525" b="4445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17" name="Picture 17" descr="D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1E8">
      <w:rPr>
        <w:rStyle w:val="BookTitle"/>
      </w:rPr>
      <w:t>Washington State Department of Services for the Blind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93" w:rsidRDefault="00937E93" w:rsidP="00937E93">
    <w:pPr>
      <w:rPr>
        <w:rStyle w:val="BookTitle"/>
      </w:rPr>
    </w:pPr>
    <w:r w:rsidRPr="002C61E8">
      <w:rPr>
        <w:rStyle w:val="BookTitle"/>
        <w:noProof/>
      </w:rPr>
      <w:drawing>
        <wp:anchor distT="0" distB="0" distL="114300" distR="114300" simplePos="0" relativeHeight="251661312" behindDoc="1" locked="0" layoutInCell="1" allowOverlap="1" wp14:anchorId="6AE4D821" wp14:editId="68446A43">
          <wp:simplePos x="0" y="0"/>
          <wp:positionH relativeFrom="column">
            <wp:posOffset>-619125</wp:posOffset>
          </wp:positionH>
          <wp:positionV relativeFrom="paragraph">
            <wp:posOffset>-322580</wp:posOffset>
          </wp:positionV>
          <wp:extent cx="847725" cy="890905"/>
          <wp:effectExtent l="0" t="0" r="9525" b="4445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18" name="Picture 18" descr="D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1E8">
      <w:rPr>
        <w:rStyle w:val="BookTitle"/>
      </w:rPr>
      <w:t>Washington State Department of Services for the Blind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6FA"/>
    <w:multiLevelType w:val="hybridMultilevel"/>
    <w:tmpl w:val="8E5AA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2E072D"/>
    <w:multiLevelType w:val="hybridMultilevel"/>
    <w:tmpl w:val="D4EC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4B626C"/>
    <w:multiLevelType w:val="hybridMultilevel"/>
    <w:tmpl w:val="1E6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857F0"/>
    <w:multiLevelType w:val="hybridMultilevel"/>
    <w:tmpl w:val="AD588156"/>
    <w:lvl w:ilvl="0" w:tplc="4D5C1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8"/>
    <w:rsid w:val="00003E7E"/>
    <w:rsid w:val="00065492"/>
    <w:rsid w:val="00097773"/>
    <w:rsid w:val="000A1024"/>
    <w:rsid w:val="000C3B14"/>
    <w:rsid w:val="00125C75"/>
    <w:rsid w:val="001568BF"/>
    <w:rsid w:val="001B511A"/>
    <w:rsid w:val="001F22CE"/>
    <w:rsid w:val="00280BCF"/>
    <w:rsid w:val="0028156D"/>
    <w:rsid w:val="002A241D"/>
    <w:rsid w:val="002A6598"/>
    <w:rsid w:val="002B2367"/>
    <w:rsid w:val="002C61E8"/>
    <w:rsid w:val="00320F89"/>
    <w:rsid w:val="00334D83"/>
    <w:rsid w:val="00341650"/>
    <w:rsid w:val="003428C5"/>
    <w:rsid w:val="003D1E8B"/>
    <w:rsid w:val="003D76F3"/>
    <w:rsid w:val="003E517B"/>
    <w:rsid w:val="00425D1C"/>
    <w:rsid w:val="004C2984"/>
    <w:rsid w:val="004E336B"/>
    <w:rsid w:val="004E4BD4"/>
    <w:rsid w:val="0050490A"/>
    <w:rsid w:val="005054E1"/>
    <w:rsid w:val="00513D2B"/>
    <w:rsid w:val="00561F83"/>
    <w:rsid w:val="0059727C"/>
    <w:rsid w:val="0063312A"/>
    <w:rsid w:val="00672973"/>
    <w:rsid w:val="006E2818"/>
    <w:rsid w:val="00751B0D"/>
    <w:rsid w:val="00787106"/>
    <w:rsid w:val="0078772D"/>
    <w:rsid w:val="00864DAB"/>
    <w:rsid w:val="0088557A"/>
    <w:rsid w:val="00923281"/>
    <w:rsid w:val="00937E93"/>
    <w:rsid w:val="009600D0"/>
    <w:rsid w:val="009C125A"/>
    <w:rsid w:val="009E71E1"/>
    <w:rsid w:val="009F4EBC"/>
    <w:rsid w:val="00A56B36"/>
    <w:rsid w:val="00AB647F"/>
    <w:rsid w:val="00AD5CF6"/>
    <w:rsid w:val="00AE4721"/>
    <w:rsid w:val="00B024C3"/>
    <w:rsid w:val="00B558F1"/>
    <w:rsid w:val="00B70FEA"/>
    <w:rsid w:val="00B847DE"/>
    <w:rsid w:val="00BA78EC"/>
    <w:rsid w:val="00BF6D5E"/>
    <w:rsid w:val="00C06FD8"/>
    <w:rsid w:val="00C174CB"/>
    <w:rsid w:val="00C208D7"/>
    <w:rsid w:val="00C31E91"/>
    <w:rsid w:val="00C4002B"/>
    <w:rsid w:val="00C42761"/>
    <w:rsid w:val="00C541E3"/>
    <w:rsid w:val="00C65AA3"/>
    <w:rsid w:val="00C909F1"/>
    <w:rsid w:val="00CB01B2"/>
    <w:rsid w:val="00CF2A40"/>
    <w:rsid w:val="00D1167E"/>
    <w:rsid w:val="00D814DA"/>
    <w:rsid w:val="00D95C62"/>
    <w:rsid w:val="00DF5A84"/>
    <w:rsid w:val="00DF753E"/>
    <w:rsid w:val="00E06B80"/>
    <w:rsid w:val="00E2539E"/>
    <w:rsid w:val="00E97940"/>
    <w:rsid w:val="00EC54F8"/>
    <w:rsid w:val="00EF0829"/>
    <w:rsid w:val="00F242A2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0D3E25-21FE-42D4-BE4D-21838636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E8"/>
    <w:pPr>
      <w:spacing w:before="240" w:after="0" w:line="240" w:lineRule="auto"/>
    </w:pPr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1E8"/>
    <w:pPr>
      <w:keepNext/>
      <w:keepLines/>
      <w:spacing w:before="480"/>
      <w:outlineLvl w:val="0"/>
    </w:pPr>
    <w:rPr>
      <w:rFonts w:eastAsiaTheme="majorEastAsia" w:cstheme="majorBid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E8"/>
  </w:style>
  <w:style w:type="paragraph" w:styleId="Footer">
    <w:name w:val="footer"/>
    <w:basedOn w:val="Normal"/>
    <w:link w:val="FooterChar"/>
    <w:uiPriority w:val="99"/>
    <w:unhideWhenUsed/>
    <w:rsid w:val="002C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E8"/>
  </w:style>
  <w:style w:type="paragraph" w:styleId="Title">
    <w:name w:val="Title"/>
    <w:basedOn w:val="Normal"/>
    <w:next w:val="Normal"/>
    <w:link w:val="TitleChar"/>
    <w:qFormat/>
    <w:rsid w:val="002C61E8"/>
    <w:pPr>
      <w:spacing w:after="48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61E8"/>
    <w:rPr>
      <w:rFonts w:ascii="Cambria" w:eastAsia="Times New Roman" w:hAnsi="Cambria" w:cs="Arial"/>
      <w:b/>
      <w:bCs/>
      <w:kern w:val="28"/>
      <w:sz w:val="32"/>
      <w:szCs w:val="32"/>
    </w:rPr>
  </w:style>
  <w:style w:type="character" w:styleId="Strong">
    <w:name w:val="Strong"/>
    <w:qFormat/>
    <w:rsid w:val="002C61E8"/>
    <w:rPr>
      <w:rFonts w:ascii="Cambria" w:hAnsi="Cambri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61E8"/>
    <w:rPr>
      <w:rFonts w:eastAsiaTheme="majorEastAsia" w:cstheme="majorBidi"/>
      <w:sz w:val="28"/>
      <w:szCs w:val="28"/>
      <w:u w:val="single"/>
    </w:rPr>
  </w:style>
  <w:style w:type="character" w:styleId="SubtleEmphasis">
    <w:name w:val="Subtle Emphasis"/>
    <w:basedOn w:val="Strong"/>
    <w:uiPriority w:val="19"/>
    <w:qFormat/>
    <w:rsid w:val="00D814DA"/>
    <w:rPr>
      <w:rFonts w:ascii="Cambria" w:hAnsi="Cambria"/>
      <w:b/>
      <w:bCs/>
      <w:sz w:val="28"/>
      <w:szCs w:val="28"/>
    </w:rPr>
  </w:style>
  <w:style w:type="character" w:styleId="BookTitle">
    <w:name w:val="Book Title"/>
    <w:uiPriority w:val="33"/>
    <w:qFormat/>
    <w:rsid w:val="002C61E8"/>
    <w:rPr>
      <w:rFonts w:ascii="Arial" w:hAnsi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1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1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14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14DA"/>
    <w:rPr>
      <w:rFonts w:eastAsia="Times New Roman" w:cs="Arial"/>
      <w:i/>
      <w:iCs/>
      <w:color w:val="404040" w:themeColor="text1" w:themeTint="BF"/>
      <w:sz w:val="24"/>
      <w:szCs w:val="24"/>
    </w:rPr>
  </w:style>
  <w:style w:type="character" w:styleId="Hyperlink">
    <w:name w:val="Hyperlink"/>
    <w:uiPriority w:val="99"/>
    <w:unhideWhenUsed/>
    <w:rsid w:val="00D8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b.wa.gov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775A-37D0-4755-8090-DBD5ECD9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Canaan</dc:creator>
  <cp:keywords/>
  <dc:description/>
  <cp:lastModifiedBy>Grimes, Yvonne (DSB)</cp:lastModifiedBy>
  <cp:revision>10</cp:revision>
  <cp:lastPrinted>2019-06-06T16:23:00Z</cp:lastPrinted>
  <dcterms:created xsi:type="dcterms:W3CDTF">2020-05-12T19:01:00Z</dcterms:created>
  <dcterms:modified xsi:type="dcterms:W3CDTF">2020-06-03T15:20:00Z</dcterms:modified>
</cp:coreProperties>
</file>