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0E45C" w14:textId="4B6A2C72" w:rsidR="00CC4850" w:rsidRPr="004E7A7A" w:rsidRDefault="00F307B4" w:rsidP="00CC6BCB">
      <w:pPr>
        <w:jc w:val="center"/>
        <w:rPr>
          <w:rFonts w:ascii="Verdana" w:hAnsi="Verdana"/>
          <w:b/>
          <w:bCs/>
          <w:sz w:val="32"/>
          <w:szCs w:val="32"/>
          <w:u w:val="single"/>
        </w:rPr>
      </w:pPr>
      <w:r>
        <w:rPr>
          <w:rFonts w:ascii="Verdana" w:hAnsi="Verdana"/>
          <w:b/>
          <w:bCs/>
          <w:sz w:val="32"/>
          <w:szCs w:val="32"/>
          <w:u w:val="single"/>
        </w:rPr>
        <w:t>WV</w:t>
      </w:r>
      <w:r w:rsidR="00CC4850" w:rsidRPr="004E7A7A">
        <w:rPr>
          <w:rFonts w:ascii="Verdana" w:hAnsi="Verdana"/>
          <w:b/>
          <w:bCs/>
          <w:sz w:val="32"/>
          <w:szCs w:val="32"/>
          <w:u w:val="single"/>
        </w:rPr>
        <w:t xml:space="preserve">DRS </w:t>
      </w:r>
      <w:r w:rsidR="002A54B9">
        <w:rPr>
          <w:rFonts w:ascii="Verdana" w:hAnsi="Verdana"/>
          <w:b/>
          <w:bCs/>
          <w:sz w:val="32"/>
          <w:szCs w:val="32"/>
          <w:u w:val="single"/>
        </w:rPr>
        <w:t>Topics for Discussion</w:t>
      </w:r>
    </w:p>
    <w:p w14:paraId="5868F07C" w14:textId="77777777" w:rsidR="00404EEA" w:rsidRDefault="004E7A7A" w:rsidP="004E7A7A">
      <w:pPr>
        <w:rPr>
          <w:rFonts w:ascii="Verdana" w:hAnsi="Verdana"/>
          <w:sz w:val="32"/>
          <w:szCs w:val="32"/>
        </w:rPr>
      </w:pPr>
      <w:r w:rsidRPr="004E7A7A">
        <w:rPr>
          <w:rFonts w:ascii="Verdana" w:hAnsi="Verdana"/>
          <w:b/>
          <w:bCs/>
          <w:sz w:val="32"/>
          <w:szCs w:val="32"/>
        </w:rPr>
        <w:br/>
      </w:r>
    </w:p>
    <w:p w14:paraId="0CEC6E25" w14:textId="1FF6C179" w:rsidR="004E7A7A" w:rsidRPr="004E7A7A" w:rsidRDefault="003C6203" w:rsidP="004E7A7A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1)  </w:t>
      </w:r>
      <w:r w:rsidR="004E7A7A" w:rsidRPr="004E7A7A">
        <w:rPr>
          <w:rFonts w:ascii="Verdana" w:hAnsi="Verdana"/>
          <w:sz w:val="32"/>
          <w:szCs w:val="32"/>
        </w:rPr>
        <w:t xml:space="preserve">Do you agree there are aspects of blindness rehabilitation services in </w:t>
      </w:r>
      <w:r w:rsidR="005E49B2">
        <w:rPr>
          <w:rFonts w:ascii="Verdana" w:hAnsi="Verdana"/>
          <w:sz w:val="32"/>
          <w:szCs w:val="32"/>
        </w:rPr>
        <w:t>West Virginia</w:t>
      </w:r>
      <w:r w:rsidR="004E7A7A" w:rsidRPr="004E7A7A">
        <w:rPr>
          <w:rFonts w:ascii="Verdana" w:hAnsi="Verdana"/>
          <w:sz w:val="32"/>
          <w:szCs w:val="32"/>
        </w:rPr>
        <w:t xml:space="preserve"> that could be improved and if so</w:t>
      </w:r>
      <w:r w:rsidR="005E49B2">
        <w:rPr>
          <w:rFonts w:ascii="Verdana" w:hAnsi="Verdana"/>
          <w:sz w:val="32"/>
          <w:szCs w:val="32"/>
        </w:rPr>
        <w:t>,</w:t>
      </w:r>
      <w:r w:rsidR="004E7A7A" w:rsidRPr="004E7A7A">
        <w:rPr>
          <w:rFonts w:ascii="Verdana" w:hAnsi="Verdana"/>
          <w:sz w:val="32"/>
          <w:szCs w:val="32"/>
        </w:rPr>
        <w:t xml:space="preserve"> are you willing to collaborate constructively with the </w:t>
      </w:r>
      <w:r w:rsidR="00560CC6">
        <w:rPr>
          <w:rFonts w:ascii="Verdana" w:hAnsi="Verdana"/>
          <w:sz w:val="32"/>
          <w:szCs w:val="32"/>
        </w:rPr>
        <w:t xml:space="preserve">NFBWV and the </w:t>
      </w:r>
      <w:r w:rsidR="004E7A7A" w:rsidRPr="004E7A7A">
        <w:rPr>
          <w:rFonts w:ascii="Verdana" w:hAnsi="Verdana"/>
          <w:sz w:val="32"/>
          <w:szCs w:val="32"/>
        </w:rPr>
        <w:t>blind community t</w:t>
      </w:r>
      <w:r w:rsidR="00560CC6">
        <w:rPr>
          <w:rFonts w:ascii="Verdana" w:hAnsi="Verdana"/>
          <w:sz w:val="32"/>
          <w:szCs w:val="32"/>
        </w:rPr>
        <w:t>o</w:t>
      </w:r>
      <w:r w:rsidR="004E7A7A" w:rsidRPr="004E7A7A">
        <w:rPr>
          <w:rFonts w:ascii="Verdana" w:hAnsi="Verdana"/>
          <w:sz w:val="32"/>
          <w:szCs w:val="32"/>
        </w:rPr>
        <w:t xml:space="preserve"> explore strategies and solutions</w:t>
      </w:r>
      <w:r w:rsidR="00862533">
        <w:rPr>
          <w:rFonts w:ascii="Verdana" w:hAnsi="Verdana"/>
          <w:sz w:val="32"/>
          <w:szCs w:val="32"/>
        </w:rPr>
        <w:t>?</w:t>
      </w:r>
      <w:r w:rsidR="004E7A7A" w:rsidRPr="004E7A7A">
        <w:rPr>
          <w:rFonts w:ascii="Verdana" w:hAnsi="Verdana"/>
          <w:sz w:val="32"/>
          <w:szCs w:val="32"/>
        </w:rPr>
        <w:t xml:space="preserve">  </w:t>
      </w:r>
    </w:p>
    <w:p w14:paraId="5C7B08B7" w14:textId="7BA82046" w:rsidR="00CC4850" w:rsidRPr="004E7A7A" w:rsidRDefault="003C6203" w:rsidP="00CC4850">
      <w:pPr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2) </w:t>
      </w:r>
      <w:r w:rsidR="00CA5E35">
        <w:rPr>
          <w:rFonts w:ascii="Verdana" w:hAnsi="Verdana"/>
          <w:sz w:val="32"/>
          <w:szCs w:val="32"/>
        </w:rPr>
        <w:t xml:space="preserve"> </w:t>
      </w:r>
      <w:r w:rsidR="00E25E07" w:rsidRPr="003105D6">
        <w:rPr>
          <w:rFonts w:ascii="Verdana" w:hAnsi="Verdana"/>
          <w:sz w:val="32"/>
          <w:szCs w:val="32"/>
        </w:rPr>
        <w:t>For those who don’t know, d</w:t>
      </w:r>
      <w:r w:rsidR="00CC4850" w:rsidRPr="003105D6">
        <w:rPr>
          <w:rFonts w:ascii="Verdana" w:hAnsi="Verdana"/>
          <w:sz w:val="32"/>
          <w:szCs w:val="32"/>
        </w:rPr>
        <w:t xml:space="preserve">efine </w:t>
      </w:r>
      <w:r w:rsidR="000D449B" w:rsidRPr="003105D6">
        <w:rPr>
          <w:rFonts w:ascii="Verdana" w:hAnsi="Verdana"/>
          <w:sz w:val="32"/>
          <w:szCs w:val="32"/>
        </w:rPr>
        <w:t>O</w:t>
      </w:r>
      <w:r w:rsidR="00CC4850" w:rsidRPr="003105D6">
        <w:rPr>
          <w:rFonts w:ascii="Verdana" w:hAnsi="Verdana"/>
          <w:sz w:val="32"/>
          <w:szCs w:val="32"/>
        </w:rPr>
        <w:t xml:space="preserve">rder of </w:t>
      </w:r>
      <w:r w:rsidR="000D449B" w:rsidRPr="003105D6">
        <w:rPr>
          <w:rFonts w:ascii="Verdana" w:hAnsi="Verdana"/>
          <w:sz w:val="32"/>
          <w:szCs w:val="32"/>
        </w:rPr>
        <w:t>S</w:t>
      </w:r>
      <w:r w:rsidR="00CC4850" w:rsidRPr="003105D6">
        <w:rPr>
          <w:rFonts w:ascii="Verdana" w:hAnsi="Verdana"/>
          <w:sz w:val="32"/>
          <w:szCs w:val="32"/>
        </w:rPr>
        <w:t xml:space="preserve">election </w:t>
      </w:r>
      <w:r w:rsidR="000D449B" w:rsidRPr="003105D6">
        <w:rPr>
          <w:rFonts w:ascii="Verdana" w:hAnsi="Verdana"/>
          <w:sz w:val="32"/>
          <w:szCs w:val="32"/>
        </w:rPr>
        <w:t>1</w:t>
      </w:r>
      <w:r w:rsidR="00CC4850" w:rsidRPr="003105D6">
        <w:rPr>
          <w:rFonts w:ascii="Verdana" w:hAnsi="Verdana"/>
          <w:sz w:val="32"/>
          <w:szCs w:val="32"/>
        </w:rPr>
        <w:t xml:space="preserve"> </w:t>
      </w:r>
      <w:r w:rsidR="00862533">
        <w:rPr>
          <w:rFonts w:ascii="Verdana" w:hAnsi="Verdana"/>
          <w:sz w:val="32"/>
          <w:szCs w:val="32"/>
        </w:rPr>
        <w:t>&amp;</w:t>
      </w:r>
      <w:r w:rsidR="00CC4850" w:rsidRPr="003105D6">
        <w:rPr>
          <w:rFonts w:ascii="Verdana" w:hAnsi="Verdana"/>
          <w:sz w:val="32"/>
          <w:szCs w:val="32"/>
        </w:rPr>
        <w:t xml:space="preserve"> </w:t>
      </w:r>
      <w:r w:rsidR="000D449B" w:rsidRPr="003105D6">
        <w:rPr>
          <w:rFonts w:ascii="Verdana" w:hAnsi="Verdana"/>
          <w:sz w:val="32"/>
          <w:szCs w:val="32"/>
        </w:rPr>
        <w:t xml:space="preserve">Order of Selection </w:t>
      </w:r>
      <w:r w:rsidR="00180601">
        <w:rPr>
          <w:rFonts w:ascii="Verdana" w:hAnsi="Verdana"/>
          <w:sz w:val="32"/>
          <w:szCs w:val="32"/>
        </w:rPr>
        <w:br/>
        <w:t>2</w:t>
      </w:r>
      <w:r w:rsidR="00E25E07" w:rsidRPr="003105D6">
        <w:rPr>
          <w:rFonts w:ascii="Verdana" w:hAnsi="Verdana"/>
          <w:sz w:val="32"/>
          <w:szCs w:val="32"/>
        </w:rPr>
        <w:t>.</w:t>
      </w:r>
      <w:r w:rsidR="00E25E07" w:rsidRPr="004E7A7A">
        <w:rPr>
          <w:rFonts w:ascii="Verdana" w:hAnsi="Verdana"/>
          <w:b/>
          <w:bCs/>
          <w:sz w:val="32"/>
          <w:szCs w:val="32"/>
        </w:rPr>
        <w:br/>
      </w:r>
      <w:r w:rsidR="00E25E07" w:rsidRPr="004E7A7A">
        <w:rPr>
          <w:rFonts w:ascii="Verdana" w:hAnsi="Verdana"/>
          <w:b/>
          <w:bCs/>
          <w:sz w:val="32"/>
          <w:szCs w:val="32"/>
        </w:rPr>
        <w:br/>
      </w:r>
      <w:r w:rsidR="00CA5E35">
        <w:rPr>
          <w:rFonts w:ascii="Verdana" w:hAnsi="Verdana"/>
          <w:sz w:val="32"/>
          <w:szCs w:val="32"/>
        </w:rPr>
        <w:t xml:space="preserve">3)  </w:t>
      </w:r>
      <w:r w:rsidR="00E25E07" w:rsidRPr="003105D6">
        <w:rPr>
          <w:rFonts w:ascii="Verdana" w:hAnsi="Verdana"/>
          <w:sz w:val="32"/>
          <w:szCs w:val="32"/>
        </w:rPr>
        <w:t xml:space="preserve">Why is DRS implementing </w:t>
      </w:r>
      <w:r w:rsidR="00AC62ED" w:rsidRPr="003105D6">
        <w:rPr>
          <w:rFonts w:ascii="Verdana" w:hAnsi="Verdana"/>
          <w:sz w:val="32"/>
          <w:szCs w:val="32"/>
        </w:rPr>
        <w:t>closed OS so early in the fiscal year?</w:t>
      </w:r>
      <w:r w:rsidR="00670F02" w:rsidRPr="003105D6">
        <w:rPr>
          <w:rFonts w:ascii="Verdana" w:hAnsi="Verdana"/>
          <w:sz w:val="32"/>
          <w:szCs w:val="32"/>
        </w:rPr>
        <w:t xml:space="preserve"> Is the bulk of the money being spent on </w:t>
      </w:r>
      <w:r w:rsidR="00E37F5E" w:rsidRPr="003105D6">
        <w:rPr>
          <w:rFonts w:ascii="Verdana" w:hAnsi="Verdana"/>
          <w:sz w:val="32"/>
          <w:szCs w:val="32"/>
        </w:rPr>
        <w:t xml:space="preserve">new </w:t>
      </w:r>
      <w:r w:rsidR="00670F02" w:rsidRPr="003105D6">
        <w:rPr>
          <w:rFonts w:ascii="Verdana" w:hAnsi="Verdana"/>
          <w:sz w:val="32"/>
          <w:szCs w:val="32"/>
        </w:rPr>
        <w:t>referrals</w:t>
      </w:r>
      <w:r w:rsidR="00E37F5E" w:rsidRPr="003105D6">
        <w:rPr>
          <w:rFonts w:ascii="Verdana" w:hAnsi="Verdana"/>
          <w:sz w:val="32"/>
          <w:szCs w:val="32"/>
        </w:rPr>
        <w:t>?</w:t>
      </w:r>
    </w:p>
    <w:p w14:paraId="3B0A465C" w14:textId="15646553" w:rsidR="00017345" w:rsidRPr="00017345" w:rsidRDefault="00243F92" w:rsidP="00017345">
      <w:pPr>
        <w:rPr>
          <w:rFonts w:ascii="Verdana" w:hAnsi="Verdana"/>
          <w:sz w:val="32"/>
          <w:szCs w:val="32"/>
        </w:rPr>
      </w:pPr>
      <w:r w:rsidRPr="004E7A7A">
        <w:rPr>
          <w:rFonts w:ascii="Verdana" w:hAnsi="Verdana"/>
          <w:b/>
          <w:bCs/>
          <w:sz w:val="32"/>
          <w:szCs w:val="32"/>
        </w:rPr>
        <w:br/>
      </w:r>
      <w:r w:rsidR="00CA5E35">
        <w:rPr>
          <w:rFonts w:ascii="Verdana" w:hAnsi="Verdana"/>
          <w:sz w:val="32"/>
          <w:szCs w:val="32"/>
        </w:rPr>
        <w:t xml:space="preserve">4)  </w:t>
      </w:r>
      <w:r w:rsidR="00CC4850" w:rsidRPr="0043790D">
        <w:rPr>
          <w:rFonts w:ascii="Verdana" w:hAnsi="Verdana"/>
          <w:sz w:val="32"/>
          <w:szCs w:val="32"/>
        </w:rPr>
        <w:t xml:space="preserve">With the closing of </w:t>
      </w:r>
      <w:r w:rsidR="000C3A8F" w:rsidRPr="0043790D">
        <w:rPr>
          <w:rFonts w:ascii="Verdana" w:hAnsi="Verdana"/>
          <w:sz w:val="32"/>
          <w:szCs w:val="32"/>
        </w:rPr>
        <w:t>WVRC</w:t>
      </w:r>
      <w:r w:rsidR="004258EB" w:rsidRPr="0043790D">
        <w:rPr>
          <w:rFonts w:ascii="Verdana" w:hAnsi="Verdana"/>
          <w:sz w:val="32"/>
          <w:szCs w:val="32"/>
        </w:rPr>
        <w:t xml:space="preserve"> and using community vendors to teach </w:t>
      </w:r>
      <w:r w:rsidR="002C47FE">
        <w:rPr>
          <w:rFonts w:ascii="Verdana" w:hAnsi="Verdana"/>
          <w:sz w:val="32"/>
          <w:szCs w:val="32"/>
        </w:rPr>
        <w:t>Braille</w:t>
      </w:r>
      <w:r w:rsidR="004258EB" w:rsidRPr="0043790D">
        <w:rPr>
          <w:rFonts w:ascii="Verdana" w:hAnsi="Verdana"/>
          <w:sz w:val="32"/>
          <w:szCs w:val="32"/>
        </w:rPr>
        <w:t xml:space="preserve"> and </w:t>
      </w:r>
      <w:r w:rsidR="007066A7">
        <w:rPr>
          <w:rFonts w:ascii="Verdana" w:hAnsi="Verdana"/>
          <w:sz w:val="32"/>
          <w:szCs w:val="32"/>
        </w:rPr>
        <w:t xml:space="preserve">access </w:t>
      </w:r>
      <w:r w:rsidR="004258EB" w:rsidRPr="0043790D">
        <w:rPr>
          <w:rFonts w:ascii="Verdana" w:hAnsi="Verdana"/>
          <w:sz w:val="32"/>
          <w:szCs w:val="32"/>
        </w:rPr>
        <w:t xml:space="preserve">technology, </w:t>
      </w:r>
      <w:r w:rsidR="00BF69EF">
        <w:rPr>
          <w:rFonts w:ascii="Verdana" w:hAnsi="Verdana"/>
          <w:sz w:val="32"/>
          <w:szCs w:val="32"/>
        </w:rPr>
        <w:t xml:space="preserve">and the criteria for teaching no longer applies, </w:t>
      </w:r>
      <w:r w:rsidR="004258EB" w:rsidRPr="0043790D">
        <w:rPr>
          <w:rFonts w:ascii="Verdana" w:hAnsi="Verdana"/>
          <w:sz w:val="32"/>
          <w:szCs w:val="32"/>
        </w:rPr>
        <w:t xml:space="preserve">why not </w:t>
      </w:r>
      <w:r w:rsidR="00757396" w:rsidRPr="0043790D">
        <w:rPr>
          <w:rFonts w:ascii="Verdana" w:hAnsi="Verdana"/>
          <w:sz w:val="32"/>
          <w:szCs w:val="32"/>
        </w:rPr>
        <w:t>change the criteria for filling these positions</w:t>
      </w:r>
      <w:r w:rsidR="00F7272C">
        <w:rPr>
          <w:rFonts w:ascii="Verdana" w:hAnsi="Verdana"/>
          <w:sz w:val="32"/>
          <w:szCs w:val="32"/>
        </w:rPr>
        <w:t xml:space="preserve"> so more </w:t>
      </w:r>
      <w:r w:rsidR="002C629E">
        <w:rPr>
          <w:rFonts w:ascii="Verdana" w:hAnsi="Verdana"/>
          <w:sz w:val="32"/>
          <w:szCs w:val="32"/>
        </w:rPr>
        <w:t xml:space="preserve">instructors can be hired statewide, and more </w:t>
      </w:r>
      <w:r w:rsidR="00F7272C">
        <w:rPr>
          <w:rFonts w:ascii="Verdana" w:hAnsi="Verdana"/>
          <w:sz w:val="32"/>
          <w:szCs w:val="32"/>
        </w:rPr>
        <w:t xml:space="preserve">blind people can receive </w:t>
      </w:r>
      <w:r w:rsidR="00B245AE">
        <w:rPr>
          <w:rFonts w:ascii="Verdana" w:hAnsi="Verdana"/>
          <w:sz w:val="32"/>
          <w:szCs w:val="32"/>
        </w:rPr>
        <w:t>comprehensive and</w:t>
      </w:r>
      <w:r w:rsidR="00440250">
        <w:rPr>
          <w:rFonts w:ascii="Verdana" w:hAnsi="Verdana"/>
          <w:sz w:val="32"/>
          <w:szCs w:val="32"/>
        </w:rPr>
        <w:t xml:space="preserve"> continuous services</w:t>
      </w:r>
      <w:r w:rsidR="0066102C" w:rsidRPr="0043790D">
        <w:rPr>
          <w:rFonts w:ascii="Verdana" w:hAnsi="Verdana"/>
          <w:sz w:val="32"/>
          <w:szCs w:val="32"/>
        </w:rPr>
        <w:t>? NFBWV could go to the legislature if needed</w:t>
      </w:r>
      <w:r w:rsidR="00440250">
        <w:rPr>
          <w:rFonts w:ascii="Verdana" w:hAnsi="Verdana"/>
          <w:sz w:val="32"/>
          <w:szCs w:val="32"/>
        </w:rPr>
        <w:t xml:space="preserve"> to assist with this job reclassification</w:t>
      </w:r>
      <w:r w:rsidR="0066102C" w:rsidRPr="0043790D">
        <w:rPr>
          <w:rFonts w:ascii="Verdana" w:hAnsi="Verdana"/>
          <w:sz w:val="32"/>
          <w:szCs w:val="32"/>
        </w:rPr>
        <w:t>.</w:t>
      </w:r>
      <w:r w:rsidR="005A0542" w:rsidRPr="004E7A7A">
        <w:rPr>
          <w:rFonts w:ascii="Verdana" w:hAnsi="Verdana"/>
          <w:b/>
          <w:bCs/>
          <w:sz w:val="32"/>
          <w:szCs w:val="32"/>
        </w:rPr>
        <w:br/>
      </w:r>
      <w:r w:rsidR="005A0542" w:rsidRPr="004E7A7A">
        <w:rPr>
          <w:rFonts w:ascii="Verdana" w:hAnsi="Verdana"/>
          <w:b/>
          <w:bCs/>
          <w:sz w:val="32"/>
          <w:szCs w:val="32"/>
        </w:rPr>
        <w:br/>
      </w:r>
      <w:r w:rsidR="00CA5E35">
        <w:rPr>
          <w:rFonts w:ascii="Verdana" w:hAnsi="Verdana"/>
          <w:sz w:val="32"/>
          <w:szCs w:val="32"/>
        </w:rPr>
        <w:t xml:space="preserve">5)  </w:t>
      </w:r>
      <w:r w:rsidR="00AF4225">
        <w:rPr>
          <w:rFonts w:ascii="Verdana" w:hAnsi="Verdana"/>
          <w:sz w:val="32"/>
          <w:szCs w:val="32"/>
        </w:rPr>
        <w:t xml:space="preserve">For </w:t>
      </w:r>
      <w:r w:rsidR="000A14F0" w:rsidRPr="00083536">
        <w:rPr>
          <w:rFonts w:ascii="Verdana" w:hAnsi="Verdana"/>
          <w:sz w:val="32"/>
          <w:szCs w:val="32"/>
        </w:rPr>
        <w:t>College</w:t>
      </w:r>
      <w:r w:rsidR="00AF4225">
        <w:rPr>
          <w:rFonts w:ascii="Verdana" w:hAnsi="Verdana"/>
          <w:sz w:val="32"/>
          <w:szCs w:val="32"/>
        </w:rPr>
        <w:t>-bound</w:t>
      </w:r>
      <w:r w:rsidR="000A14F0" w:rsidRPr="00083536">
        <w:rPr>
          <w:rFonts w:ascii="Verdana" w:hAnsi="Verdana"/>
          <w:sz w:val="32"/>
          <w:szCs w:val="32"/>
        </w:rPr>
        <w:t xml:space="preserve"> students</w:t>
      </w:r>
      <w:r w:rsidR="00AF4225">
        <w:rPr>
          <w:rFonts w:ascii="Verdana" w:hAnsi="Verdana"/>
          <w:sz w:val="32"/>
          <w:szCs w:val="32"/>
        </w:rPr>
        <w:t>…</w:t>
      </w:r>
      <w:r w:rsidR="000A14F0" w:rsidRPr="00083536">
        <w:rPr>
          <w:rFonts w:ascii="Verdana" w:hAnsi="Verdana"/>
          <w:sz w:val="32"/>
          <w:szCs w:val="32"/>
        </w:rPr>
        <w:t xml:space="preserve"> </w:t>
      </w:r>
      <w:r w:rsidR="00991E31">
        <w:rPr>
          <w:rFonts w:ascii="Verdana" w:hAnsi="Verdana"/>
          <w:sz w:val="32"/>
          <w:szCs w:val="32"/>
        </w:rPr>
        <w:t xml:space="preserve">appropriate </w:t>
      </w:r>
      <w:r w:rsidR="000A14F0" w:rsidRPr="00083536">
        <w:rPr>
          <w:rFonts w:ascii="Verdana" w:hAnsi="Verdana"/>
          <w:sz w:val="32"/>
          <w:szCs w:val="32"/>
        </w:rPr>
        <w:t>access technology</w:t>
      </w:r>
      <w:r w:rsidR="00991E31">
        <w:rPr>
          <w:rFonts w:ascii="Verdana" w:hAnsi="Verdana"/>
          <w:sz w:val="32"/>
          <w:szCs w:val="32"/>
        </w:rPr>
        <w:t xml:space="preserve"> is crucial for their success. </w:t>
      </w:r>
      <w:r w:rsidR="009F73A9">
        <w:rPr>
          <w:rFonts w:ascii="Verdana" w:hAnsi="Verdana"/>
          <w:sz w:val="32"/>
          <w:szCs w:val="32"/>
        </w:rPr>
        <w:t>It appears that additional Access Technology</w:t>
      </w:r>
      <w:r w:rsidR="00C37A80">
        <w:rPr>
          <w:rFonts w:ascii="Verdana" w:hAnsi="Verdana"/>
          <w:sz w:val="32"/>
          <w:szCs w:val="32"/>
        </w:rPr>
        <w:t xml:space="preserve"> </w:t>
      </w:r>
      <w:r w:rsidR="009F73A9">
        <w:rPr>
          <w:rFonts w:ascii="Verdana" w:hAnsi="Verdana"/>
          <w:sz w:val="32"/>
          <w:szCs w:val="32"/>
        </w:rPr>
        <w:t xml:space="preserve">Specialists and </w:t>
      </w:r>
      <w:r w:rsidR="002C47FE">
        <w:rPr>
          <w:rFonts w:ascii="Verdana" w:hAnsi="Verdana"/>
          <w:sz w:val="32"/>
          <w:szCs w:val="32"/>
        </w:rPr>
        <w:t>Braille</w:t>
      </w:r>
      <w:r w:rsidR="00DE0ED2">
        <w:rPr>
          <w:rFonts w:ascii="Verdana" w:hAnsi="Verdana"/>
          <w:sz w:val="32"/>
          <w:szCs w:val="32"/>
        </w:rPr>
        <w:t xml:space="preserve"> </w:t>
      </w:r>
      <w:r w:rsidR="009F73A9">
        <w:rPr>
          <w:rFonts w:ascii="Verdana" w:hAnsi="Verdana"/>
          <w:sz w:val="32"/>
          <w:szCs w:val="32"/>
        </w:rPr>
        <w:t>instructors are needed statewide.</w:t>
      </w:r>
      <w:r w:rsidR="00DE0ED2">
        <w:rPr>
          <w:rFonts w:ascii="Verdana" w:hAnsi="Verdana"/>
          <w:sz w:val="32"/>
          <w:szCs w:val="32"/>
        </w:rPr>
        <w:t xml:space="preserve">  </w:t>
      </w:r>
      <w:r w:rsidR="00E33614" w:rsidRPr="00083536">
        <w:rPr>
          <w:rFonts w:ascii="Verdana" w:hAnsi="Verdana"/>
          <w:sz w:val="32"/>
          <w:szCs w:val="32"/>
        </w:rPr>
        <w:t xml:space="preserve">Why not hire </w:t>
      </w:r>
      <w:r w:rsidR="00DE0ED2">
        <w:rPr>
          <w:rFonts w:ascii="Verdana" w:hAnsi="Verdana"/>
          <w:sz w:val="32"/>
          <w:szCs w:val="32"/>
        </w:rPr>
        <w:t xml:space="preserve">additional staff </w:t>
      </w:r>
      <w:r w:rsidR="00E33614" w:rsidRPr="00083536">
        <w:rPr>
          <w:rFonts w:ascii="Verdana" w:hAnsi="Verdana"/>
          <w:sz w:val="32"/>
          <w:szCs w:val="32"/>
        </w:rPr>
        <w:t xml:space="preserve">who can </w:t>
      </w:r>
      <w:r w:rsidR="00451B97">
        <w:rPr>
          <w:rFonts w:ascii="Verdana" w:hAnsi="Verdana"/>
          <w:sz w:val="32"/>
          <w:szCs w:val="32"/>
        </w:rPr>
        <w:t xml:space="preserve">do comprehensive </w:t>
      </w:r>
      <w:r w:rsidR="00E33614" w:rsidRPr="00083536">
        <w:rPr>
          <w:rFonts w:ascii="Verdana" w:hAnsi="Verdana"/>
          <w:sz w:val="32"/>
          <w:szCs w:val="32"/>
        </w:rPr>
        <w:t>assess</w:t>
      </w:r>
      <w:r w:rsidR="00451B97">
        <w:rPr>
          <w:rFonts w:ascii="Verdana" w:hAnsi="Verdana"/>
          <w:sz w:val="32"/>
          <w:szCs w:val="32"/>
        </w:rPr>
        <w:t>ments</w:t>
      </w:r>
      <w:r w:rsidR="00E33614" w:rsidRPr="00083536">
        <w:rPr>
          <w:rFonts w:ascii="Verdana" w:hAnsi="Verdana"/>
          <w:sz w:val="32"/>
          <w:szCs w:val="32"/>
        </w:rPr>
        <w:t xml:space="preserve"> and </w:t>
      </w:r>
      <w:r w:rsidR="00451B97">
        <w:rPr>
          <w:rFonts w:ascii="Verdana" w:hAnsi="Verdana"/>
          <w:sz w:val="32"/>
          <w:szCs w:val="32"/>
        </w:rPr>
        <w:t>individualized training</w:t>
      </w:r>
      <w:r w:rsidR="00E33614" w:rsidRPr="00083536">
        <w:rPr>
          <w:rFonts w:ascii="Verdana" w:hAnsi="Verdana"/>
          <w:sz w:val="32"/>
          <w:szCs w:val="32"/>
        </w:rPr>
        <w:t>?</w:t>
      </w:r>
      <w:r w:rsidR="0013707E">
        <w:rPr>
          <w:rFonts w:ascii="Verdana" w:hAnsi="Verdana"/>
          <w:sz w:val="32"/>
          <w:szCs w:val="32"/>
        </w:rPr>
        <w:br/>
      </w:r>
      <w:r w:rsidR="0013707E">
        <w:rPr>
          <w:rFonts w:ascii="Verdana" w:hAnsi="Verdana"/>
          <w:sz w:val="32"/>
          <w:szCs w:val="32"/>
        </w:rPr>
        <w:br/>
      </w:r>
      <w:r w:rsidR="00CA5E35">
        <w:rPr>
          <w:rFonts w:ascii="Verdana" w:hAnsi="Verdana"/>
          <w:sz w:val="32"/>
          <w:szCs w:val="32"/>
        </w:rPr>
        <w:t xml:space="preserve">6)  </w:t>
      </w:r>
      <w:r w:rsidR="002039CB">
        <w:rPr>
          <w:rFonts w:ascii="Verdana" w:hAnsi="Verdana"/>
          <w:sz w:val="32"/>
          <w:szCs w:val="32"/>
        </w:rPr>
        <w:t xml:space="preserve">What effective strategies can be put in place </w:t>
      </w:r>
      <w:r w:rsidR="00594C53">
        <w:rPr>
          <w:rFonts w:ascii="Verdana" w:hAnsi="Verdana"/>
          <w:sz w:val="32"/>
          <w:szCs w:val="32"/>
        </w:rPr>
        <w:t>to</w:t>
      </w:r>
      <w:r w:rsidR="0013707E" w:rsidRPr="00083536">
        <w:rPr>
          <w:rFonts w:ascii="Verdana" w:hAnsi="Verdana"/>
          <w:sz w:val="32"/>
          <w:szCs w:val="32"/>
        </w:rPr>
        <w:t xml:space="preserve"> </w:t>
      </w:r>
      <w:r w:rsidR="00594C53">
        <w:rPr>
          <w:rFonts w:ascii="Verdana" w:hAnsi="Verdana"/>
          <w:sz w:val="32"/>
          <w:szCs w:val="32"/>
        </w:rPr>
        <w:t>en</w:t>
      </w:r>
      <w:r w:rsidR="0013707E" w:rsidRPr="00083536">
        <w:rPr>
          <w:rFonts w:ascii="Verdana" w:hAnsi="Verdana"/>
          <w:sz w:val="32"/>
          <w:szCs w:val="32"/>
        </w:rPr>
        <w:t>sure blind college-bound students receive blindness skills BEFORE college</w:t>
      </w:r>
      <w:r w:rsidR="0013707E">
        <w:rPr>
          <w:rFonts w:ascii="Verdana" w:hAnsi="Verdana"/>
          <w:sz w:val="32"/>
          <w:szCs w:val="32"/>
        </w:rPr>
        <w:t>?</w:t>
      </w:r>
      <w:r w:rsidR="00991E31">
        <w:rPr>
          <w:rFonts w:ascii="Verdana" w:hAnsi="Verdana"/>
          <w:sz w:val="32"/>
          <w:szCs w:val="32"/>
        </w:rPr>
        <w:br/>
      </w:r>
      <w:r w:rsidR="00991E31">
        <w:rPr>
          <w:rFonts w:ascii="Verdana" w:hAnsi="Verdana"/>
          <w:sz w:val="32"/>
          <w:szCs w:val="32"/>
        </w:rPr>
        <w:br/>
      </w:r>
      <w:r w:rsidR="00CA5E35">
        <w:rPr>
          <w:rFonts w:ascii="Verdana" w:hAnsi="Verdana"/>
          <w:sz w:val="32"/>
          <w:szCs w:val="32"/>
        </w:rPr>
        <w:t xml:space="preserve">7)  </w:t>
      </w:r>
      <w:r w:rsidR="0028787C">
        <w:rPr>
          <w:rFonts w:ascii="Verdana" w:hAnsi="Verdana"/>
          <w:sz w:val="32"/>
          <w:szCs w:val="32"/>
        </w:rPr>
        <w:t xml:space="preserve">Accommodations at the college and university seem to experience </w:t>
      </w:r>
      <w:r w:rsidR="007A64E6">
        <w:rPr>
          <w:rFonts w:ascii="Verdana" w:hAnsi="Verdana"/>
          <w:sz w:val="32"/>
          <w:szCs w:val="32"/>
        </w:rPr>
        <w:t xml:space="preserve">great difficulty with accommodating blind and low vision students.  While students wait on needed accommodations from their learning institution, </w:t>
      </w:r>
      <w:r w:rsidR="00BE54A8">
        <w:rPr>
          <w:rFonts w:ascii="Verdana" w:hAnsi="Verdana"/>
          <w:sz w:val="32"/>
          <w:szCs w:val="32"/>
        </w:rPr>
        <w:t xml:space="preserve">they need to know what already exists for </w:t>
      </w:r>
      <w:r w:rsidR="00022E78">
        <w:rPr>
          <w:rFonts w:ascii="Verdana" w:hAnsi="Verdana"/>
          <w:sz w:val="32"/>
          <w:szCs w:val="32"/>
        </w:rPr>
        <w:t xml:space="preserve">them.  </w:t>
      </w:r>
      <w:r w:rsidR="00BE55AF">
        <w:rPr>
          <w:rFonts w:ascii="Verdana" w:hAnsi="Verdana"/>
          <w:sz w:val="32"/>
          <w:szCs w:val="32"/>
        </w:rPr>
        <w:t xml:space="preserve">Counselors </w:t>
      </w:r>
      <w:r w:rsidR="00022E78">
        <w:rPr>
          <w:rFonts w:ascii="Verdana" w:hAnsi="Verdana"/>
          <w:sz w:val="32"/>
          <w:szCs w:val="32"/>
        </w:rPr>
        <w:t xml:space="preserve">for the blind </w:t>
      </w:r>
      <w:r w:rsidR="00BE55AF">
        <w:rPr>
          <w:rFonts w:ascii="Verdana" w:hAnsi="Verdana"/>
          <w:sz w:val="32"/>
          <w:szCs w:val="32"/>
        </w:rPr>
        <w:t>need</w:t>
      </w:r>
      <w:r w:rsidR="002F193B">
        <w:rPr>
          <w:rFonts w:ascii="Verdana" w:hAnsi="Verdana"/>
          <w:sz w:val="32"/>
          <w:szCs w:val="32"/>
        </w:rPr>
        <w:t xml:space="preserve"> to be better informed so they can</w:t>
      </w:r>
      <w:r w:rsidR="00BE55AF">
        <w:rPr>
          <w:rFonts w:ascii="Verdana" w:hAnsi="Verdana"/>
          <w:sz w:val="32"/>
          <w:szCs w:val="32"/>
        </w:rPr>
        <w:t xml:space="preserve"> </w:t>
      </w:r>
      <w:r w:rsidR="006F7380">
        <w:rPr>
          <w:rFonts w:ascii="Verdana" w:hAnsi="Verdana"/>
          <w:sz w:val="32"/>
          <w:szCs w:val="32"/>
        </w:rPr>
        <w:t>b</w:t>
      </w:r>
      <w:r w:rsidR="000A14F0" w:rsidRPr="00083536">
        <w:rPr>
          <w:rFonts w:ascii="Verdana" w:hAnsi="Verdana"/>
          <w:sz w:val="32"/>
          <w:szCs w:val="32"/>
        </w:rPr>
        <w:t>etter prepar</w:t>
      </w:r>
      <w:r w:rsidR="0005445E">
        <w:rPr>
          <w:rFonts w:ascii="Verdana" w:hAnsi="Verdana"/>
          <w:sz w:val="32"/>
          <w:szCs w:val="32"/>
        </w:rPr>
        <w:t>e</w:t>
      </w:r>
      <w:r w:rsidR="006F7380">
        <w:rPr>
          <w:rFonts w:ascii="Verdana" w:hAnsi="Verdana"/>
          <w:sz w:val="32"/>
          <w:szCs w:val="32"/>
        </w:rPr>
        <w:t xml:space="preserve"> students</w:t>
      </w:r>
      <w:r w:rsidR="000A14F0" w:rsidRPr="00083536">
        <w:rPr>
          <w:rFonts w:ascii="Verdana" w:hAnsi="Verdana"/>
          <w:sz w:val="32"/>
          <w:szCs w:val="32"/>
        </w:rPr>
        <w:t xml:space="preserve"> </w:t>
      </w:r>
      <w:r w:rsidR="0005445E">
        <w:rPr>
          <w:rFonts w:ascii="Verdana" w:hAnsi="Verdana"/>
          <w:sz w:val="32"/>
          <w:szCs w:val="32"/>
        </w:rPr>
        <w:t xml:space="preserve">on available services such as </w:t>
      </w:r>
      <w:r w:rsidR="002C47FE">
        <w:rPr>
          <w:rFonts w:ascii="Verdana" w:hAnsi="Verdana"/>
          <w:sz w:val="32"/>
          <w:szCs w:val="32"/>
        </w:rPr>
        <w:t>Braille</w:t>
      </w:r>
      <w:r w:rsidR="004177CD">
        <w:rPr>
          <w:rFonts w:ascii="Verdana" w:hAnsi="Verdana"/>
          <w:sz w:val="32"/>
          <w:szCs w:val="32"/>
        </w:rPr>
        <w:t xml:space="preserve">. </w:t>
      </w:r>
      <w:r w:rsidR="000A14F0" w:rsidRPr="00083536">
        <w:rPr>
          <w:rFonts w:ascii="Verdana" w:hAnsi="Verdana"/>
          <w:sz w:val="32"/>
          <w:szCs w:val="32"/>
        </w:rPr>
        <w:t>Book</w:t>
      </w:r>
      <w:r w:rsidR="004346B2">
        <w:rPr>
          <w:rFonts w:ascii="Verdana" w:hAnsi="Verdana"/>
          <w:sz w:val="32"/>
          <w:szCs w:val="32"/>
        </w:rPr>
        <w:t>s</w:t>
      </w:r>
      <w:r w:rsidR="000A14F0" w:rsidRPr="00083536">
        <w:rPr>
          <w:rFonts w:ascii="Verdana" w:hAnsi="Verdana"/>
          <w:sz w:val="32"/>
          <w:szCs w:val="32"/>
        </w:rPr>
        <w:t>hare</w:t>
      </w:r>
      <w:r w:rsidR="00F11412">
        <w:rPr>
          <w:rFonts w:ascii="Verdana" w:hAnsi="Verdana"/>
          <w:sz w:val="32"/>
          <w:szCs w:val="32"/>
        </w:rPr>
        <w:t>, Learning Ally</w:t>
      </w:r>
      <w:r w:rsidR="006624F7">
        <w:rPr>
          <w:rFonts w:ascii="Verdana" w:hAnsi="Verdana"/>
          <w:sz w:val="32"/>
          <w:szCs w:val="32"/>
        </w:rPr>
        <w:t xml:space="preserve">, DRS provided </w:t>
      </w:r>
      <w:r w:rsidR="000A14F0" w:rsidRPr="00083536">
        <w:rPr>
          <w:rFonts w:ascii="Verdana" w:hAnsi="Verdana"/>
          <w:sz w:val="32"/>
          <w:szCs w:val="32"/>
        </w:rPr>
        <w:t>reader service</w:t>
      </w:r>
      <w:r w:rsidR="006624F7">
        <w:rPr>
          <w:rFonts w:ascii="Verdana" w:hAnsi="Verdana"/>
          <w:sz w:val="32"/>
          <w:szCs w:val="32"/>
        </w:rPr>
        <w:t>, etc</w:t>
      </w:r>
      <w:r w:rsidR="00C86605">
        <w:rPr>
          <w:rFonts w:ascii="Verdana" w:hAnsi="Verdana"/>
          <w:sz w:val="32"/>
          <w:szCs w:val="32"/>
        </w:rPr>
        <w:t>.</w:t>
      </w:r>
      <w:r w:rsidR="00DE0ED2">
        <w:rPr>
          <w:rFonts w:ascii="Verdana" w:hAnsi="Verdana"/>
          <w:sz w:val="32"/>
          <w:szCs w:val="32"/>
        </w:rPr>
        <w:t xml:space="preserve"> </w:t>
      </w:r>
      <w:r w:rsidR="000A14F0" w:rsidRPr="00083536">
        <w:rPr>
          <w:rFonts w:ascii="Verdana" w:hAnsi="Verdana"/>
          <w:sz w:val="32"/>
          <w:szCs w:val="32"/>
        </w:rPr>
        <w:br/>
      </w:r>
      <w:r w:rsidR="00C86605">
        <w:rPr>
          <w:rFonts w:ascii="Verdana" w:hAnsi="Verdana"/>
          <w:sz w:val="32"/>
          <w:szCs w:val="32"/>
        </w:rPr>
        <w:br/>
      </w:r>
      <w:r w:rsidR="00CA5E35">
        <w:rPr>
          <w:rFonts w:ascii="Verdana" w:hAnsi="Verdana"/>
          <w:sz w:val="32"/>
          <w:szCs w:val="32"/>
        </w:rPr>
        <w:t>8</w:t>
      </w:r>
      <w:r w:rsidR="005B6386">
        <w:rPr>
          <w:rFonts w:ascii="Verdana" w:hAnsi="Verdana"/>
          <w:sz w:val="32"/>
          <w:szCs w:val="32"/>
        </w:rPr>
        <w:t xml:space="preserve">)  </w:t>
      </w:r>
      <w:r w:rsidR="002339FB">
        <w:rPr>
          <w:rFonts w:ascii="Verdana" w:hAnsi="Verdana"/>
          <w:sz w:val="32"/>
          <w:szCs w:val="32"/>
        </w:rPr>
        <w:t>No counselor for the blind should EVER tell a client that Braille is obsolete</w:t>
      </w:r>
      <w:r w:rsidR="000A533C">
        <w:rPr>
          <w:rFonts w:ascii="Verdana" w:hAnsi="Verdana"/>
          <w:sz w:val="32"/>
          <w:szCs w:val="32"/>
        </w:rPr>
        <w:t>. Case in poi</w:t>
      </w:r>
      <w:r w:rsidR="00136189">
        <w:rPr>
          <w:rFonts w:ascii="Verdana" w:hAnsi="Verdana"/>
          <w:sz w:val="32"/>
          <w:szCs w:val="32"/>
        </w:rPr>
        <w:t>nt, elevators.</w:t>
      </w:r>
      <w:r w:rsidR="00136189">
        <w:rPr>
          <w:rFonts w:ascii="Verdana" w:hAnsi="Verdana"/>
          <w:sz w:val="32"/>
          <w:szCs w:val="32"/>
        </w:rPr>
        <w:br/>
      </w:r>
      <w:r w:rsidR="009A37EA">
        <w:rPr>
          <w:rFonts w:ascii="Verdana" w:hAnsi="Verdana"/>
          <w:sz w:val="32"/>
          <w:szCs w:val="32"/>
        </w:rPr>
        <w:br/>
      </w:r>
      <w:r w:rsidR="005B6386">
        <w:rPr>
          <w:rFonts w:ascii="Verdana" w:hAnsi="Verdana"/>
          <w:sz w:val="32"/>
          <w:szCs w:val="32"/>
        </w:rPr>
        <w:t xml:space="preserve">9)  </w:t>
      </w:r>
      <w:r w:rsidR="00BD7B5A">
        <w:rPr>
          <w:rFonts w:ascii="Verdana" w:hAnsi="Verdana"/>
          <w:sz w:val="32"/>
          <w:szCs w:val="32"/>
        </w:rPr>
        <w:t xml:space="preserve">Delores </w:t>
      </w:r>
      <w:r w:rsidR="003E5E4D">
        <w:rPr>
          <w:rFonts w:ascii="Verdana" w:hAnsi="Verdana"/>
          <w:sz w:val="32"/>
          <w:szCs w:val="32"/>
        </w:rPr>
        <w:t>(</w:t>
      </w:r>
      <w:r w:rsidR="00C86605">
        <w:rPr>
          <w:rFonts w:ascii="Verdana" w:hAnsi="Verdana"/>
          <w:sz w:val="32"/>
          <w:szCs w:val="32"/>
        </w:rPr>
        <w:t>Nik</w:t>
      </w:r>
      <w:r w:rsidR="00975249">
        <w:rPr>
          <w:rFonts w:ascii="Verdana" w:hAnsi="Verdana"/>
          <w:sz w:val="32"/>
          <w:szCs w:val="32"/>
        </w:rPr>
        <w:t>k</w:t>
      </w:r>
      <w:r w:rsidR="00C86605">
        <w:rPr>
          <w:rFonts w:ascii="Verdana" w:hAnsi="Verdana"/>
          <w:sz w:val="32"/>
          <w:szCs w:val="32"/>
        </w:rPr>
        <w:t>i</w:t>
      </w:r>
      <w:r w:rsidR="003E5E4D">
        <w:rPr>
          <w:rFonts w:ascii="Verdana" w:hAnsi="Verdana"/>
          <w:sz w:val="32"/>
          <w:szCs w:val="32"/>
        </w:rPr>
        <w:t>)</w:t>
      </w:r>
      <w:r w:rsidR="00C86605">
        <w:rPr>
          <w:rFonts w:ascii="Verdana" w:hAnsi="Verdana"/>
          <w:sz w:val="32"/>
          <w:szCs w:val="32"/>
        </w:rPr>
        <w:t xml:space="preserve"> Jackson with NFB </w:t>
      </w:r>
      <w:r w:rsidR="00FA7813">
        <w:rPr>
          <w:rFonts w:ascii="Verdana" w:hAnsi="Verdana"/>
          <w:sz w:val="32"/>
          <w:szCs w:val="32"/>
        </w:rPr>
        <w:t xml:space="preserve">heads </w:t>
      </w:r>
      <w:r w:rsidR="00C86605">
        <w:rPr>
          <w:rFonts w:ascii="Verdana" w:hAnsi="Verdana"/>
          <w:sz w:val="32"/>
          <w:szCs w:val="32"/>
        </w:rPr>
        <w:t xml:space="preserve">a program called </w:t>
      </w:r>
      <w:r w:rsidR="00FA7813">
        <w:rPr>
          <w:rFonts w:ascii="Verdana" w:hAnsi="Verdana"/>
          <w:sz w:val="32"/>
          <w:szCs w:val="32"/>
        </w:rPr>
        <w:t>“</w:t>
      </w:r>
      <w:r w:rsidR="00C86605">
        <w:rPr>
          <w:rFonts w:ascii="Verdana" w:hAnsi="Verdana"/>
          <w:sz w:val="32"/>
          <w:szCs w:val="32"/>
        </w:rPr>
        <w:t>Where the Blind work</w:t>
      </w:r>
      <w:r w:rsidR="00FA7813">
        <w:rPr>
          <w:rFonts w:ascii="Verdana" w:hAnsi="Verdana"/>
          <w:sz w:val="32"/>
          <w:szCs w:val="32"/>
        </w:rPr>
        <w:t>”</w:t>
      </w:r>
      <w:r w:rsidR="00C86605">
        <w:rPr>
          <w:rFonts w:ascii="Verdana" w:hAnsi="Verdana"/>
          <w:sz w:val="32"/>
          <w:szCs w:val="32"/>
        </w:rPr>
        <w:t xml:space="preserve">.  </w:t>
      </w:r>
      <w:r w:rsidR="00410B18">
        <w:rPr>
          <w:rFonts w:ascii="Verdana" w:hAnsi="Verdana"/>
          <w:sz w:val="32"/>
          <w:szCs w:val="32"/>
        </w:rPr>
        <w:t>Her contact info is:</w:t>
      </w:r>
      <w:r w:rsidR="00410B18">
        <w:rPr>
          <w:rFonts w:ascii="Verdana" w:hAnsi="Verdana"/>
          <w:sz w:val="32"/>
          <w:szCs w:val="32"/>
        </w:rPr>
        <w:br/>
      </w:r>
      <w:hyperlink r:id="rId7" w:tgtFrame="_blank" w:history="1">
        <w:r w:rsidR="00017345" w:rsidRPr="00017345">
          <w:rPr>
            <w:rStyle w:val="Hyperlink"/>
            <w:rFonts w:ascii="Verdana" w:hAnsi="Verdana"/>
            <w:sz w:val="32"/>
            <w:szCs w:val="32"/>
          </w:rPr>
          <w:t>njackson@nfb.org</w:t>
        </w:r>
      </w:hyperlink>
      <w:r w:rsidR="005B1AF3">
        <w:rPr>
          <w:rFonts w:ascii="Verdana" w:hAnsi="Verdana"/>
          <w:sz w:val="32"/>
          <w:szCs w:val="32"/>
        </w:rPr>
        <w:t>,</w:t>
      </w:r>
      <w:r w:rsidR="00017345" w:rsidRPr="00017345">
        <w:rPr>
          <w:rFonts w:ascii="Verdana" w:hAnsi="Verdana"/>
          <w:sz w:val="32"/>
          <w:szCs w:val="32"/>
        </w:rPr>
        <w:t xml:space="preserve"> </w:t>
      </w:r>
      <w:r w:rsidR="002F58DA">
        <w:rPr>
          <w:rFonts w:ascii="Verdana" w:hAnsi="Verdana"/>
          <w:sz w:val="32"/>
          <w:szCs w:val="32"/>
        </w:rPr>
        <w:t>410-</w:t>
      </w:r>
      <w:r w:rsidR="00D95A8C">
        <w:rPr>
          <w:rFonts w:ascii="Verdana" w:hAnsi="Verdana"/>
          <w:sz w:val="32"/>
          <w:szCs w:val="32"/>
        </w:rPr>
        <w:t>659-9314</w:t>
      </w:r>
      <w:r w:rsidR="000674A3">
        <w:rPr>
          <w:rFonts w:ascii="Verdana" w:hAnsi="Verdana"/>
          <w:sz w:val="32"/>
          <w:szCs w:val="32"/>
        </w:rPr>
        <w:t xml:space="preserve"> -</w:t>
      </w:r>
      <w:r w:rsidR="0032187C">
        <w:rPr>
          <w:rFonts w:ascii="Verdana" w:hAnsi="Verdana"/>
          <w:sz w:val="32"/>
          <w:szCs w:val="32"/>
        </w:rPr>
        <w:t xml:space="preserve"> </w:t>
      </w:r>
      <w:r w:rsidR="000674A3">
        <w:rPr>
          <w:rFonts w:ascii="Verdana" w:hAnsi="Verdana"/>
          <w:sz w:val="32"/>
          <w:szCs w:val="32"/>
        </w:rPr>
        <w:t>E</w:t>
      </w:r>
      <w:r w:rsidR="0032187C">
        <w:rPr>
          <w:rFonts w:ascii="Verdana" w:hAnsi="Verdana"/>
          <w:sz w:val="32"/>
          <w:szCs w:val="32"/>
        </w:rPr>
        <w:t xml:space="preserve">xt. </w:t>
      </w:r>
      <w:r w:rsidR="00017345" w:rsidRPr="00017345">
        <w:rPr>
          <w:rFonts w:ascii="Verdana" w:hAnsi="Verdana"/>
          <w:sz w:val="32"/>
          <w:szCs w:val="32"/>
        </w:rPr>
        <w:t>2404.</w:t>
      </w:r>
      <w:r w:rsidR="007576F9">
        <w:rPr>
          <w:rFonts w:ascii="Verdana" w:hAnsi="Verdana"/>
          <w:sz w:val="32"/>
          <w:szCs w:val="32"/>
        </w:rPr>
        <w:t xml:space="preserve"> Link: </w:t>
      </w:r>
      <w:hyperlink r:id="rId8" w:history="1">
        <w:r w:rsidR="007576F9" w:rsidRPr="00610CB5">
          <w:rPr>
            <w:rStyle w:val="Hyperlink"/>
            <w:rFonts w:ascii="Verdana" w:hAnsi="Verdana"/>
            <w:sz w:val="32"/>
            <w:szCs w:val="32"/>
          </w:rPr>
          <w:t>https://nfb.org/programs-services/employment/where-blind-work</w:t>
        </w:r>
      </w:hyperlink>
    </w:p>
    <w:p w14:paraId="0BA33307" w14:textId="5BC8613E" w:rsidR="00D140D3" w:rsidRPr="005B6386" w:rsidRDefault="005B6386" w:rsidP="005B6386">
      <w:pPr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sz w:val="32"/>
          <w:szCs w:val="32"/>
        </w:rPr>
        <w:br/>
        <w:t xml:space="preserve">10)  </w:t>
      </w:r>
      <w:r w:rsidR="007576F9" w:rsidRPr="005B6386">
        <w:rPr>
          <w:rFonts w:ascii="Verdana" w:hAnsi="Verdana"/>
          <w:sz w:val="32"/>
          <w:szCs w:val="32"/>
        </w:rPr>
        <w:t xml:space="preserve">Counselors for the blind would do </w:t>
      </w:r>
      <w:r w:rsidR="00140B60" w:rsidRPr="005B6386">
        <w:rPr>
          <w:rFonts w:ascii="Verdana" w:hAnsi="Verdana"/>
          <w:sz w:val="32"/>
          <w:szCs w:val="32"/>
        </w:rPr>
        <w:t xml:space="preserve">well to work with her to ensure no occupation desired by a blind person is ruled out </w:t>
      </w:r>
      <w:r w:rsidR="00896DFC" w:rsidRPr="005B6386">
        <w:rPr>
          <w:rFonts w:ascii="Verdana" w:hAnsi="Verdana"/>
          <w:sz w:val="32"/>
          <w:szCs w:val="32"/>
        </w:rPr>
        <w:t xml:space="preserve">before it has been thoroughly explored. </w:t>
      </w:r>
      <w:r w:rsidR="00387C0D" w:rsidRPr="005B6386">
        <w:rPr>
          <w:rFonts w:ascii="Verdana" w:hAnsi="Verdana"/>
          <w:sz w:val="32"/>
          <w:szCs w:val="32"/>
        </w:rPr>
        <w:t>Example, can a blind person be a doctor? Yes!</w:t>
      </w:r>
      <w:r w:rsidR="00B215C0" w:rsidRPr="005B6386">
        <w:rPr>
          <w:rFonts w:ascii="Verdana" w:hAnsi="Verdana"/>
          <w:sz w:val="32"/>
          <w:szCs w:val="32"/>
        </w:rPr>
        <w:br/>
      </w:r>
      <w:r w:rsidR="000A14F0" w:rsidRPr="005B6386">
        <w:rPr>
          <w:rFonts w:ascii="Verdana" w:hAnsi="Verdana"/>
          <w:sz w:val="32"/>
          <w:szCs w:val="32"/>
        </w:rPr>
        <w:br/>
      </w:r>
      <w:r>
        <w:rPr>
          <w:rFonts w:ascii="Verdana" w:hAnsi="Verdana"/>
          <w:sz w:val="32"/>
          <w:szCs w:val="32"/>
        </w:rPr>
        <w:t xml:space="preserve">11)  </w:t>
      </w:r>
      <w:r w:rsidR="004A689B" w:rsidRPr="005B6386">
        <w:rPr>
          <w:rFonts w:ascii="Verdana" w:hAnsi="Verdana"/>
          <w:sz w:val="32"/>
          <w:szCs w:val="32"/>
        </w:rPr>
        <w:t xml:space="preserve">We understand that </w:t>
      </w:r>
      <w:r w:rsidR="00073584" w:rsidRPr="005B6386">
        <w:rPr>
          <w:rFonts w:ascii="Verdana" w:hAnsi="Verdana"/>
          <w:sz w:val="32"/>
          <w:szCs w:val="32"/>
        </w:rPr>
        <w:t xml:space="preserve">RSA </w:t>
      </w:r>
      <w:r w:rsidR="004A689B" w:rsidRPr="005B6386">
        <w:rPr>
          <w:rFonts w:ascii="Verdana" w:hAnsi="Verdana"/>
          <w:sz w:val="32"/>
          <w:szCs w:val="32"/>
        </w:rPr>
        <w:t xml:space="preserve">has provided </w:t>
      </w:r>
      <w:r w:rsidR="00073584" w:rsidRPr="005B6386">
        <w:rPr>
          <w:rFonts w:ascii="Verdana" w:hAnsi="Verdana"/>
          <w:sz w:val="32"/>
          <w:szCs w:val="32"/>
        </w:rPr>
        <w:t xml:space="preserve">guidance </w:t>
      </w:r>
      <w:r w:rsidR="00073584" w:rsidRPr="005B6386">
        <w:rPr>
          <w:rFonts w:ascii="Verdana" w:hAnsi="Verdana"/>
          <w:sz w:val="32"/>
          <w:szCs w:val="32"/>
          <w:u w:val="single"/>
        </w:rPr>
        <w:t xml:space="preserve">to </w:t>
      </w:r>
      <w:r w:rsidR="00190319" w:rsidRPr="005B6386">
        <w:rPr>
          <w:rFonts w:ascii="Verdana" w:hAnsi="Verdana"/>
          <w:sz w:val="32"/>
          <w:szCs w:val="32"/>
          <w:u w:val="single"/>
        </w:rPr>
        <w:t>no longer</w:t>
      </w:r>
      <w:r w:rsidR="00073584" w:rsidRPr="005B6386">
        <w:rPr>
          <w:rFonts w:ascii="Verdana" w:hAnsi="Verdana"/>
          <w:sz w:val="32"/>
          <w:szCs w:val="32"/>
        </w:rPr>
        <w:t xml:space="preserve"> provide </w:t>
      </w:r>
      <w:r w:rsidR="004A689B" w:rsidRPr="005B6386">
        <w:rPr>
          <w:rFonts w:ascii="Verdana" w:hAnsi="Verdana"/>
          <w:sz w:val="32"/>
          <w:szCs w:val="32"/>
        </w:rPr>
        <w:t xml:space="preserve">any </w:t>
      </w:r>
      <w:r w:rsidR="00073584" w:rsidRPr="005B6386">
        <w:rPr>
          <w:rFonts w:ascii="Verdana" w:hAnsi="Verdana"/>
          <w:sz w:val="32"/>
          <w:szCs w:val="32"/>
        </w:rPr>
        <w:t>I</w:t>
      </w:r>
      <w:r w:rsidR="00487713" w:rsidRPr="005B6386">
        <w:rPr>
          <w:rFonts w:ascii="Verdana" w:hAnsi="Verdana"/>
          <w:sz w:val="32"/>
          <w:szCs w:val="32"/>
        </w:rPr>
        <w:t xml:space="preserve">ndependent </w:t>
      </w:r>
      <w:r w:rsidR="00073584" w:rsidRPr="005B6386">
        <w:rPr>
          <w:rFonts w:ascii="Verdana" w:hAnsi="Verdana"/>
          <w:sz w:val="32"/>
          <w:szCs w:val="32"/>
        </w:rPr>
        <w:t>L</w:t>
      </w:r>
      <w:r w:rsidR="00487713" w:rsidRPr="005B6386">
        <w:rPr>
          <w:rFonts w:ascii="Verdana" w:hAnsi="Verdana"/>
          <w:sz w:val="32"/>
          <w:szCs w:val="32"/>
        </w:rPr>
        <w:t>iving</w:t>
      </w:r>
      <w:r w:rsidR="00073584" w:rsidRPr="005B6386">
        <w:rPr>
          <w:rFonts w:ascii="Verdana" w:hAnsi="Verdana"/>
          <w:sz w:val="32"/>
          <w:szCs w:val="32"/>
        </w:rPr>
        <w:t xml:space="preserve"> prod</w:t>
      </w:r>
      <w:r w:rsidR="00930CB0" w:rsidRPr="005B6386">
        <w:rPr>
          <w:rFonts w:ascii="Verdana" w:hAnsi="Verdana"/>
          <w:sz w:val="32"/>
          <w:szCs w:val="32"/>
        </w:rPr>
        <w:t>ucts</w:t>
      </w:r>
      <w:r w:rsidR="004A689B" w:rsidRPr="005B6386">
        <w:rPr>
          <w:rFonts w:ascii="Verdana" w:hAnsi="Verdana"/>
          <w:sz w:val="32"/>
          <w:szCs w:val="32"/>
        </w:rPr>
        <w:t xml:space="preserve"> such as a talking microwave</w:t>
      </w:r>
      <w:r w:rsidR="00930CB0" w:rsidRPr="005B6386">
        <w:rPr>
          <w:rFonts w:ascii="Verdana" w:hAnsi="Verdana"/>
          <w:sz w:val="32"/>
          <w:szCs w:val="32"/>
        </w:rPr>
        <w:t xml:space="preserve"> to blind indiv</w:t>
      </w:r>
      <w:r w:rsidR="00381840" w:rsidRPr="005B6386">
        <w:rPr>
          <w:rFonts w:ascii="Verdana" w:hAnsi="Verdana"/>
          <w:sz w:val="32"/>
          <w:szCs w:val="32"/>
        </w:rPr>
        <w:t>iduals seeking employment.</w:t>
      </w:r>
      <w:r w:rsidR="00B541B4" w:rsidRPr="005B6386">
        <w:rPr>
          <w:rFonts w:ascii="Verdana" w:hAnsi="Verdana"/>
          <w:sz w:val="32"/>
          <w:szCs w:val="32"/>
        </w:rPr>
        <w:t xml:space="preserve"> </w:t>
      </w:r>
      <w:r w:rsidR="008F0FE4" w:rsidRPr="005B6386">
        <w:rPr>
          <w:rFonts w:ascii="Verdana" w:hAnsi="Verdana"/>
          <w:sz w:val="32"/>
          <w:szCs w:val="32"/>
        </w:rPr>
        <w:t>With such services as cooking no longer bei</w:t>
      </w:r>
      <w:r w:rsidR="006A540E" w:rsidRPr="005B6386">
        <w:rPr>
          <w:rFonts w:ascii="Verdana" w:hAnsi="Verdana"/>
          <w:sz w:val="32"/>
          <w:szCs w:val="32"/>
        </w:rPr>
        <w:t xml:space="preserve">ng provided, what is a blind person with no cooking skills to do?  </w:t>
      </w:r>
      <w:r w:rsidR="00B541B4" w:rsidRPr="005B6386">
        <w:rPr>
          <w:rFonts w:ascii="Verdana" w:hAnsi="Verdana"/>
          <w:sz w:val="32"/>
          <w:szCs w:val="32"/>
        </w:rPr>
        <w:t>Please Clarify.</w:t>
      </w:r>
      <w:r w:rsidR="00381840" w:rsidRPr="005B6386">
        <w:rPr>
          <w:rFonts w:ascii="Verdana" w:hAnsi="Verdana"/>
          <w:sz w:val="32"/>
          <w:szCs w:val="32"/>
        </w:rPr>
        <w:br/>
      </w:r>
      <w:r w:rsidR="00381840" w:rsidRPr="005B6386">
        <w:rPr>
          <w:rFonts w:ascii="Verdana" w:hAnsi="Verdana"/>
          <w:sz w:val="32"/>
          <w:szCs w:val="32"/>
        </w:rPr>
        <w:br/>
      </w:r>
      <w:r>
        <w:rPr>
          <w:rFonts w:ascii="Verdana" w:hAnsi="Verdana"/>
          <w:sz w:val="32"/>
          <w:szCs w:val="32"/>
        </w:rPr>
        <w:t xml:space="preserve">12)  </w:t>
      </w:r>
      <w:r w:rsidR="00D155A2" w:rsidRPr="005B6386">
        <w:rPr>
          <w:rFonts w:ascii="Verdana" w:hAnsi="Verdana"/>
          <w:sz w:val="32"/>
          <w:szCs w:val="32"/>
        </w:rPr>
        <w:t xml:space="preserve">To do a thorough job in assessing, training and placing blind individuals, small caseloads are essential to </w:t>
      </w:r>
      <w:r w:rsidR="00A43E06" w:rsidRPr="005B6386">
        <w:rPr>
          <w:rFonts w:ascii="Verdana" w:hAnsi="Verdana"/>
          <w:sz w:val="32"/>
          <w:szCs w:val="32"/>
        </w:rPr>
        <w:t xml:space="preserve">meet </w:t>
      </w:r>
      <w:r w:rsidR="00487713" w:rsidRPr="005B6386">
        <w:rPr>
          <w:rFonts w:ascii="Verdana" w:hAnsi="Verdana"/>
          <w:sz w:val="32"/>
          <w:szCs w:val="32"/>
        </w:rPr>
        <w:t>each blind or low vision person’s</w:t>
      </w:r>
      <w:r w:rsidR="00A43E06" w:rsidRPr="005B6386">
        <w:rPr>
          <w:rFonts w:ascii="Verdana" w:hAnsi="Verdana"/>
          <w:sz w:val="32"/>
          <w:szCs w:val="32"/>
        </w:rPr>
        <w:t xml:space="preserve"> needs. </w:t>
      </w:r>
      <w:r w:rsidR="00B02E3E" w:rsidRPr="005B6386">
        <w:rPr>
          <w:rFonts w:ascii="Verdana" w:hAnsi="Verdana"/>
          <w:sz w:val="32"/>
          <w:szCs w:val="32"/>
        </w:rPr>
        <w:t xml:space="preserve">Carrying large caseloads </w:t>
      </w:r>
      <w:r w:rsidR="007E102B" w:rsidRPr="005B6386">
        <w:rPr>
          <w:rFonts w:ascii="Verdana" w:hAnsi="Verdana"/>
          <w:sz w:val="32"/>
          <w:szCs w:val="32"/>
        </w:rPr>
        <w:t xml:space="preserve">to include others who are not blind feels like a </w:t>
      </w:r>
      <w:r w:rsidR="007C20FC" w:rsidRPr="005B6386">
        <w:rPr>
          <w:rFonts w:ascii="Verdana" w:hAnsi="Verdana"/>
          <w:sz w:val="32"/>
          <w:szCs w:val="32"/>
        </w:rPr>
        <w:t>“</w:t>
      </w:r>
      <w:r w:rsidR="007E102B" w:rsidRPr="005B6386">
        <w:rPr>
          <w:rFonts w:ascii="Verdana" w:hAnsi="Verdana"/>
          <w:sz w:val="32"/>
          <w:szCs w:val="32"/>
        </w:rPr>
        <w:t>numbers game</w:t>
      </w:r>
      <w:r w:rsidR="007C20FC" w:rsidRPr="005B6386">
        <w:rPr>
          <w:rFonts w:ascii="Verdana" w:hAnsi="Verdana"/>
          <w:sz w:val="32"/>
          <w:szCs w:val="32"/>
        </w:rPr>
        <w:t>”</w:t>
      </w:r>
      <w:r w:rsidR="007E102B" w:rsidRPr="005B6386">
        <w:rPr>
          <w:rFonts w:ascii="Verdana" w:hAnsi="Verdana"/>
          <w:sz w:val="32"/>
          <w:szCs w:val="32"/>
        </w:rPr>
        <w:t xml:space="preserve"> of quantity, rather than </w:t>
      </w:r>
      <w:r w:rsidR="00D3392F" w:rsidRPr="005B6386">
        <w:rPr>
          <w:rFonts w:ascii="Verdana" w:hAnsi="Verdana"/>
          <w:sz w:val="32"/>
          <w:szCs w:val="32"/>
        </w:rPr>
        <w:t>providing quality services to blind individuals needing specialized services.</w:t>
      </w:r>
      <w:r w:rsidR="007C20FC" w:rsidRPr="005B6386">
        <w:rPr>
          <w:rFonts w:ascii="Verdana" w:hAnsi="Verdana"/>
          <w:sz w:val="32"/>
          <w:szCs w:val="32"/>
        </w:rPr>
        <w:t xml:space="preserve"> Could this be reconsidered</w:t>
      </w:r>
      <w:r w:rsidR="00C43701" w:rsidRPr="005B6386">
        <w:rPr>
          <w:rFonts w:ascii="Verdana" w:hAnsi="Verdana"/>
          <w:sz w:val="32"/>
          <w:szCs w:val="32"/>
        </w:rPr>
        <w:t>?</w:t>
      </w:r>
      <w:r w:rsidR="00487713" w:rsidRPr="005B6386">
        <w:rPr>
          <w:rFonts w:ascii="Verdana" w:hAnsi="Verdana"/>
          <w:sz w:val="32"/>
          <w:szCs w:val="32"/>
        </w:rPr>
        <w:t xml:space="preserve"> </w:t>
      </w:r>
      <w:r w:rsidR="00FD6271" w:rsidRPr="005B6386">
        <w:rPr>
          <w:rFonts w:ascii="Verdana" w:hAnsi="Verdana"/>
          <w:sz w:val="32"/>
          <w:szCs w:val="32"/>
        </w:rPr>
        <w:t xml:space="preserve"> Can this be resolved?</w:t>
      </w:r>
      <w:r w:rsidR="00D3392F" w:rsidRPr="005B6386">
        <w:rPr>
          <w:rFonts w:ascii="Verdana" w:hAnsi="Verdana"/>
          <w:sz w:val="32"/>
          <w:szCs w:val="32"/>
        </w:rPr>
        <w:br/>
      </w:r>
      <w:r w:rsidR="00D3392F" w:rsidRPr="005B6386">
        <w:rPr>
          <w:rFonts w:ascii="Verdana" w:hAnsi="Verdana"/>
          <w:sz w:val="32"/>
          <w:szCs w:val="32"/>
        </w:rPr>
        <w:br/>
      </w:r>
      <w:r>
        <w:rPr>
          <w:rFonts w:ascii="Verdana" w:hAnsi="Verdana"/>
          <w:sz w:val="32"/>
          <w:szCs w:val="32"/>
        </w:rPr>
        <w:t xml:space="preserve">13)  </w:t>
      </w:r>
      <w:r w:rsidR="003172CA" w:rsidRPr="005B6386">
        <w:rPr>
          <w:rFonts w:ascii="Verdana" w:hAnsi="Verdana"/>
          <w:sz w:val="32"/>
          <w:szCs w:val="32"/>
        </w:rPr>
        <w:t xml:space="preserve">VISIONS provides </w:t>
      </w:r>
      <w:r w:rsidR="003172CA" w:rsidRPr="005B6386">
        <w:rPr>
          <w:rFonts w:ascii="Verdana" w:hAnsi="Verdana"/>
          <w:sz w:val="32"/>
          <w:szCs w:val="32"/>
          <w:u w:val="single"/>
        </w:rPr>
        <w:t>no</w:t>
      </w:r>
      <w:r w:rsidR="003172CA" w:rsidRPr="005B6386">
        <w:rPr>
          <w:rFonts w:ascii="Verdana" w:hAnsi="Verdana"/>
          <w:sz w:val="32"/>
          <w:szCs w:val="32"/>
        </w:rPr>
        <w:t xml:space="preserve"> </w:t>
      </w:r>
      <w:r w:rsidR="00FD04DA" w:rsidRPr="005B6386">
        <w:rPr>
          <w:rFonts w:ascii="Verdana" w:hAnsi="Verdana"/>
          <w:sz w:val="32"/>
          <w:szCs w:val="32"/>
        </w:rPr>
        <w:t xml:space="preserve">canes, </w:t>
      </w:r>
      <w:r w:rsidR="003172CA" w:rsidRPr="005B6386">
        <w:rPr>
          <w:rFonts w:ascii="Verdana" w:hAnsi="Verdana"/>
          <w:sz w:val="32"/>
          <w:szCs w:val="32"/>
        </w:rPr>
        <w:t>O&amp;M</w:t>
      </w:r>
      <w:r w:rsidR="00FD04DA" w:rsidRPr="005B6386">
        <w:rPr>
          <w:rFonts w:ascii="Verdana" w:hAnsi="Verdana"/>
          <w:sz w:val="32"/>
          <w:szCs w:val="32"/>
        </w:rPr>
        <w:t xml:space="preserve"> training,</w:t>
      </w:r>
      <w:r w:rsidR="003172CA" w:rsidRPr="005B6386">
        <w:rPr>
          <w:rFonts w:ascii="Verdana" w:hAnsi="Verdana"/>
          <w:sz w:val="32"/>
          <w:szCs w:val="32"/>
        </w:rPr>
        <w:t xml:space="preserve"> or </w:t>
      </w:r>
      <w:r w:rsidR="002C47FE" w:rsidRPr="005B6386">
        <w:rPr>
          <w:rFonts w:ascii="Verdana" w:hAnsi="Verdana"/>
          <w:sz w:val="32"/>
          <w:szCs w:val="32"/>
        </w:rPr>
        <w:t>Braille</w:t>
      </w:r>
      <w:r w:rsidR="003172CA" w:rsidRPr="005B6386">
        <w:rPr>
          <w:rFonts w:ascii="Verdana" w:hAnsi="Verdana"/>
          <w:sz w:val="32"/>
          <w:szCs w:val="32"/>
        </w:rPr>
        <w:t xml:space="preserve">.  If money is the issue, </w:t>
      </w:r>
      <w:r w:rsidR="009F19F8" w:rsidRPr="005B6386">
        <w:rPr>
          <w:rFonts w:ascii="Verdana" w:hAnsi="Verdana"/>
          <w:sz w:val="32"/>
          <w:szCs w:val="32"/>
        </w:rPr>
        <w:t xml:space="preserve">NFBWV is willing to go to the governor or legislature.  </w:t>
      </w:r>
      <w:r w:rsidR="0082507F" w:rsidRPr="005B6386">
        <w:rPr>
          <w:rFonts w:ascii="Verdana" w:hAnsi="Verdana"/>
          <w:sz w:val="32"/>
          <w:szCs w:val="32"/>
        </w:rPr>
        <w:t xml:space="preserve">Other states </w:t>
      </w:r>
      <w:r w:rsidR="00A640AF" w:rsidRPr="005B6386">
        <w:rPr>
          <w:rFonts w:ascii="Verdana" w:hAnsi="Verdana"/>
          <w:sz w:val="32"/>
          <w:szCs w:val="32"/>
        </w:rPr>
        <w:t>acquire stated funding for their ILOB programs</w:t>
      </w:r>
      <w:r w:rsidR="00A43E06" w:rsidRPr="005B6386">
        <w:rPr>
          <w:rFonts w:ascii="Verdana" w:hAnsi="Verdana"/>
          <w:sz w:val="32"/>
          <w:szCs w:val="32"/>
        </w:rPr>
        <w:t xml:space="preserve">   </w:t>
      </w:r>
      <w:r w:rsidR="00381840" w:rsidRPr="005B6386">
        <w:rPr>
          <w:rFonts w:ascii="Verdana" w:hAnsi="Verdana"/>
          <w:sz w:val="32"/>
          <w:szCs w:val="32"/>
        </w:rPr>
        <w:t xml:space="preserve"> </w:t>
      </w:r>
      <w:r w:rsidR="00265910" w:rsidRPr="005B6386">
        <w:rPr>
          <w:rFonts w:ascii="Verdana" w:hAnsi="Verdana"/>
          <w:sz w:val="32"/>
          <w:szCs w:val="32"/>
        </w:rPr>
        <w:br/>
      </w:r>
      <w:r w:rsidR="00C410D9" w:rsidRPr="005B6386">
        <w:rPr>
          <w:rFonts w:ascii="Verdana" w:hAnsi="Verdana"/>
          <w:sz w:val="32"/>
          <w:szCs w:val="32"/>
        </w:rPr>
        <w:br/>
      </w:r>
      <w:r w:rsidR="006C6814">
        <w:rPr>
          <w:rFonts w:ascii="Verdana" w:hAnsi="Verdana"/>
          <w:sz w:val="32"/>
          <w:szCs w:val="32"/>
        </w:rPr>
        <w:t xml:space="preserve">14)  </w:t>
      </w:r>
      <w:r w:rsidR="008137C4" w:rsidRPr="005B6386">
        <w:rPr>
          <w:rFonts w:ascii="Verdana" w:hAnsi="Verdana"/>
          <w:sz w:val="32"/>
          <w:szCs w:val="32"/>
        </w:rPr>
        <w:t xml:space="preserve">NFBWV continues to feel that a blind individual with </w:t>
      </w:r>
      <w:r w:rsidR="009B06B8" w:rsidRPr="005B6386">
        <w:rPr>
          <w:rFonts w:ascii="Verdana" w:hAnsi="Verdana"/>
          <w:sz w:val="32"/>
          <w:szCs w:val="32"/>
        </w:rPr>
        <w:t xml:space="preserve">good administrative skills should head Blind Services.  </w:t>
      </w:r>
      <w:r w:rsidR="004D6A0A" w:rsidRPr="005B6386">
        <w:rPr>
          <w:rFonts w:ascii="Verdana" w:hAnsi="Verdana"/>
          <w:sz w:val="32"/>
          <w:szCs w:val="32"/>
        </w:rPr>
        <w:t xml:space="preserve">Yet, when we look at individuals in </w:t>
      </w:r>
      <w:r w:rsidR="004177CD" w:rsidRPr="005B6386">
        <w:rPr>
          <w:rFonts w:ascii="Verdana" w:hAnsi="Verdana"/>
          <w:sz w:val="32"/>
          <w:szCs w:val="32"/>
        </w:rPr>
        <w:t xml:space="preserve">charge, </w:t>
      </w:r>
      <w:r w:rsidR="00C323FB" w:rsidRPr="005B6386">
        <w:rPr>
          <w:rFonts w:ascii="Verdana" w:hAnsi="Verdana"/>
          <w:sz w:val="32"/>
          <w:szCs w:val="32"/>
        </w:rPr>
        <w:t xml:space="preserve">yet </w:t>
      </w:r>
      <w:r w:rsidR="004D6A0A" w:rsidRPr="005B6386">
        <w:rPr>
          <w:rFonts w:ascii="Verdana" w:hAnsi="Verdana"/>
          <w:sz w:val="32"/>
          <w:szCs w:val="32"/>
        </w:rPr>
        <w:t xml:space="preserve">only one blind is employed with minimal authority </w:t>
      </w:r>
      <w:r w:rsidR="00057E23" w:rsidRPr="005B6386">
        <w:rPr>
          <w:rFonts w:ascii="Verdana" w:hAnsi="Verdana"/>
          <w:sz w:val="32"/>
          <w:szCs w:val="32"/>
        </w:rPr>
        <w:t>or leadership</w:t>
      </w:r>
      <w:r w:rsidR="00057E23" w:rsidRPr="005B6386">
        <w:rPr>
          <w:rFonts w:ascii="Verdana" w:hAnsi="Verdana"/>
          <w:b/>
          <w:bCs/>
          <w:sz w:val="32"/>
          <w:szCs w:val="32"/>
        </w:rPr>
        <w:t xml:space="preserve"> </w:t>
      </w:r>
      <w:r w:rsidR="00057E23" w:rsidRPr="005B6386">
        <w:rPr>
          <w:rFonts w:ascii="Verdana" w:hAnsi="Verdana"/>
          <w:sz w:val="32"/>
          <w:szCs w:val="32"/>
        </w:rPr>
        <w:t>opportunities. Why?</w:t>
      </w:r>
      <w:r w:rsidR="00C323FB" w:rsidRPr="005B6386">
        <w:rPr>
          <w:rFonts w:ascii="Verdana" w:hAnsi="Verdana"/>
          <w:sz w:val="32"/>
          <w:szCs w:val="32"/>
        </w:rPr>
        <w:br/>
      </w:r>
      <w:r w:rsidR="00C323FB" w:rsidRPr="005B6386">
        <w:rPr>
          <w:rFonts w:ascii="Verdana" w:hAnsi="Verdana"/>
          <w:sz w:val="32"/>
          <w:szCs w:val="32"/>
        </w:rPr>
        <w:br/>
      </w:r>
      <w:r w:rsidR="006C6814">
        <w:rPr>
          <w:rFonts w:ascii="Verdana" w:hAnsi="Verdana"/>
          <w:sz w:val="32"/>
          <w:szCs w:val="32"/>
        </w:rPr>
        <w:t xml:space="preserve">15)  </w:t>
      </w:r>
      <w:r w:rsidR="00C323FB" w:rsidRPr="005B6386">
        <w:rPr>
          <w:rFonts w:ascii="Verdana" w:hAnsi="Verdana"/>
          <w:sz w:val="32"/>
          <w:szCs w:val="32"/>
        </w:rPr>
        <w:t xml:space="preserve">While we are aware that </w:t>
      </w:r>
      <w:r w:rsidR="006B1A83" w:rsidRPr="005B6386">
        <w:rPr>
          <w:rFonts w:ascii="Verdana" w:hAnsi="Verdana"/>
          <w:sz w:val="32"/>
          <w:szCs w:val="32"/>
        </w:rPr>
        <w:t xml:space="preserve">color blindness and having only one good eye are listed under ADA as disabilities, questions continue to arise regarding </w:t>
      </w:r>
      <w:r w:rsidR="001D7D78" w:rsidRPr="005B6386">
        <w:rPr>
          <w:rFonts w:ascii="Verdana" w:hAnsi="Verdana"/>
          <w:sz w:val="32"/>
          <w:szCs w:val="32"/>
          <w:u w:val="single"/>
        </w:rPr>
        <w:t>real</w:t>
      </w:r>
      <w:r w:rsidR="001D7D78" w:rsidRPr="005B6386">
        <w:rPr>
          <w:rFonts w:ascii="Verdana" w:hAnsi="Verdana"/>
          <w:sz w:val="32"/>
          <w:szCs w:val="32"/>
        </w:rPr>
        <w:t xml:space="preserve"> functional limitations and DRS eligibility.</w:t>
      </w:r>
    </w:p>
    <w:sectPr w:rsidR="00D140D3" w:rsidRPr="005B6386" w:rsidSect="00CC4850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0BF1A" w14:textId="77777777" w:rsidR="000C7DE8" w:rsidRDefault="000C7DE8" w:rsidP="006E312F">
      <w:pPr>
        <w:spacing w:after="0" w:line="240" w:lineRule="auto"/>
      </w:pPr>
      <w:r>
        <w:separator/>
      </w:r>
    </w:p>
  </w:endnote>
  <w:endnote w:type="continuationSeparator" w:id="0">
    <w:p w14:paraId="65B39365" w14:textId="77777777" w:rsidR="000C7DE8" w:rsidRDefault="000C7DE8" w:rsidP="006E3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74276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D25535" w14:textId="2695011A" w:rsidR="00704B23" w:rsidRDefault="00704B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C3A108" w14:textId="369F6429" w:rsidR="006E312F" w:rsidRDefault="006E31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73E57" w14:textId="77777777" w:rsidR="000C7DE8" w:rsidRDefault="000C7DE8" w:rsidP="006E312F">
      <w:pPr>
        <w:spacing w:after="0" w:line="240" w:lineRule="auto"/>
      </w:pPr>
      <w:r>
        <w:separator/>
      </w:r>
    </w:p>
  </w:footnote>
  <w:footnote w:type="continuationSeparator" w:id="0">
    <w:p w14:paraId="2C9D6F69" w14:textId="77777777" w:rsidR="000C7DE8" w:rsidRDefault="000C7DE8" w:rsidP="006E3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93B9A"/>
    <w:multiLevelType w:val="hybridMultilevel"/>
    <w:tmpl w:val="9B209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399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850"/>
    <w:rsid w:val="00017345"/>
    <w:rsid w:val="00022E78"/>
    <w:rsid w:val="0005445E"/>
    <w:rsid w:val="00057E23"/>
    <w:rsid w:val="00065542"/>
    <w:rsid w:val="000674A3"/>
    <w:rsid w:val="00073584"/>
    <w:rsid w:val="00083536"/>
    <w:rsid w:val="000A14F0"/>
    <w:rsid w:val="000A533C"/>
    <w:rsid w:val="000C3A8F"/>
    <w:rsid w:val="000C7DE8"/>
    <w:rsid w:val="000D449B"/>
    <w:rsid w:val="001008EF"/>
    <w:rsid w:val="00103D3B"/>
    <w:rsid w:val="00136189"/>
    <w:rsid w:val="0013707E"/>
    <w:rsid w:val="00140B60"/>
    <w:rsid w:val="00167D79"/>
    <w:rsid w:val="00180601"/>
    <w:rsid w:val="00187FA3"/>
    <w:rsid w:val="00190319"/>
    <w:rsid w:val="00197557"/>
    <w:rsid w:val="001A582C"/>
    <w:rsid w:val="001B174D"/>
    <w:rsid w:val="001D7D78"/>
    <w:rsid w:val="002039CB"/>
    <w:rsid w:val="00210B22"/>
    <w:rsid w:val="002339FB"/>
    <w:rsid w:val="00243F92"/>
    <w:rsid w:val="00264C0B"/>
    <w:rsid w:val="00265910"/>
    <w:rsid w:val="0028787C"/>
    <w:rsid w:val="0029189F"/>
    <w:rsid w:val="002A297C"/>
    <w:rsid w:val="002A54B9"/>
    <w:rsid w:val="002C0254"/>
    <w:rsid w:val="002C47FE"/>
    <w:rsid w:val="002C629E"/>
    <w:rsid w:val="002F193B"/>
    <w:rsid w:val="002F58DA"/>
    <w:rsid w:val="00300C8B"/>
    <w:rsid w:val="00304AA3"/>
    <w:rsid w:val="003105D6"/>
    <w:rsid w:val="003172CA"/>
    <w:rsid w:val="0032187C"/>
    <w:rsid w:val="00337177"/>
    <w:rsid w:val="00337CC7"/>
    <w:rsid w:val="00381840"/>
    <w:rsid w:val="00383B79"/>
    <w:rsid w:val="00386E1E"/>
    <w:rsid w:val="00387C0D"/>
    <w:rsid w:val="003B68D8"/>
    <w:rsid w:val="003C6203"/>
    <w:rsid w:val="003E5E4D"/>
    <w:rsid w:val="003E7658"/>
    <w:rsid w:val="00404EEA"/>
    <w:rsid w:val="00410B18"/>
    <w:rsid w:val="004177CD"/>
    <w:rsid w:val="004258EB"/>
    <w:rsid w:val="004346B2"/>
    <w:rsid w:val="0043790D"/>
    <w:rsid w:val="00440250"/>
    <w:rsid w:val="00451665"/>
    <w:rsid w:val="00451B97"/>
    <w:rsid w:val="00487713"/>
    <w:rsid w:val="004A689B"/>
    <w:rsid w:val="004C14C8"/>
    <w:rsid w:val="004D02C6"/>
    <w:rsid w:val="004D6A0A"/>
    <w:rsid w:val="004E7A7A"/>
    <w:rsid w:val="005246B9"/>
    <w:rsid w:val="00557229"/>
    <w:rsid w:val="00560CC6"/>
    <w:rsid w:val="00562371"/>
    <w:rsid w:val="00594C53"/>
    <w:rsid w:val="005A0542"/>
    <w:rsid w:val="005A1425"/>
    <w:rsid w:val="005B1AF3"/>
    <w:rsid w:val="005B6386"/>
    <w:rsid w:val="005E49B2"/>
    <w:rsid w:val="0064600B"/>
    <w:rsid w:val="0066102C"/>
    <w:rsid w:val="006624F7"/>
    <w:rsid w:val="00670F02"/>
    <w:rsid w:val="00687C2A"/>
    <w:rsid w:val="006A540E"/>
    <w:rsid w:val="006B1A83"/>
    <w:rsid w:val="006C4A1F"/>
    <w:rsid w:val="006C6814"/>
    <w:rsid w:val="006D4B5B"/>
    <w:rsid w:val="006E312F"/>
    <w:rsid w:val="006F7380"/>
    <w:rsid w:val="00703A51"/>
    <w:rsid w:val="00704B23"/>
    <w:rsid w:val="007066A7"/>
    <w:rsid w:val="00714912"/>
    <w:rsid w:val="00757396"/>
    <w:rsid w:val="007576F9"/>
    <w:rsid w:val="00767BAB"/>
    <w:rsid w:val="007A56AB"/>
    <w:rsid w:val="007A64E6"/>
    <w:rsid w:val="007C20FC"/>
    <w:rsid w:val="007E102B"/>
    <w:rsid w:val="008137C4"/>
    <w:rsid w:val="0082507F"/>
    <w:rsid w:val="0084274B"/>
    <w:rsid w:val="00862533"/>
    <w:rsid w:val="00896DFC"/>
    <w:rsid w:val="00897655"/>
    <w:rsid w:val="008B4A15"/>
    <w:rsid w:val="008D2280"/>
    <w:rsid w:val="008F0FE4"/>
    <w:rsid w:val="00921B93"/>
    <w:rsid w:val="00921C31"/>
    <w:rsid w:val="00930CB0"/>
    <w:rsid w:val="00975249"/>
    <w:rsid w:val="00991E31"/>
    <w:rsid w:val="009A37EA"/>
    <w:rsid w:val="009B06B8"/>
    <w:rsid w:val="009B6308"/>
    <w:rsid w:val="009B6EED"/>
    <w:rsid w:val="009F19F8"/>
    <w:rsid w:val="009F73A9"/>
    <w:rsid w:val="00A000F1"/>
    <w:rsid w:val="00A17B3A"/>
    <w:rsid w:val="00A248BC"/>
    <w:rsid w:val="00A43E06"/>
    <w:rsid w:val="00A640AF"/>
    <w:rsid w:val="00AC62ED"/>
    <w:rsid w:val="00AF4225"/>
    <w:rsid w:val="00B02E3E"/>
    <w:rsid w:val="00B17A15"/>
    <w:rsid w:val="00B215C0"/>
    <w:rsid w:val="00B245AE"/>
    <w:rsid w:val="00B541B4"/>
    <w:rsid w:val="00B65EED"/>
    <w:rsid w:val="00BD7B5A"/>
    <w:rsid w:val="00BE54A8"/>
    <w:rsid w:val="00BE55AF"/>
    <w:rsid w:val="00BF4135"/>
    <w:rsid w:val="00BF69EF"/>
    <w:rsid w:val="00C323FB"/>
    <w:rsid w:val="00C37A80"/>
    <w:rsid w:val="00C410D9"/>
    <w:rsid w:val="00C43701"/>
    <w:rsid w:val="00C56297"/>
    <w:rsid w:val="00C86605"/>
    <w:rsid w:val="00C901A0"/>
    <w:rsid w:val="00C9744F"/>
    <w:rsid w:val="00CA5E35"/>
    <w:rsid w:val="00CB2B61"/>
    <w:rsid w:val="00CC4850"/>
    <w:rsid w:val="00CC6BCB"/>
    <w:rsid w:val="00D13797"/>
    <w:rsid w:val="00D140D3"/>
    <w:rsid w:val="00D155A2"/>
    <w:rsid w:val="00D3392F"/>
    <w:rsid w:val="00D37ABA"/>
    <w:rsid w:val="00D95A8C"/>
    <w:rsid w:val="00DE0ED2"/>
    <w:rsid w:val="00E0084B"/>
    <w:rsid w:val="00E25E07"/>
    <w:rsid w:val="00E33614"/>
    <w:rsid w:val="00E37F5E"/>
    <w:rsid w:val="00E54D6F"/>
    <w:rsid w:val="00E71BCA"/>
    <w:rsid w:val="00F11412"/>
    <w:rsid w:val="00F307B4"/>
    <w:rsid w:val="00F7272C"/>
    <w:rsid w:val="00F735F8"/>
    <w:rsid w:val="00FA7813"/>
    <w:rsid w:val="00FD04DA"/>
    <w:rsid w:val="00FD1968"/>
    <w:rsid w:val="00FD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AAF48"/>
  <w15:chartTrackingRefBased/>
  <w15:docId w15:val="{C9D18A0D-6DC8-443B-8296-6DD1232C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73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3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C14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3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12F"/>
  </w:style>
  <w:style w:type="paragraph" w:styleId="Footer">
    <w:name w:val="footer"/>
    <w:basedOn w:val="Normal"/>
    <w:link w:val="FooterChar"/>
    <w:uiPriority w:val="99"/>
    <w:unhideWhenUsed/>
    <w:rsid w:val="006E3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fb.org/programs-services/employment/where-blind-wor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jackson@nf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Koch</dc:creator>
  <cp:keywords/>
  <dc:description/>
  <cp:lastModifiedBy>Sharon Koch</cp:lastModifiedBy>
  <cp:revision>3</cp:revision>
  <dcterms:created xsi:type="dcterms:W3CDTF">2024-10-19T19:00:00Z</dcterms:created>
  <dcterms:modified xsi:type="dcterms:W3CDTF">2024-10-19T19:02:00Z</dcterms:modified>
</cp:coreProperties>
</file>