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2A30DC" w14:textId="0888F25B" w:rsidR="0062172C" w:rsidRPr="009278E2" w:rsidRDefault="005D6926" w:rsidP="0062172C">
      <w:pPr>
        <w:spacing w:after="0" w:line="240" w:lineRule="auto"/>
        <w:rPr>
          <w:rFonts w:ascii="Times New Roman" w:eastAsia="Arial" w:hAnsi="Times New Roman"/>
          <w:sz w:val="28"/>
          <w:szCs w:val="28"/>
        </w:rPr>
      </w:pPr>
      <w:r w:rsidRPr="009278E2">
        <w:rPr>
          <w:rFonts w:ascii="Times New Roman" w:eastAsia="Arial" w:hAnsi="Times New Roman"/>
          <w:b/>
          <w:bCs/>
          <w:sz w:val="28"/>
          <w:szCs w:val="28"/>
        </w:rPr>
        <w:t>2100 DETERMINING</w:t>
      </w:r>
      <w:r w:rsidR="0062172C" w:rsidRPr="009278E2">
        <w:rPr>
          <w:rFonts w:ascii="Times New Roman" w:eastAsia="Arial" w:hAnsi="Times New Roman"/>
          <w:b/>
          <w:bCs/>
          <w:sz w:val="28"/>
          <w:szCs w:val="28"/>
        </w:rPr>
        <w:t xml:space="preserve"> SIGNIFICANCE OF DISABILITY</w:t>
      </w:r>
    </w:p>
    <w:p w14:paraId="17A135D7" w14:textId="77777777" w:rsidR="0062172C" w:rsidRPr="009278E2" w:rsidRDefault="0062172C" w:rsidP="0062172C">
      <w:pPr>
        <w:spacing w:after="0" w:line="240" w:lineRule="auto"/>
        <w:rPr>
          <w:rFonts w:ascii="Times New Roman" w:eastAsia="Arial" w:hAnsi="Times New Roman"/>
          <w:b/>
          <w:bCs/>
          <w:sz w:val="28"/>
          <w:szCs w:val="28"/>
        </w:rPr>
      </w:pPr>
    </w:p>
    <w:p w14:paraId="1E9B401A" w14:textId="3761C80E" w:rsidR="0062172C" w:rsidRPr="009278E2" w:rsidRDefault="005D6926" w:rsidP="0062172C">
      <w:pPr>
        <w:spacing w:after="0" w:line="240" w:lineRule="auto"/>
        <w:rPr>
          <w:rFonts w:ascii="Times New Roman" w:eastAsia="Times New Roman" w:hAnsi="Times New Roman"/>
          <w:sz w:val="28"/>
          <w:szCs w:val="28"/>
        </w:rPr>
      </w:pPr>
      <w:r w:rsidRPr="009278E2">
        <w:rPr>
          <w:rFonts w:ascii="Times New Roman" w:eastAsia="Arial" w:hAnsi="Times New Roman"/>
          <w:b/>
          <w:bCs/>
          <w:sz w:val="28"/>
          <w:szCs w:val="28"/>
        </w:rPr>
        <w:t>2101 General</w:t>
      </w:r>
      <w:r w:rsidR="0062172C" w:rsidRPr="009278E2">
        <w:rPr>
          <w:rFonts w:ascii="Times New Roman" w:eastAsia="Arial" w:hAnsi="Times New Roman"/>
          <w:b/>
          <w:bCs/>
          <w:sz w:val="28"/>
          <w:szCs w:val="28"/>
        </w:rPr>
        <w:t xml:space="preserve">.  </w:t>
      </w:r>
      <w:r w:rsidR="0062172C" w:rsidRPr="009278E2">
        <w:rPr>
          <w:rFonts w:ascii="Times New Roman" w:eastAsia="Times New Roman" w:hAnsi="Times New Roman"/>
          <w:sz w:val="28"/>
          <w:szCs w:val="28"/>
        </w:rPr>
        <w:t>The Counselor will determine the significance of an individual’s disability after conducting a diagnostic study that allows for assessing the permanency of the disability, the number of functional capacities limited by the disability, the number of vocational rehabilitation services needed, and the time in service required to complete those services.  These criteria are used when determining whether the individual’s disability is non-significant, significant, or most significant.</w:t>
      </w:r>
    </w:p>
    <w:p w14:paraId="44F6F01D" w14:textId="77777777" w:rsidR="0062172C" w:rsidRPr="009278E2" w:rsidRDefault="0062172C" w:rsidP="0062172C">
      <w:pPr>
        <w:spacing w:after="0" w:line="240" w:lineRule="auto"/>
        <w:rPr>
          <w:rFonts w:ascii="Times New Roman" w:hAnsi="Times New Roman"/>
          <w:sz w:val="28"/>
          <w:szCs w:val="28"/>
        </w:rPr>
      </w:pPr>
    </w:p>
    <w:p w14:paraId="2257DB2D" w14:textId="7C86F6AE" w:rsidR="002B2BFB" w:rsidRPr="00B7158C" w:rsidRDefault="0062172C" w:rsidP="0062172C">
      <w:pPr>
        <w:spacing w:after="0" w:line="240" w:lineRule="auto"/>
        <w:rPr>
          <w:rFonts w:ascii="Times New Roman" w:eastAsia="Times New Roman" w:hAnsi="Times New Roman"/>
          <w:iCs/>
          <w:sz w:val="28"/>
          <w:szCs w:val="28"/>
        </w:rPr>
      </w:pPr>
      <w:r w:rsidRPr="009278E2">
        <w:rPr>
          <w:rFonts w:ascii="Times New Roman" w:eastAsia="Arial" w:hAnsi="Times New Roman"/>
          <w:b/>
          <w:bCs/>
          <w:sz w:val="28"/>
          <w:szCs w:val="28"/>
        </w:rPr>
        <w:tab/>
      </w:r>
      <w:r w:rsidR="005D6926" w:rsidRPr="009278E2">
        <w:rPr>
          <w:rFonts w:ascii="Times New Roman" w:eastAsia="Arial" w:hAnsi="Times New Roman"/>
          <w:b/>
          <w:bCs/>
          <w:sz w:val="28"/>
          <w:szCs w:val="28"/>
        </w:rPr>
        <w:t>2101.1 Individual</w:t>
      </w:r>
      <w:r w:rsidRPr="009278E2">
        <w:rPr>
          <w:rFonts w:ascii="Times New Roman" w:eastAsia="Arial" w:hAnsi="Times New Roman"/>
          <w:b/>
          <w:bCs/>
          <w:sz w:val="28"/>
          <w:szCs w:val="28"/>
        </w:rPr>
        <w:t xml:space="preserve"> with Non-Significant Disability.  </w:t>
      </w:r>
      <w:r w:rsidRPr="009278E2">
        <w:rPr>
          <w:rFonts w:ascii="Times New Roman" w:eastAsia="Times New Roman" w:hAnsi="Times New Roman"/>
          <w:sz w:val="28"/>
          <w:szCs w:val="28"/>
        </w:rPr>
        <w:t xml:space="preserve"> </w:t>
      </w:r>
      <w:r w:rsidR="002B2BFB" w:rsidRPr="00B7158C">
        <w:rPr>
          <w:rFonts w:ascii="Times New Roman" w:eastAsia="Times New Roman" w:hAnsi="Times New Roman"/>
          <w:iCs/>
          <w:sz w:val="28"/>
          <w:szCs w:val="28"/>
        </w:rPr>
        <w:t>The following criteria apply for determining whether an individual’s disability is non-significant:</w:t>
      </w:r>
    </w:p>
    <w:p w14:paraId="367F1FBD" w14:textId="45F175CB" w:rsidR="002B2BFB" w:rsidRPr="00B7158C" w:rsidRDefault="002B2BFB" w:rsidP="0062172C">
      <w:pPr>
        <w:spacing w:after="0" w:line="240" w:lineRule="auto"/>
        <w:rPr>
          <w:rFonts w:ascii="Times New Roman" w:eastAsia="Times New Roman" w:hAnsi="Times New Roman"/>
          <w:iCs/>
          <w:sz w:val="28"/>
          <w:szCs w:val="28"/>
        </w:rPr>
      </w:pPr>
    </w:p>
    <w:p w14:paraId="5B40C84F" w14:textId="17B7FFE6" w:rsidR="002B2BFB" w:rsidRPr="00B7158C" w:rsidRDefault="002B2BFB" w:rsidP="002B2BFB">
      <w:pPr>
        <w:pStyle w:val="ListParagraph"/>
        <w:numPr>
          <w:ilvl w:val="0"/>
          <w:numId w:val="1"/>
        </w:numPr>
        <w:spacing w:after="0" w:line="240" w:lineRule="auto"/>
        <w:rPr>
          <w:rFonts w:ascii="Times New Roman" w:eastAsia="Times New Roman" w:hAnsi="Times New Roman"/>
          <w:iCs/>
          <w:sz w:val="28"/>
          <w:szCs w:val="28"/>
        </w:rPr>
      </w:pPr>
      <w:r w:rsidRPr="00B7158C">
        <w:rPr>
          <w:rFonts w:ascii="Times New Roman" w:eastAsia="Times New Roman" w:hAnsi="Times New Roman"/>
          <w:iCs/>
          <w:sz w:val="28"/>
          <w:szCs w:val="28"/>
        </w:rPr>
        <w:t xml:space="preserve"> The individual has a permanent disability that results in a substantial impediment to employment; and, </w:t>
      </w:r>
    </w:p>
    <w:p w14:paraId="08E0D095" w14:textId="74172C47" w:rsidR="002B2BFB" w:rsidRPr="00B7158C" w:rsidRDefault="002B2BFB" w:rsidP="002B2BFB">
      <w:pPr>
        <w:spacing w:after="0" w:line="240" w:lineRule="auto"/>
        <w:rPr>
          <w:rFonts w:ascii="Times New Roman" w:eastAsia="Times New Roman" w:hAnsi="Times New Roman"/>
          <w:iCs/>
          <w:sz w:val="28"/>
          <w:szCs w:val="28"/>
        </w:rPr>
      </w:pPr>
    </w:p>
    <w:p w14:paraId="380A8373" w14:textId="0CD4DF0A" w:rsidR="002B2BFB" w:rsidRPr="00B7158C" w:rsidRDefault="002B2BFB" w:rsidP="002B2BFB">
      <w:pPr>
        <w:pStyle w:val="ListParagraph"/>
        <w:numPr>
          <w:ilvl w:val="0"/>
          <w:numId w:val="1"/>
        </w:numPr>
        <w:spacing w:after="0" w:line="240" w:lineRule="auto"/>
        <w:rPr>
          <w:rFonts w:ascii="Times New Roman" w:eastAsia="Times New Roman" w:hAnsi="Times New Roman"/>
          <w:iCs/>
          <w:sz w:val="28"/>
          <w:szCs w:val="28"/>
        </w:rPr>
      </w:pPr>
      <w:r w:rsidRPr="00B7158C">
        <w:rPr>
          <w:rFonts w:ascii="Times New Roman" w:eastAsia="Times New Roman" w:hAnsi="Times New Roman"/>
          <w:iCs/>
          <w:sz w:val="28"/>
          <w:szCs w:val="28"/>
        </w:rPr>
        <w:t xml:space="preserve"> The individual will not require multiple vocational rehabilitation services over an extended period of time.</w:t>
      </w:r>
    </w:p>
    <w:p w14:paraId="0F08152B" w14:textId="77777777" w:rsidR="002B2BFB" w:rsidRDefault="002B2BFB" w:rsidP="0062172C">
      <w:pPr>
        <w:spacing w:after="0" w:line="240" w:lineRule="auto"/>
        <w:rPr>
          <w:rFonts w:ascii="Times New Roman" w:eastAsia="Times New Roman" w:hAnsi="Times New Roman"/>
          <w:iCs/>
          <w:strike/>
          <w:sz w:val="28"/>
          <w:szCs w:val="28"/>
        </w:rPr>
      </w:pPr>
    </w:p>
    <w:p w14:paraId="0EFD56E6" w14:textId="1F801090" w:rsidR="0062172C" w:rsidRPr="009278E2" w:rsidRDefault="0062172C" w:rsidP="0062172C">
      <w:pPr>
        <w:spacing w:after="0" w:line="240" w:lineRule="auto"/>
        <w:rPr>
          <w:rFonts w:ascii="Times New Roman" w:eastAsia="Times New Roman" w:hAnsi="Times New Roman"/>
          <w:sz w:val="28"/>
          <w:szCs w:val="28"/>
        </w:rPr>
      </w:pPr>
      <w:r w:rsidRPr="009278E2">
        <w:rPr>
          <w:rFonts w:ascii="Times New Roman" w:eastAsia="Arial" w:hAnsi="Times New Roman"/>
          <w:b/>
          <w:bCs/>
          <w:sz w:val="28"/>
          <w:szCs w:val="28"/>
        </w:rPr>
        <w:tab/>
      </w:r>
      <w:r w:rsidR="005D6926" w:rsidRPr="009278E2">
        <w:rPr>
          <w:rFonts w:ascii="Times New Roman" w:eastAsia="Arial" w:hAnsi="Times New Roman"/>
          <w:b/>
          <w:bCs/>
          <w:sz w:val="28"/>
          <w:szCs w:val="28"/>
        </w:rPr>
        <w:t>2101.2 Individual</w:t>
      </w:r>
      <w:r w:rsidRPr="009278E2">
        <w:rPr>
          <w:rFonts w:ascii="Times New Roman" w:eastAsia="Arial" w:hAnsi="Times New Roman"/>
          <w:b/>
          <w:bCs/>
          <w:sz w:val="28"/>
          <w:szCs w:val="28"/>
        </w:rPr>
        <w:t xml:space="preserve"> with Significant Disability (SD).  </w:t>
      </w:r>
      <w:r w:rsidRPr="009278E2">
        <w:rPr>
          <w:rFonts w:ascii="Times New Roman" w:eastAsia="Arial" w:hAnsi="Times New Roman"/>
          <w:bCs/>
          <w:sz w:val="28"/>
          <w:szCs w:val="28"/>
        </w:rPr>
        <w:t>The following criteria apply for determining whether an individual’s disability is significant:</w:t>
      </w:r>
    </w:p>
    <w:p w14:paraId="27FB6882" w14:textId="77777777" w:rsidR="0062172C" w:rsidRPr="009278E2" w:rsidRDefault="0062172C" w:rsidP="0062172C">
      <w:pPr>
        <w:spacing w:after="0" w:line="240" w:lineRule="auto"/>
        <w:rPr>
          <w:rFonts w:ascii="Times New Roman" w:hAnsi="Times New Roman"/>
          <w:sz w:val="28"/>
          <w:szCs w:val="28"/>
        </w:rPr>
      </w:pPr>
    </w:p>
    <w:p w14:paraId="72E50A7B" w14:textId="77777777" w:rsidR="0062172C" w:rsidRPr="009278E2" w:rsidRDefault="0062172C" w:rsidP="0062172C">
      <w:pPr>
        <w:spacing w:after="0" w:line="240" w:lineRule="auto"/>
        <w:rPr>
          <w:rFonts w:ascii="Times New Roman" w:eastAsia="Times New Roman" w:hAnsi="Times New Roman"/>
          <w:sz w:val="28"/>
          <w:szCs w:val="28"/>
        </w:rPr>
      </w:pPr>
      <w:r w:rsidRPr="009278E2">
        <w:rPr>
          <w:rFonts w:ascii="Times New Roman" w:eastAsia="Times New Roman" w:hAnsi="Times New Roman"/>
          <w:sz w:val="28"/>
          <w:szCs w:val="28"/>
        </w:rPr>
        <w:tab/>
      </w:r>
      <w:r w:rsidRPr="009278E2">
        <w:rPr>
          <w:rFonts w:ascii="Times New Roman" w:eastAsia="Times New Roman" w:hAnsi="Times New Roman"/>
          <w:sz w:val="28"/>
          <w:szCs w:val="28"/>
        </w:rPr>
        <w:tab/>
        <w:t xml:space="preserve">A.  The individual has a permanent physical or mental impairment which seriously limits </w:t>
      </w:r>
      <w:r w:rsidRPr="009278E2">
        <w:rPr>
          <w:rFonts w:ascii="Times New Roman" w:eastAsia="Times New Roman" w:hAnsi="Times New Roman"/>
          <w:i/>
          <w:sz w:val="28"/>
          <w:szCs w:val="28"/>
        </w:rPr>
        <w:t>one or more</w:t>
      </w:r>
      <w:r w:rsidRPr="009278E2">
        <w:rPr>
          <w:rFonts w:ascii="Times New Roman" w:eastAsia="Times New Roman" w:hAnsi="Times New Roman"/>
          <w:sz w:val="28"/>
          <w:szCs w:val="28"/>
        </w:rPr>
        <w:t xml:space="preserve"> functional capacities (mobility, communication, self-care, self-direction, interpersonal skills, work tolerances, or work skills) in terms of an employment outcome; and,</w:t>
      </w:r>
    </w:p>
    <w:p w14:paraId="57D006EB" w14:textId="77777777" w:rsidR="0062172C" w:rsidRPr="009278E2" w:rsidRDefault="0062172C" w:rsidP="0062172C">
      <w:pPr>
        <w:spacing w:after="0" w:line="240" w:lineRule="auto"/>
        <w:rPr>
          <w:rFonts w:ascii="Times New Roman" w:hAnsi="Times New Roman"/>
          <w:sz w:val="28"/>
          <w:szCs w:val="28"/>
        </w:rPr>
      </w:pPr>
    </w:p>
    <w:p w14:paraId="62A6577C" w14:textId="60B25AA2" w:rsidR="0062172C" w:rsidRPr="002B2BFB" w:rsidRDefault="0062172C" w:rsidP="0062172C">
      <w:pPr>
        <w:spacing w:after="0" w:line="240" w:lineRule="auto"/>
        <w:rPr>
          <w:rFonts w:ascii="Times New Roman" w:eastAsia="Times New Roman" w:hAnsi="Times New Roman"/>
          <w:strike/>
          <w:sz w:val="28"/>
          <w:szCs w:val="28"/>
        </w:rPr>
      </w:pPr>
      <w:r w:rsidRPr="009278E2">
        <w:rPr>
          <w:rFonts w:ascii="Times New Roman" w:eastAsia="Times New Roman" w:hAnsi="Times New Roman"/>
          <w:sz w:val="28"/>
          <w:szCs w:val="28"/>
        </w:rPr>
        <w:tab/>
      </w:r>
      <w:r w:rsidRPr="009278E2">
        <w:rPr>
          <w:rFonts w:ascii="Times New Roman" w:eastAsia="Times New Roman" w:hAnsi="Times New Roman"/>
          <w:sz w:val="28"/>
          <w:szCs w:val="28"/>
        </w:rPr>
        <w:tab/>
        <w:t xml:space="preserve">B.  </w:t>
      </w:r>
      <w:r w:rsidRPr="002B2BFB">
        <w:rPr>
          <w:rFonts w:ascii="Times New Roman" w:eastAsia="Times New Roman" w:hAnsi="Times New Roman"/>
          <w:sz w:val="28"/>
          <w:szCs w:val="28"/>
        </w:rPr>
        <w:t xml:space="preserve">The individual will require </w:t>
      </w:r>
      <w:r w:rsidR="002B2BFB" w:rsidRPr="00B7158C">
        <w:rPr>
          <w:rFonts w:ascii="Times New Roman" w:eastAsia="Times New Roman" w:hAnsi="Times New Roman"/>
          <w:sz w:val="28"/>
          <w:szCs w:val="28"/>
        </w:rPr>
        <w:t>multiple vocational rehabilitation services over an extended period of time.</w:t>
      </w:r>
      <w:r w:rsidR="002B2BFB">
        <w:rPr>
          <w:rFonts w:ascii="Times New Roman" w:eastAsia="Times New Roman" w:hAnsi="Times New Roman"/>
          <w:sz w:val="28"/>
          <w:szCs w:val="28"/>
        </w:rPr>
        <w:t xml:space="preserve"> </w:t>
      </w:r>
    </w:p>
    <w:p w14:paraId="22772264" w14:textId="77777777" w:rsidR="0062172C" w:rsidRPr="002B2BFB" w:rsidRDefault="0062172C" w:rsidP="0062172C">
      <w:pPr>
        <w:spacing w:after="0" w:line="240" w:lineRule="auto"/>
        <w:rPr>
          <w:rFonts w:ascii="Times New Roman" w:hAnsi="Times New Roman"/>
          <w:strike/>
          <w:sz w:val="28"/>
          <w:szCs w:val="28"/>
        </w:rPr>
      </w:pPr>
    </w:p>
    <w:p w14:paraId="72E62959" w14:textId="7C3CE393" w:rsidR="0062172C" w:rsidRPr="009278E2" w:rsidRDefault="0062172C" w:rsidP="0062172C">
      <w:pPr>
        <w:spacing w:after="0" w:line="240" w:lineRule="auto"/>
        <w:rPr>
          <w:rFonts w:ascii="Times New Roman" w:hAnsi="Times New Roman"/>
          <w:sz w:val="28"/>
          <w:szCs w:val="28"/>
        </w:rPr>
      </w:pPr>
      <w:r w:rsidRPr="009278E2">
        <w:rPr>
          <w:rFonts w:ascii="Times New Roman" w:eastAsia="Times New Roman" w:hAnsi="Times New Roman"/>
          <w:sz w:val="28"/>
          <w:szCs w:val="28"/>
        </w:rPr>
        <w:tab/>
      </w:r>
      <w:r w:rsidRPr="009278E2">
        <w:rPr>
          <w:rFonts w:ascii="Times New Roman" w:eastAsia="Times New Roman" w:hAnsi="Times New Roman"/>
          <w:sz w:val="28"/>
          <w:szCs w:val="28"/>
        </w:rPr>
        <w:tab/>
      </w:r>
    </w:p>
    <w:p w14:paraId="02CD3758" w14:textId="53B26B55" w:rsidR="0062172C" w:rsidRPr="009278E2" w:rsidRDefault="0062172C" w:rsidP="0062172C">
      <w:pPr>
        <w:spacing w:after="0" w:line="240" w:lineRule="auto"/>
        <w:rPr>
          <w:rFonts w:ascii="Times New Roman" w:eastAsia="Times New Roman" w:hAnsi="Times New Roman"/>
          <w:sz w:val="28"/>
          <w:szCs w:val="28"/>
        </w:rPr>
      </w:pPr>
      <w:r w:rsidRPr="009278E2">
        <w:rPr>
          <w:rFonts w:ascii="Times New Roman" w:eastAsia="Arial" w:hAnsi="Times New Roman"/>
          <w:b/>
          <w:bCs/>
          <w:sz w:val="28"/>
          <w:szCs w:val="28"/>
        </w:rPr>
        <w:tab/>
      </w:r>
      <w:r w:rsidR="005D6926" w:rsidRPr="009278E2">
        <w:rPr>
          <w:rFonts w:ascii="Times New Roman" w:eastAsia="Arial" w:hAnsi="Times New Roman"/>
          <w:b/>
          <w:bCs/>
          <w:sz w:val="28"/>
          <w:szCs w:val="28"/>
        </w:rPr>
        <w:t>2101.3 Individual</w:t>
      </w:r>
      <w:r w:rsidRPr="009278E2">
        <w:rPr>
          <w:rFonts w:ascii="Times New Roman" w:eastAsia="Arial" w:hAnsi="Times New Roman"/>
          <w:b/>
          <w:bCs/>
          <w:sz w:val="28"/>
          <w:szCs w:val="28"/>
        </w:rPr>
        <w:t xml:space="preserve"> with Most Significant Disability (MSD).  </w:t>
      </w:r>
      <w:r w:rsidRPr="009278E2">
        <w:rPr>
          <w:rFonts w:ascii="Times New Roman" w:eastAsia="Arial" w:hAnsi="Times New Roman"/>
          <w:bCs/>
          <w:sz w:val="28"/>
          <w:szCs w:val="28"/>
        </w:rPr>
        <w:t>The following criteria apply when determining whether a</w:t>
      </w:r>
      <w:r w:rsidRPr="009278E2">
        <w:rPr>
          <w:rFonts w:ascii="Times New Roman" w:eastAsia="Times New Roman" w:hAnsi="Times New Roman"/>
          <w:sz w:val="28"/>
          <w:szCs w:val="28"/>
        </w:rPr>
        <w:t>n individual’s disability is most significant:</w:t>
      </w:r>
    </w:p>
    <w:p w14:paraId="15D0CFC3" w14:textId="77777777" w:rsidR="0062172C" w:rsidRPr="009278E2" w:rsidRDefault="0062172C" w:rsidP="0062172C">
      <w:pPr>
        <w:spacing w:after="0" w:line="240" w:lineRule="auto"/>
        <w:rPr>
          <w:rFonts w:ascii="Times New Roman" w:eastAsia="Times New Roman" w:hAnsi="Times New Roman"/>
          <w:sz w:val="28"/>
          <w:szCs w:val="28"/>
        </w:rPr>
      </w:pPr>
      <w:r w:rsidRPr="009278E2">
        <w:rPr>
          <w:rFonts w:ascii="Times New Roman" w:eastAsia="Times New Roman" w:hAnsi="Times New Roman"/>
          <w:sz w:val="28"/>
          <w:szCs w:val="28"/>
        </w:rPr>
        <w:tab/>
      </w:r>
      <w:r w:rsidRPr="009278E2">
        <w:rPr>
          <w:rFonts w:ascii="Times New Roman" w:eastAsia="Times New Roman" w:hAnsi="Times New Roman"/>
          <w:sz w:val="28"/>
          <w:szCs w:val="28"/>
        </w:rPr>
        <w:tab/>
        <w:t xml:space="preserve">A.  The individual has a permanent physical or mental impairment which seriously limits </w:t>
      </w:r>
      <w:r w:rsidRPr="009278E2">
        <w:rPr>
          <w:rFonts w:ascii="Times New Roman" w:eastAsia="Times New Roman" w:hAnsi="Times New Roman"/>
          <w:i/>
          <w:sz w:val="28"/>
          <w:szCs w:val="28"/>
        </w:rPr>
        <w:t>three or more</w:t>
      </w:r>
      <w:r w:rsidRPr="009278E2">
        <w:rPr>
          <w:rFonts w:ascii="Times New Roman" w:eastAsia="Times New Roman" w:hAnsi="Times New Roman"/>
          <w:sz w:val="28"/>
          <w:szCs w:val="28"/>
        </w:rPr>
        <w:t xml:space="preserve"> functional capacities (mobility, communication, self-care, self-direction, interpersonal skills, work tolerances, or work skills) in terms of an employment outcome; and,</w:t>
      </w:r>
    </w:p>
    <w:p w14:paraId="06BF2671" w14:textId="77777777" w:rsidR="0062172C" w:rsidRPr="009278E2" w:rsidRDefault="0062172C" w:rsidP="0062172C">
      <w:pPr>
        <w:spacing w:after="0" w:line="240" w:lineRule="auto"/>
        <w:rPr>
          <w:rFonts w:ascii="Times New Roman" w:hAnsi="Times New Roman"/>
          <w:sz w:val="28"/>
          <w:szCs w:val="28"/>
        </w:rPr>
      </w:pPr>
    </w:p>
    <w:p w14:paraId="5BE5DFF4" w14:textId="1CDC3252" w:rsidR="0062172C" w:rsidRPr="002B2BFB" w:rsidRDefault="0062172C" w:rsidP="0062172C">
      <w:pPr>
        <w:spacing w:after="0" w:line="240" w:lineRule="auto"/>
        <w:rPr>
          <w:rFonts w:ascii="Times New Roman" w:eastAsia="Times New Roman" w:hAnsi="Times New Roman"/>
          <w:strike/>
          <w:sz w:val="28"/>
          <w:szCs w:val="28"/>
        </w:rPr>
      </w:pPr>
      <w:r w:rsidRPr="009278E2">
        <w:rPr>
          <w:rFonts w:ascii="Times New Roman" w:eastAsia="Times New Roman" w:hAnsi="Times New Roman"/>
          <w:sz w:val="28"/>
          <w:szCs w:val="28"/>
        </w:rPr>
        <w:tab/>
      </w:r>
      <w:r w:rsidRPr="009278E2">
        <w:rPr>
          <w:rFonts w:ascii="Times New Roman" w:eastAsia="Times New Roman" w:hAnsi="Times New Roman"/>
          <w:sz w:val="28"/>
          <w:szCs w:val="28"/>
        </w:rPr>
        <w:tab/>
        <w:t xml:space="preserve">B.  The individual will require </w:t>
      </w:r>
      <w:r w:rsidR="002B2BFB" w:rsidRPr="00B7158C">
        <w:rPr>
          <w:rFonts w:ascii="Times New Roman" w:eastAsia="Times New Roman" w:hAnsi="Times New Roman"/>
          <w:sz w:val="28"/>
          <w:szCs w:val="28"/>
        </w:rPr>
        <w:t>multiple vocational rehabilitation services over an extended period of time</w:t>
      </w:r>
      <w:r w:rsidR="00B7158C">
        <w:rPr>
          <w:rFonts w:ascii="Times New Roman" w:eastAsia="Times New Roman" w:hAnsi="Times New Roman"/>
          <w:sz w:val="28"/>
          <w:szCs w:val="28"/>
        </w:rPr>
        <w:t>.</w:t>
      </w:r>
    </w:p>
    <w:p w14:paraId="1CCD7101" w14:textId="77777777" w:rsidR="0062172C" w:rsidRPr="009278E2" w:rsidRDefault="0062172C" w:rsidP="0062172C">
      <w:pPr>
        <w:spacing w:after="0" w:line="240" w:lineRule="auto"/>
        <w:rPr>
          <w:rFonts w:ascii="Times New Roman" w:eastAsia="Times New Roman" w:hAnsi="Times New Roman"/>
          <w:sz w:val="28"/>
          <w:szCs w:val="28"/>
        </w:rPr>
      </w:pPr>
    </w:p>
    <w:p w14:paraId="1074F348" w14:textId="7522E557" w:rsidR="0062172C" w:rsidRPr="009278E2" w:rsidRDefault="0062172C" w:rsidP="0062172C">
      <w:pPr>
        <w:spacing w:after="0" w:line="240" w:lineRule="auto"/>
        <w:rPr>
          <w:rFonts w:ascii="Times New Roman" w:eastAsia="Times New Roman" w:hAnsi="Times New Roman"/>
          <w:sz w:val="28"/>
          <w:szCs w:val="28"/>
        </w:rPr>
      </w:pPr>
      <w:r w:rsidRPr="009278E2">
        <w:rPr>
          <w:rFonts w:ascii="Times New Roman" w:eastAsia="Times New Roman" w:hAnsi="Times New Roman"/>
          <w:b/>
          <w:sz w:val="28"/>
          <w:szCs w:val="28"/>
        </w:rPr>
        <w:tab/>
      </w:r>
      <w:r w:rsidR="005D6926" w:rsidRPr="009278E2">
        <w:rPr>
          <w:rFonts w:ascii="Times New Roman" w:eastAsia="Times New Roman" w:hAnsi="Times New Roman"/>
          <w:b/>
          <w:sz w:val="28"/>
          <w:szCs w:val="28"/>
        </w:rPr>
        <w:t>2101.4 Time</w:t>
      </w:r>
      <w:r w:rsidRPr="009278E2">
        <w:rPr>
          <w:rFonts w:ascii="Times New Roman" w:eastAsia="Times New Roman" w:hAnsi="Times New Roman"/>
          <w:b/>
          <w:sz w:val="28"/>
          <w:szCs w:val="28"/>
        </w:rPr>
        <w:t xml:space="preserve"> In Service.</w:t>
      </w:r>
      <w:r w:rsidRPr="009278E2">
        <w:rPr>
          <w:rFonts w:ascii="Times New Roman" w:eastAsia="Times New Roman" w:hAnsi="Times New Roman"/>
          <w:sz w:val="28"/>
          <w:szCs w:val="28"/>
        </w:rPr>
        <w:t xml:space="preserve">  For the purpose of determining significance of disability, “time in service” is considered to begin upon implementation of the </w:t>
      </w:r>
      <w:r w:rsidR="00AB7E80" w:rsidRPr="009278E2">
        <w:rPr>
          <w:rFonts w:ascii="Times New Roman" w:eastAsia="Times New Roman" w:hAnsi="Times New Roman"/>
          <w:sz w:val="28"/>
          <w:szCs w:val="28"/>
        </w:rPr>
        <w:t xml:space="preserve">rehabilitation plan, i.e., </w:t>
      </w:r>
      <w:r w:rsidRPr="009278E2">
        <w:rPr>
          <w:rFonts w:ascii="Times New Roman" w:eastAsia="Times New Roman" w:hAnsi="Times New Roman"/>
          <w:sz w:val="28"/>
          <w:szCs w:val="28"/>
        </w:rPr>
        <w:t>Individualized Plan for Employment</w:t>
      </w:r>
      <w:r w:rsidR="00AB7E80" w:rsidRPr="009278E2">
        <w:rPr>
          <w:rFonts w:ascii="Times New Roman" w:eastAsia="Times New Roman" w:hAnsi="Times New Roman"/>
          <w:sz w:val="28"/>
          <w:szCs w:val="28"/>
        </w:rPr>
        <w:t xml:space="preserve"> (IPE)</w:t>
      </w:r>
      <w:r w:rsidRPr="009278E2">
        <w:rPr>
          <w:rFonts w:ascii="Times New Roman" w:eastAsia="Times New Roman" w:hAnsi="Times New Roman"/>
          <w:sz w:val="28"/>
          <w:szCs w:val="28"/>
        </w:rPr>
        <w:t xml:space="preserve"> and end upon entering </w:t>
      </w:r>
      <w:r w:rsidR="00B7158C">
        <w:rPr>
          <w:rFonts w:ascii="Times New Roman" w:eastAsia="Times New Roman" w:hAnsi="Times New Roman"/>
          <w:sz w:val="28"/>
          <w:szCs w:val="28"/>
        </w:rPr>
        <w:t>Employment/</w:t>
      </w:r>
      <w:r w:rsidRPr="009278E2">
        <w:rPr>
          <w:rFonts w:ascii="Times New Roman" w:eastAsia="Times New Roman" w:hAnsi="Times New Roman"/>
          <w:sz w:val="28"/>
          <w:szCs w:val="28"/>
        </w:rPr>
        <w:t>Status 22.</w:t>
      </w:r>
    </w:p>
    <w:p w14:paraId="71A5C24E" w14:textId="77777777" w:rsidR="0062172C" w:rsidRPr="009278E2" w:rsidRDefault="0062172C" w:rsidP="0062172C">
      <w:pPr>
        <w:spacing w:after="0" w:line="240" w:lineRule="auto"/>
        <w:rPr>
          <w:rFonts w:ascii="Times New Roman" w:eastAsia="Arial" w:hAnsi="Times New Roman"/>
          <w:b/>
          <w:bCs/>
          <w:sz w:val="28"/>
          <w:szCs w:val="28"/>
        </w:rPr>
      </w:pPr>
    </w:p>
    <w:p w14:paraId="7F1C3087" w14:textId="11AAAD3F" w:rsidR="0062172C" w:rsidRPr="009278E2" w:rsidRDefault="0062172C" w:rsidP="0062172C">
      <w:pPr>
        <w:spacing w:after="0" w:line="240" w:lineRule="auto"/>
        <w:rPr>
          <w:rFonts w:ascii="Times New Roman" w:eastAsia="Arial" w:hAnsi="Times New Roman"/>
          <w:b/>
          <w:bCs/>
          <w:sz w:val="28"/>
          <w:szCs w:val="28"/>
        </w:rPr>
      </w:pPr>
      <w:r w:rsidRPr="009278E2">
        <w:rPr>
          <w:rFonts w:ascii="Times New Roman" w:eastAsia="Arial" w:hAnsi="Times New Roman"/>
          <w:b/>
          <w:bCs/>
          <w:sz w:val="28"/>
          <w:szCs w:val="28"/>
        </w:rPr>
        <w:tab/>
      </w:r>
      <w:r w:rsidR="005D6926" w:rsidRPr="009278E2">
        <w:rPr>
          <w:rFonts w:ascii="Times New Roman" w:eastAsia="Arial" w:hAnsi="Times New Roman"/>
          <w:b/>
          <w:bCs/>
          <w:sz w:val="28"/>
          <w:szCs w:val="28"/>
        </w:rPr>
        <w:t>2101.5 Recertification</w:t>
      </w:r>
      <w:r w:rsidRPr="009278E2">
        <w:rPr>
          <w:rFonts w:ascii="Times New Roman" w:eastAsia="Arial" w:hAnsi="Times New Roman"/>
          <w:b/>
          <w:bCs/>
          <w:sz w:val="28"/>
          <w:szCs w:val="28"/>
        </w:rPr>
        <w:t>.</w:t>
      </w:r>
    </w:p>
    <w:p w14:paraId="777EB788" w14:textId="77777777" w:rsidR="0062172C" w:rsidRPr="009278E2" w:rsidRDefault="0062172C" w:rsidP="0062172C">
      <w:pPr>
        <w:spacing w:after="0" w:line="240" w:lineRule="auto"/>
        <w:rPr>
          <w:rFonts w:ascii="Times New Roman" w:eastAsia="Arial" w:hAnsi="Times New Roman"/>
          <w:b/>
          <w:bCs/>
          <w:sz w:val="28"/>
          <w:szCs w:val="28"/>
        </w:rPr>
      </w:pPr>
    </w:p>
    <w:p w14:paraId="5353CC6C" w14:textId="77777777" w:rsidR="0062172C" w:rsidRPr="009278E2" w:rsidRDefault="0062172C" w:rsidP="0062172C">
      <w:pPr>
        <w:spacing w:after="0" w:line="240" w:lineRule="auto"/>
        <w:rPr>
          <w:rFonts w:ascii="Times New Roman" w:eastAsia="Times New Roman" w:hAnsi="Times New Roman"/>
          <w:sz w:val="28"/>
          <w:szCs w:val="28"/>
        </w:rPr>
      </w:pPr>
      <w:r w:rsidRPr="009278E2">
        <w:rPr>
          <w:rFonts w:ascii="Times New Roman" w:eastAsia="Arial" w:hAnsi="Times New Roman"/>
          <w:b/>
          <w:bCs/>
          <w:sz w:val="28"/>
          <w:szCs w:val="28"/>
        </w:rPr>
        <w:tab/>
      </w:r>
      <w:r w:rsidRPr="009278E2">
        <w:rPr>
          <w:rFonts w:ascii="Times New Roman" w:eastAsia="Arial" w:hAnsi="Times New Roman"/>
          <w:b/>
          <w:bCs/>
          <w:sz w:val="28"/>
          <w:szCs w:val="28"/>
        </w:rPr>
        <w:tab/>
      </w:r>
      <w:r w:rsidRPr="009278E2">
        <w:rPr>
          <w:rFonts w:ascii="Times New Roman" w:eastAsia="Arial" w:hAnsi="Times New Roman"/>
          <w:bCs/>
          <w:sz w:val="28"/>
          <w:szCs w:val="28"/>
        </w:rPr>
        <w:t>A.  From SD to MSD.</w:t>
      </w:r>
      <w:r w:rsidRPr="009278E2">
        <w:rPr>
          <w:rFonts w:ascii="Times New Roman" w:eastAsia="Arial" w:hAnsi="Times New Roman"/>
          <w:b/>
          <w:bCs/>
          <w:sz w:val="28"/>
          <w:szCs w:val="28"/>
        </w:rPr>
        <w:t xml:space="preserve">  </w:t>
      </w:r>
      <w:r w:rsidRPr="009278E2">
        <w:rPr>
          <w:rFonts w:ascii="Times New Roman" w:eastAsia="Arial" w:hAnsi="Times New Roman"/>
          <w:bCs/>
          <w:sz w:val="28"/>
          <w:szCs w:val="28"/>
        </w:rPr>
        <w:t>A</w:t>
      </w:r>
      <w:r w:rsidRPr="009278E2">
        <w:rPr>
          <w:rFonts w:ascii="Times New Roman" w:eastAsia="Times New Roman" w:hAnsi="Times New Roman"/>
          <w:sz w:val="28"/>
          <w:szCs w:val="28"/>
        </w:rPr>
        <w:t xml:space="preserve">n individual may be recertified from significantly disabled to most significantly disabled at any time if all criteria are met.  In such instances, the Counselor will note the appropriate circumstances in the </w:t>
      </w:r>
      <w:r w:rsidRPr="009278E2">
        <w:rPr>
          <w:rFonts w:ascii="Times New Roman" w:eastAsia="Times New Roman" w:hAnsi="Times New Roman"/>
          <w:i/>
          <w:sz w:val="28"/>
          <w:szCs w:val="28"/>
        </w:rPr>
        <w:t xml:space="preserve">Action Statement/Details </w:t>
      </w:r>
      <w:r w:rsidRPr="009278E2">
        <w:rPr>
          <w:rFonts w:ascii="Times New Roman" w:eastAsia="Times New Roman" w:hAnsi="Times New Roman"/>
          <w:sz w:val="28"/>
          <w:szCs w:val="28"/>
        </w:rPr>
        <w:t>section of the case record.</w:t>
      </w:r>
    </w:p>
    <w:p w14:paraId="50D63A5A" w14:textId="77777777" w:rsidR="0062172C" w:rsidRPr="009278E2" w:rsidRDefault="0062172C" w:rsidP="0062172C">
      <w:pPr>
        <w:spacing w:after="0" w:line="240" w:lineRule="auto"/>
        <w:rPr>
          <w:rFonts w:ascii="Times New Roman" w:eastAsia="Times New Roman" w:hAnsi="Times New Roman"/>
          <w:sz w:val="28"/>
          <w:szCs w:val="28"/>
        </w:rPr>
      </w:pPr>
    </w:p>
    <w:p w14:paraId="458976D8" w14:textId="77777777" w:rsidR="0062172C" w:rsidRPr="009278E2" w:rsidRDefault="0062172C" w:rsidP="0062172C">
      <w:pPr>
        <w:spacing w:after="0" w:line="240" w:lineRule="auto"/>
        <w:rPr>
          <w:rFonts w:ascii="Times New Roman" w:eastAsia="Times New Roman" w:hAnsi="Times New Roman"/>
          <w:sz w:val="28"/>
          <w:szCs w:val="28"/>
        </w:rPr>
      </w:pPr>
      <w:r w:rsidRPr="009278E2">
        <w:rPr>
          <w:rFonts w:ascii="Times New Roman" w:eastAsia="Times New Roman" w:hAnsi="Times New Roman"/>
          <w:sz w:val="28"/>
          <w:szCs w:val="28"/>
        </w:rPr>
        <w:tab/>
      </w:r>
      <w:r w:rsidRPr="009278E2">
        <w:rPr>
          <w:rFonts w:ascii="Times New Roman" w:eastAsia="Times New Roman" w:hAnsi="Times New Roman"/>
          <w:sz w:val="28"/>
          <w:szCs w:val="28"/>
        </w:rPr>
        <w:tab/>
        <w:t>B.  From SD to Non-SD.  An individual who has been certified as having a significant disability is exempt from being later recertified as non-significantly disabled.</w:t>
      </w:r>
    </w:p>
    <w:p w14:paraId="45A128BD" w14:textId="77777777" w:rsidR="0062172C" w:rsidRPr="009278E2" w:rsidRDefault="0062172C" w:rsidP="0062172C">
      <w:pPr>
        <w:spacing w:after="0" w:line="240" w:lineRule="auto"/>
        <w:rPr>
          <w:rFonts w:ascii="Times New Roman" w:hAnsi="Times New Roman"/>
          <w:sz w:val="28"/>
          <w:szCs w:val="28"/>
        </w:rPr>
      </w:pPr>
    </w:p>
    <w:p w14:paraId="712912B9" w14:textId="1F7CA03D" w:rsidR="00F06039" w:rsidRPr="009278E2" w:rsidRDefault="005D6926" w:rsidP="0062172C">
      <w:pPr>
        <w:spacing w:after="0" w:line="240" w:lineRule="auto"/>
        <w:rPr>
          <w:rFonts w:ascii="Times New Roman" w:eastAsia="Arial" w:hAnsi="Times New Roman"/>
          <w:sz w:val="28"/>
          <w:szCs w:val="28"/>
        </w:rPr>
      </w:pPr>
      <w:r w:rsidRPr="009278E2">
        <w:rPr>
          <w:rFonts w:ascii="Times New Roman" w:eastAsia="Arial" w:hAnsi="Times New Roman"/>
          <w:b/>
          <w:bCs/>
          <w:sz w:val="28"/>
          <w:szCs w:val="28"/>
        </w:rPr>
        <w:t>2102 iECM</w:t>
      </w:r>
      <w:r w:rsidR="0062172C" w:rsidRPr="009278E2">
        <w:rPr>
          <w:rFonts w:ascii="Times New Roman" w:eastAsia="Arial" w:hAnsi="Times New Roman"/>
          <w:b/>
          <w:bCs/>
          <w:sz w:val="28"/>
          <w:szCs w:val="28"/>
        </w:rPr>
        <w:t xml:space="preserve"> and Coding for Significance of Disabilit</w:t>
      </w:r>
      <w:r w:rsidR="00F06039" w:rsidRPr="009278E2">
        <w:rPr>
          <w:rFonts w:ascii="Times New Roman" w:eastAsia="Arial" w:hAnsi="Times New Roman"/>
          <w:b/>
          <w:bCs/>
          <w:sz w:val="28"/>
          <w:szCs w:val="28"/>
        </w:rPr>
        <w:t>y.</w:t>
      </w:r>
      <w:r w:rsidR="00A930BC">
        <w:rPr>
          <w:rFonts w:ascii="Times New Roman" w:eastAsia="Arial" w:hAnsi="Times New Roman"/>
          <w:b/>
          <w:bCs/>
          <w:sz w:val="28"/>
          <w:szCs w:val="28"/>
        </w:rPr>
        <w:t xml:space="preserve">  </w:t>
      </w:r>
      <w:r w:rsidR="00F06039" w:rsidRPr="009278E2">
        <w:rPr>
          <w:rFonts w:ascii="Times New Roman" w:eastAsia="Arial" w:hAnsi="Times New Roman"/>
          <w:sz w:val="28"/>
          <w:szCs w:val="28"/>
        </w:rPr>
        <w:t xml:space="preserve">The Division has two certificate of eligibility forms:  </w:t>
      </w:r>
      <w:r w:rsidR="00F06039" w:rsidRPr="009278E2">
        <w:rPr>
          <w:rFonts w:ascii="Times New Roman" w:eastAsia="Arial" w:hAnsi="Times New Roman"/>
          <w:i/>
          <w:iCs/>
          <w:sz w:val="28"/>
          <w:szCs w:val="28"/>
        </w:rPr>
        <w:t xml:space="preserve">Standard Certificate of Eligibility </w:t>
      </w:r>
      <w:r w:rsidR="00AB42E4" w:rsidRPr="009278E2">
        <w:rPr>
          <w:rFonts w:ascii="Times New Roman" w:eastAsia="Arial" w:hAnsi="Times New Roman"/>
          <w:sz w:val="28"/>
          <w:szCs w:val="28"/>
        </w:rPr>
        <w:t>and</w:t>
      </w:r>
      <w:r w:rsidR="00AB42E4" w:rsidRPr="009278E2">
        <w:rPr>
          <w:rFonts w:ascii="Times New Roman" w:eastAsia="Arial" w:hAnsi="Times New Roman"/>
          <w:i/>
          <w:iCs/>
          <w:sz w:val="28"/>
          <w:szCs w:val="28"/>
        </w:rPr>
        <w:t xml:space="preserve"> </w:t>
      </w:r>
      <w:r w:rsidR="00F06039" w:rsidRPr="009278E2">
        <w:rPr>
          <w:rFonts w:ascii="Times New Roman" w:eastAsia="Arial" w:hAnsi="Times New Roman"/>
          <w:i/>
          <w:iCs/>
          <w:sz w:val="28"/>
          <w:szCs w:val="28"/>
        </w:rPr>
        <w:t>Certificate of Eligibility: SSDI/SSI</w:t>
      </w:r>
      <w:r w:rsidR="00AB42E4" w:rsidRPr="009278E2">
        <w:rPr>
          <w:rFonts w:ascii="Times New Roman" w:eastAsia="Arial" w:hAnsi="Times New Roman"/>
          <w:i/>
          <w:iCs/>
          <w:sz w:val="28"/>
          <w:szCs w:val="28"/>
        </w:rPr>
        <w:t>.</w:t>
      </w:r>
      <w:r w:rsidR="00F06039" w:rsidRPr="009278E2">
        <w:rPr>
          <w:rFonts w:ascii="Times New Roman" w:eastAsia="Arial" w:hAnsi="Times New Roman"/>
          <w:sz w:val="28"/>
          <w:szCs w:val="28"/>
        </w:rPr>
        <w:t xml:space="preserve">  </w:t>
      </w:r>
      <w:r w:rsidR="00AB42E4" w:rsidRPr="009278E2">
        <w:rPr>
          <w:rFonts w:ascii="Times New Roman" w:eastAsia="Times New Roman" w:hAnsi="Times New Roman"/>
          <w:sz w:val="28"/>
          <w:szCs w:val="28"/>
        </w:rPr>
        <w:t>T</w:t>
      </w:r>
      <w:r w:rsidR="003629E6" w:rsidRPr="009278E2">
        <w:rPr>
          <w:rFonts w:ascii="Times New Roman" w:eastAsia="Times New Roman" w:hAnsi="Times New Roman"/>
          <w:sz w:val="28"/>
          <w:szCs w:val="28"/>
        </w:rPr>
        <w:t xml:space="preserve">he data the Counselor </w:t>
      </w:r>
      <w:r w:rsidR="00995AE9" w:rsidRPr="009278E2">
        <w:rPr>
          <w:rFonts w:ascii="Times New Roman" w:eastAsia="Times New Roman" w:hAnsi="Times New Roman"/>
          <w:sz w:val="28"/>
          <w:szCs w:val="28"/>
        </w:rPr>
        <w:t>enters on</w:t>
      </w:r>
      <w:r w:rsidR="003629E6" w:rsidRPr="009278E2">
        <w:rPr>
          <w:rFonts w:ascii="Times New Roman" w:eastAsia="Times New Roman" w:hAnsi="Times New Roman"/>
          <w:sz w:val="28"/>
          <w:szCs w:val="28"/>
        </w:rPr>
        <w:t xml:space="preserve"> the </w:t>
      </w:r>
      <w:r w:rsidR="003629E6" w:rsidRPr="009278E2">
        <w:rPr>
          <w:rFonts w:ascii="Times New Roman" w:eastAsia="Times New Roman" w:hAnsi="Times New Roman"/>
          <w:i/>
          <w:sz w:val="28"/>
          <w:szCs w:val="28"/>
        </w:rPr>
        <w:t xml:space="preserve">Certificate of Eligibility </w:t>
      </w:r>
      <w:r w:rsidR="003629E6" w:rsidRPr="009278E2">
        <w:rPr>
          <w:rFonts w:ascii="Times New Roman" w:eastAsia="Times New Roman" w:hAnsi="Times New Roman"/>
          <w:iCs/>
          <w:sz w:val="28"/>
          <w:szCs w:val="28"/>
        </w:rPr>
        <w:t>reflects the</w:t>
      </w:r>
      <w:r w:rsidR="003629E6" w:rsidRPr="009278E2">
        <w:rPr>
          <w:rFonts w:ascii="Times New Roman" w:eastAsia="Times New Roman" w:hAnsi="Times New Roman"/>
          <w:sz w:val="28"/>
          <w:szCs w:val="28"/>
        </w:rPr>
        <w:t xml:space="preserve"> number of functional capacities affected, number of vocational rehabilitation services the client needs to achieve an employment outcome, and the expected time in service.  </w:t>
      </w:r>
      <w:r w:rsidR="006C1B29" w:rsidRPr="009278E2">
        <w:rPr>
          <w:rFonts w:ascii="Times New Roman" w:eastAsia="Times New Roman" w:hAnsi="Times New Roman"/>
          <w:iCs/>
          <w:sz w:val="28"/>
          <w:szCs w:val="28"/>
        </w:rPr>
        <w:t xml:space="preserve">The data presented in iECM is based on the </w:t>
      </w:r>
      <w:r w:rsidR="00AB42E4" w:rsidRPr="009278E2">
        <w:rPr>
          <w:rFonts w:ascii="Times New Roman" w:eastAsia="Times New Roman" w:hAnsi="Times New Roman"/>
          <w:iCs/>
          <w:sz w:val="28"/>
          <w:szCs w:val="28"/>
        </w:rPr>
        <w:t>information</w:t>
      </w:r>
      <w:r w:rsidR="006C1B29" w:rsidRPr="009278E2">
        <w:rPr>
          <w:rFonts w:ascii="Times New Roman" w:eastAsia="Times New Roman" w:hAnsi="Times New Roman"/>
          <w:iCs/>
          <w:sz w:val="28"/>
          <w:szCs w:val="28"/>
        </w:rPr>
        <w:t xml:space="preserve"> entered by the counselor; therefore, the accuracy of data input is significant.  </w:t>
      </w:r>
    </w:p>
    <w:p w14:paraId="16622502" w14:textId="77777777" w:rsidR="0062172C" w:rsidRPr="009278E2" w:rsidRDefault="0062172C" w:rsidP="0062172C">
      <w:pPr>
        <w:spacing w:after="0" w:line="240" w:lineRule="auto"/>
        <w:rPr>
          <w:rFonts w:ascii="Times New Roman" w:hAnsi="Times New Roman"/>
          <w:sz w:val="28"/>
          <w:szCs w:val="28"/>
        </w:rPr>
      </w:pPr>
    </w:p>
    <w:p w14:paraId="4E327506" w14:textId="3A5692B1" w:rsidR="0062172C" w:rsidRPr="009278E2" w:rsidRDefault="0062172C" w:rsidP="0062172C">
      <w:pPr>
        <w:spacing w:after="0" w:line="240" w:lineRule="auto"/>
        <w:rPr>
          <w:rFonts w:ascii="Times New Roman" w:eastAsia="Times New Roman" w:hAnsi="Times New Roman"/>
          <w:strike/>
          <w:color w:val="FF0000"/>
          <w:sz w:val="28"/>
          <w:szCs w:val="28"/>
        </w:rPr>
      </w:pPr>
      <w:r w:rsidRPr="009278E2">
        <w:rPr>
          <w:rFonts w:ascii="Times New Roman" w:eastAsia="Arial" w:hAnsi="Times New Roman"/>
          <w:b/>
          <w:bCs/>
          <w:sz w:val="28"/>
          <w:szCs w:val="28"/>
        </w:rPr>
        <w:tab/>
      </w:r>
      <w:r w:rsidR="005D6926" w:rsidRPr="009278E2">
        <w:rPr>
          <w:rFonts w:ascii="Times New Roman" w:eastAsia="Arial" w:hAnsi="Times New Roman"/>
          <w:b/>
          <w:bCs/>
          <w:sz w:val="28"/>
          <w:szCs w:val="28"/>
        </w:rPr>
        <w:t xml:space="preserve">2102.1 </w:t>
      </w:r>
      <w:r w:rsidR="00F06039" w:rsidRPr="009278E2">
        <w:rPr>
          <w:rFonts w:ascii="Times New Roman" w:eastAsia="Arial" w:hAnsi="Times New Roman"/>
          <w:b/>
          <w:bCs/>
          <w:sz w:val="28"/>
          <w:szCs w:val="28"/>
        </w:rPr>
        <w:t xml:space="preserve">Standard </w:t>
      </w:r>
      <w:r w:rsidR="00F06039" w:rsidRPr="009278E2">
        <w:rPr>
          <w:rFonts w:ascii="Times New Roman" w:eastAsia="Arial" w:hAnsi="Times New Roman"/>
          <w:b/>
          <w:bCs/>
          <w:i/>
          <w:iCs/>
          <w:sz w:val="28"/>
          <w:szCs w:val="28"/>
        </w:rPr>
        <w:t>Certificate of Eligibility</w:t>
      </w:r>
      <w:r w:rsidRPr="009278E2">
        <w:rPr>
          <w:rFonts w:ascii="Times New Roman" w:eastAsia="Arial" w:hAnsi="Times New Roman"/>
          <w:b/>
          <w:bCs/>
          <w:sz w:val="28"/>
          <w:szCs w:val="28"/>
        </w:rPr>
        <w:t xml:space="preserve">.  </w:t>
      </w:r>
      <w:r w:rsidR="00F06039" w:rsidRPr="009278E2">
        <w:rPr>
          <w:rFonts w:ascii="Times New Roman" w:eastAsia="Arial" w:hAnsi="Times New Roman"/>
          <w:sz w:val="28"/>
          <w:szCs w:val="28"/>
        </w:rPr>
        <w:t xml:space="preserve">This certificate of eligibility is for those NOT receiving SSDI or SSI.  The counselor will enter data on the </w:t>
      </w:r>
      <w:r w:rsidR="00F06039" w:rsidRPr="009278E2">
        <w:rPr>
          <w:rFonts w:ascii="Times New Roman" w:eastAsia="Arial" w:hAnsi="Times New Roman"/>
          <w:i/>
          <w:iCs/>
          <w:sz w:val="28"/>
          <w:szCs w:val="28"/>
        </w:rPr>
        <w:t>Certificate of Eligibility</w:t>
      </w:r>
      <w:r w:rsidR="00F06039" w:rsidRPr="009278E2">
        <w:rPr>
          <w:rFonts w:ascii="Times New Roman" w:eastAsia="Arial" w:hAnsi="Times New Roman"/>
          <w:sz w:val="28"/>
          <w:szCs w:val="28"/>
        </w:rPr>
        <w:t xml:space="preserve"> based on the</w:t>
      </w:r>
      <w:r w:rsidR="006C1B29" w:rsidRPr="009278E2">
        <w:rPr>
          <w:rFonts w:ascii="Times New Roman" w:eastAsia="Arial" w:hAnsi="Times New Roman"/>
          <w:sz w:val="28"/>
          <w:szCs w:val="28"/>
        </w:rPr>
        <w:t xml:space="preserve"> assessment</w:t>
      </w:r>
      <w:r w:rsidR="00F06039" w:rsidRPr="009278E2">
        <w:rPr>
          <w:rFonts w:ascii="Times New Roman" w:eastAsia="Arial" w:hAnsi="Times New Roman"/>
          <w:sz w:val="28"/>
          <w:szCs w:val="28"/>
        </w:rPr>
        <w:t xml:space="preserve"> information</w:t>
      </w:r>
      <w:r w:rsidR="006C1B29" w:rsidRPr="009278E2">
        <w:rPr>
          <w:rFonts w:ascii="Times New Roman" w:eastAsia="Arial" w:hAnsi="Times New Roman"/>
          <w:sz w:val="28"/>
          <w:szCs w:val="28"/>
        </w:rPr>
        <w:t>.</w:t>
      </w:r>
      <w:r w:rsidR="00F06039" w:rsidRPr="009278E2">
        <w:rPr>
          <w:rFonts w:ascii="Times New Roman" w:eastAsia="Arial" w:hAnsi="Times New Roman"/>
          <w:sz w:val="28"/>
          <w:szCs w:val="28"/>
        </w:rPr>
        <w:t xml:space="preserve"> </w:t>
      </w:r>
    </w:p>
    <w:p w14:paraId="6AD5EB20" w14:textId="77777777" w:rsidR="0062172C" w:rsidRPr="009278E2" w:rsidRDefault="0062172C" w:rsidP="0062172C">
      <w:pPr>
        <w:spacing w:after="0" w:line="240" w:lineRule="auto"/>
        <w:rPr>
          <w:rFonts w:ascii="Times New Roman" w:eastAsia="Times New Roman" w:hAnsi="Times New Roman"/>
          <w:sz w:val="28"/>
          <w:szCs w:val="28"/>
        </w:rPr>
      </w:pPr>
    </w:p>
    <w:p w14:paraId="2BAA0BF6" w14:textId="04812EC4" w:rsidR="0062172C" w:rsidRPr="009278E2" w:rsidRDefault="0062172C" w:rsidP="0062172C">
      <w:pPr>
        <w:spacing w:after="0" w:line="240" w:lineRule="auto"/>
        <w:rPr>
          <w:rFonts w:ascii="Times New Roman" w:eastAsia="Times New Roman" w:hAnsi="Times New Roman"/>
          <w:sz w:val="28"/>
          <w:szCs w:val="28"/>
        </w:rPr>
      </w:pPr>
      <w:r w:rsidRPr="009278E2">
        <w:rPr>
          <w:rFonts w:ascii="Times New Roman" w:eastAsia="Arial" w:hAnsi="Times New Roman"/>
          <w:b/>
          <w:bCs/>
          <w:sz w:val="28"/>
          <w:szCs w:val="28"/>
        </w:rPr>
        <w:tab/>
      </w:r>
      <w:r w:rsidR="005D6926" w:rsidRPr="009278E2">
        <w:rPr>
          <w:rFonts w:ascii="Times New Roman" w:eastAsia="Arial" w:hAnsi="Times New Roman"/>
          <w:b/>
          <w:bCs/>
          <w:sz w:val="28"/>
          <w:szCs w:val="28"/>
        </w:rPr>
        <w:t>2102.2 SSDI</w:t>
      </w:r>
      <w:r w:rsidRPr="009278E2">
        <w:rPr>
          <w:rFonts w:ascii="Times New Roman" w:eastAsia="Arial" w:hAnsi="Times New Roman"/>
          <w:b/>
          <w:bCs/>
          <w:sz w:val="28"/>
          <w:szCs w:val="28"/>
        </w:rPr>
        <w:t xml:space="preserve"> and/or SSI</w:t>
      </w:r>
      <w:r w:rsidR="00135281" w:rsidRPr="009278E2">
        <w:rPr>
          <w:rFonts w:ascii="Times New Roman" w:eastAsia="Arial" w:hAnsi="Times New Roman"/>
          <w:b/>
          <w:bCs/>
          <w:sz w:val="28"/>
          <w:szCs w:val="28"/>
        </w:rPr>
        <w:t xml:space="preserve"> </w:t>
      </w:r>
      <w:r w:rsidR="00135281" w:rsidRPr="009278E2">
        <w:rPr>
          <w:rFonts w:ascii="Times New Roman" w:eastAsia="Arial" w:hAnsi="Times New Roman"/>
          <w:b/>
          <w:bCs/>
          <w:i/>
          <w:iCs/>
          <w:sz w:val="28"/>
          <w:szCs w:val="28"/>
        </w:rPr>
        <w:t>Certificate of Eligibility</w:t>
      </w:r>
      <w:r w:rsidRPr="009278E2">
        <w:rPr>
          <w:rFonts w:ascii="Times New Roman" w:eastAsia="Arial" w:hAnsi="Times New Roman"/>
          <w:b/>
          <w:bCs/>
          <w:sz w:val="28"/>
          <w:szCs w:val="28"/>
        </w:rPr>
        <w:t xml:space="preserve">.  </w:t>
      </w:r>
      <w:r w:rsidRPr="009278E2">
        <w:rPr>
          <w:rFonts w:ascii="Times New Roman" w:eastAsia="Times New Roman" w:hAnsi="Times New Roman"/>
          <w:sz w:val="28"/>
          <w:szCs w:val="28"/>
        </w:rPr>
        <w:t xml:space="preserve">A </w:t>
      </w:r>
      <w:r w:rsidR="003629E6" w:rsidRPr="009278E2">
        <w:rPr>
          <w:rFonts w:ascii="Times New Roman" w:eastAsia="Times New Roman" w:hAnsi="Times New Roman"/>
          <w:sz w:val="28"/>
          <w:szCs w:val="28"/>
        </w:rPr>
        <w:t>different</w:t>
      </w:r>
      <w:r w:rsidRPr="009278E2">
        <w:rPr>
          <w:rFonts w:ascii="Times New Roman" w:eastAsia="Times New Roman" w:hAnsi="Times New Roman"/>
          <w:i/>
          <w:sz w:val="28"/>
          <w:szCs w:val="28"/>
        </w:rPr>
        <w:t xml:space="preserve"> Certificate of Eligibility </w:t>
      </w:r>
      <w:r w:rsidRPr="009278E2">
        <w:rPr>
          <w:rFonts w:ascii="Times New Roman" w:eastAsia="Times New Roman" w:hAnsi="Times New Roman"/>
          <w:sz w:val="28"/>
          <w:szCs w:val="28"/>
        </w:rPr>
        <w:t xml:space="preserve">is provided in iECM for those individuals who are SSDI </w:t>
      </w:r>
      <w:r w:rsidR="003629E6" w:rsidRPr="009278E2">
        <w:rPr>
          <w:rFonts w:ascii="Times New Roman" w:eastAsia="Times New Roman" w:hAnsi="Times New Roman"/>
          <w:sz w:val="28"/>
          <w:szCs w:val="28"/>
        </w:rPr>
        <w:t xml:space="preserve">and/ or </w:t>
      </w:r>
      <w:r w:rsidRPr="009278E2">
        <w:rPr>
          <w:rFonts w:ascii="Times New Roman" w:eastAsia="Times New Roman" w:hAnsi="Times New Roman"/>
          <w:sz w:val="28"/>
          <w:szCs w:val="28"/>
        </w:rPr>
        <w:t xml:space="preserve">SSI recipients.  </w:t>
      </w:r>
      <w:r w:rsidR="00135281" w:rsidRPr="009278E2">
        <w:rPr>
          <w:rFonts w:ascii="Times New Roman" w:eastAsia="Times New Roman" w:hAnsi="Times New Roman"/>
          <w:sz w:val="28"/>
          <w:szCs w:val="28"/>
        </w:rPr>
        <w:t xml:space="preserve">This </w:t>
      </w:r>
      <w:r w:rsidR="00135281" w:rsidRPr="009278E2">
        <w:rPr>
          <w:rFonts w:ascii="Times New Roman" w:eastAsia="Times New Roman" w:hAnsi="Times New Roman"/>
          <w:i/>
          <w:iCs/>
          <w:sz w:val="28"/>
          <w:szCs w:val="28"/>
        </w:rPr>
        <w:t>Certificate of</w:t>
      </w:r>
      <w:r w:rsidR="00135281" w:rsidRPr="009278E2">
        <w:rPr>
          <w:rFonts w:ascii="Times New Roman" w:eastAsia="Times New Roman" w:hAnsi="Times New Roman"/>
          <w:sz w:val="28"/>
          <w:szCs w:val="28"/>
        </w:rPr>
        <w:t xml:space="preserve"> </w:t>
      </w:r>
      <w:r w:rsidR="00135281" w:rsidRPr="009278E2">
        <w:rPr>
          <w:rFonts w:ascii="Times New Roman" w:eastAsia="Times New Roman" w:hAnsi="Times New Roman"/>
          <w:i/>
          <w:iCs/>
          <w:sz w:val="28"/>
          <w:szCs w:val="28"/>
        </w:rPr>
        <w:t>Eligibility</w:t>
      </w:r>
      <w:r w:rsidR="00135281" w:rsidRPr="009278E2">
        <w:rPr>
          <w:rFonts w:ascii="Times New Roman" w:eastAsia="Times New Roman" w:hAnsi="Times New Roman"/>
          <w:sz w:val="28"/>
          <w:szCs w:val="28"/>
        </w:rPr>
        <w:t xml:space="preserve"> will be automatically selected based on the information entered on the </w:t>
      </w:r>
      <w:r w:rsidR="00135281" w:rsidRPr="009278E2">
        <w:rPr>
          <w:rFonts w:ascii="Times New Roman" w:eastAsia="Times New Roman" w:hAnsi="Times New Roman"/>
          <w:i/>
          <w:iCs/>
          <w:sz w:val="28"/>
          <w:szCs w:val="28"/>
        </w:rPr>
        <w:t xml:space="preserve">Economic Need </w:t>
      </w:r>
      <w:r w:rsidR="00135281" w:rsidRPr="009278E2">
        <w:rPr>
          <w:rFonts w:ascii="Times New Roman" w:eastAsia="Times New Roman" w:hAnsi="Times New Roman"/>
          <w:sz w:val="28"/>
          <w:szCs w:val="28"/>
        </w:rPr>
        <w:t xml:space="preserve">form documenting the individual is receiving SSDI and/or SSI benefits based upon the individual’s disability. An individual who is receiving SSDI and/or SSI </w:t>
      </w:r>
      <w:r w:rsidR="003629E6" w:rsidRPr="009278E2">
        <w:rPr>
          <w:rFonts w:ascii="Times New Roman" w:eastAsia="Times New Roman" w:hAnsi="Times New Roman"/>
          <w:sz w:val="28"/>
          <w:szCs w:val="28"/>
        </w:rPr>
        <w:t xml:space="preserve">will be automatically classified as Significantly Disabled (SD).  </w:t>
      </w:r>
      <w:r w:rsidRPr="009278E2">
        <w:rPr>
          <w:rFonts w:ascii="Times New Roman" w:eastAsia="Times New Roman" w:hAnsi="Times New Roman"/>
          <w:sz w:val="28"/>
          <w:szCs w:val="28"/>
        </w:rPr>
        <w:t xml:space="preserve">The Counselor then may change the designation to most significantly disabled (MSD) </w:t>
      </w:r>
      <w:r w:rsidR="003629E6" w:rsidRPr="009278E2">
        <w:rPr>
          <w:rFonts w:ascii="Times New Roman" w:eastAsia="Times New Roman" w:hAnsi="Times New Roman"/>
          <w:sz w:val="28"/>
          <w:szCs w:val="28"/>
        </w:rPr>
        <w:t>based upon</w:t>
      </w:r>
      <w:r w:rsidRPr="009278E2">
        <w:rPr>
          <w:rFonts w:ascii="Times New Roman" w:eastAsia="Times New Roman" w:hAnsi="Times New Roman"/>
          <w:sz w:val="28"/>
          <w:szCs w:val="28"/>
        </w:rPr>
        <w:t xml:space="preserve"> the number of functional capacities affected</w:t>
      </w:r>
      <w:r w:rsidR="00B7158C">
        <w:rPr>
          <w:rFonts w:ascii="Times New Roman" w:eastAsia="Times New Roman" w:hAnsi="Times New Roman"/>
          <w:sz w:val="28"/>
          <w:szCs w:val="28"/>
        </w:rPr>
        <w:t>.</w:t>
      </w:r>
      <w:r w:rsidRPr="009278E2">
        <w:rPr>
          <w:rFonts w:ascii="Times New Roman" w:eastAsia="Times New Roman" w:hAnsi="Times New Roman"/>
          <w:sz w:val="28"/>
          <w:szCs w:val="28"/>
        </w:rPr>
        <w:t xml:space="preserve"> </w:t>
      </w:r>
    </w:p>
    <w:p w14:paraId="35999996" w14:textId="77777777" w:rsidR="00AD0DAD" w:rsidRPr="009278E2" w:rsidRDefault="00AD0DAD">
      <w:pPr>
        <w:rPr>
          <w:rFonts w:ascii="Times New Roman" w:hAnsi="Times New Roman"/>
        </w:rPr>
      </w:pPr>
    </w:p>
    <w:sectPr w:rsidR="00AD0DAD" w:rsidRPr="009278E2" w:rsidSect="0062172C">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E4D9EA" w14:textId="77777777" w:rsidR="00B9427F" w:rsidRDefault="00B9427F" w:rsidP="00331194">
      <w:pPr>
        <w:spacing w:after="0" w:line="240" w:lineRule="auto"/>
      </w:pPr>
      <w:r>
        <w:separator/>
      </w:r>
    </w:p>
  </w:endnote>
  <w:endnote w:type="continuationSeparator" w:id="0">
    <w:p w14:paraId="09FAFC14" w14:textId="77777777" w:rsidR="00B9427F" w:rsidRDefault="00B9427F" w:rsidP="00331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7109A" w14:textId="77777777" w:rsidR="00735C10" w:rsidRDefault="00735C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CCEA2" w14:textId="05542119" w:rsidR="00E165BA" w:rsidRPr="00FE3756" w:rsidRDefault="00331194" w:rsidP="00E165BA">
    <w:pPr>
      <w:pStyle w:val="Footer"/>
      <w:jc w:val="center"/>
      <w:rPr>
        <w:rFonts w:ascii="Arial" w:hAnsi="Arial" w:cs="Arial"/>
        <w:b/>
        <w:sz w:val="24"/>
        <w:szCs w:val="24"/>
        <w:lang w:val="en-US"/>
      </w:rPr>
    </w:pPr>
    <w:r w:rsidRPr="00A54F3C">
      <w:rPr>
        <w:rFonts w:ascii="Arial" w:hAnsi="Arial" w:cs="Arial"/>
        <w:b/>
        <w:sz w:val="24"/>
        <w:szCs w:val="24"/>
      </w:rPr>
      <w:t>2100-</w:t>
    </w:r>
    <w:r w:rsidRPr="00A54F3C">
      <w:rPr>
        <w:rFonts w:ascii="Arial" w:hAnsi="Arial" w:cs="Arial"/>
        <w:b/>
        <w:sz w:val="24"/>
        <w:szCs w:val="24"/>
      </w:rPr>
      <w:fldChar w:fldCharType="begin"/>
    </w:r>
    <w:r w:rsidRPr="00A54F3C">
      <w:rPr>
        <w:rFonts w:ascii="Arial" w:hAnsi="Arial" w:cs="Arial"/>
        <w:b/>
        <w:sz w:val="24"/>
        <w:szCs w:val="24"/>
      </w:rPr>
      <w:instrText xml:space="preserve"> PAGE   \* MERGEFORMAT </w:instrText>
    </w:r>
    <w:r w:rsidRPr="00A54F3C">
      <w:rPr>
        <w:rFonts w:ascii="Arial" w:hAnsi="Arial" w:cs="Arial"/>
        <w:b/>
        <w:sz w:val="24"/>
        <w:szCs w:val="24"/>
      </w:rPr>
      <w:fldChar w:fldCharType="separate"/>
    </w:r>
    <w:r w:rsidR="000949D6">
      <w:rPr>
        <w:rFonts w:ascii="Arial" w:hAnsi="Arial" w:cs="Arial"/>
        <w:b/>
        <w:noProof/>
        <w:sz w:val="24"/>
        <w:szCs w:val="24"/>
      </w:rPr>
      <w:t>2</w:t>
    </w:r>
    <w:r w:rsidRPr="00A54F3C">
      <w:rPr>
        <w:rFonts w:ascii="Arial" w:hAnsi="Arial" w:cs="Arial"/>
        <w:b/>
        <w:noProof/>
        <w:sz w:val="24"/>
        <w:szCs w:val="24"/>
      </w:rPr>
      <w:fldChar w:fldCharType="end"/>
    </w:r>
    <w:r w:rsidRPr="00A54F3C">
      <w:rPr>
        <w:rFonts w:ascii="Arial" w:hAnsi="Arial" w:cs="Arial"/>
        <w:b/>
        <w:noProof/>
        <w:sz w:val="24"/>
        <w:szCs w:val="24"/>
      </w:rPr>
      <w:t>,</w:t>
    </w:r>
    <w:r>
      <w:rPr>
        <w:rFonts w:ascii="Arial" w:hAnsi="Arial" w:cs="Arial"/>
        <w:b/>
        <w:noProof/>
        <w:sz w:val="24"/>
        <w:szCs w:val="24"/>
        <w:lang w:val="en-US"/>
      </w:rPr>
      <w:t xml:space="preserve"> </w:t>
    </w:r>
    <w:r w:rsidR="00FF578D" w:rsidRPr="00FE3756">
      <w:rPr>
        <w:rFonts w:ascii="Arial" w:hAnsi="Arial" w:cs="Arial"/>
        <w:b/>
        <w:noProof/>
        <w:sz w:val="24"/>
        <w:szCs w:val="24"/>
        <w:lang w:val="en-US"/>
      </w:rPr>
      <w:t>J</w:t>
    </w:r>
    <w:r w:rsidR="00735C10">
      <w:rPr>
        <w:rFonts w:ascii="Arial" w:hAnsi="Arial" w:cs="Arial"/>
        <w:b/>
        <w:noProof/>
        <w:sz w:val="24"/>
        <w:szCs w:val="24"/>
        <w:lang w:val="en-US"/>
      </w:rPr>
      <w:t>ANUAR</w:t>
    </w:r>
    <w:r w:rsidR="00FF578D" w:rsidRPr="00FE3756">
      <w:rPr>
        <w:rFonts w:ascii="Arial" w:hAnsi="Arial" w:cs="Arial"/>
        <w:b/>
        <w:noProof/>
        <w:sz w:val="24"/>
        <w:szCs w:val="24"/>
        <w:lang w:val="en-US"/>
      </w:rPr>
      <w:t xml:space="preserve">Y </w:t>
    </w:r>
    <w:r w:rsidR="001612C2" w:rsidRPr="00FE3756">
      <w:rPr>
        <w:rFonts w:ascii="Arial" w:hAnsi="Arial" w:cs="Arial"/>
        <w:b/>
        <w:noProof/>
        <w:sz w:val="24"/>
        <w:szCs w:val="24"/>
        <w:lang w:val="en-US"/>
      </w:rPr>
      <w:t xml:space="preserve"> 202</w:t>
    </w:r>
    <w:r w:rsidR="00735C10">
      <w:rPr>
        <w:rFonts w:ascii="Arial" w:hAnsi="Arial" w:cs="Arial"/>
        <w:b/>
        <w:noProof/>
        <w:sz w:val="24"/>
        <w:szCs w:val="24"/>
        <w:lang w:val="en-US"/>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F245E" w14:textId="77777777" w:rsidR="00735C10" w:rsidRDefault="00735C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C2AA7F" w14:textId="77777777" w:rsidR="00B9427F" w:rsidRDefault="00B9427F" w:rsidP="00331194">
      <w:pPr>
        <w:spacing w:after="0" w:line="240" w:lineRule="auto"/>
      </w:pPr>
      <w:r>
        <w:separator/>
      </w:r>
    </w:p>
  </w:footnote>
  <w:footnote w:type="continuationSeparator" w:id="0">
    <w:p w14:paraId="5D759749" w14:textId="77777777" w:rsidR="00B9427F" w:rsidRDefault="00B9427F" w:rsidP="003311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4E0D3" w14:textId="77777777" w:rsidR="00735C10" w:rsidRDefault="00735C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0F2EC" w14:textId="08BD3367" w:rsidR="004C0705" w:rsidRDefault="00331194" w:rsidP="000F2AB7">
    <w:pPr>
      <w:spacing w:after="0" w:line="240" w:lineRule="auto"/>
      <w:jc w:val="center"/>
      <w:rPr>
        <w:rFonts w:ascii="Arial" w:hAnsi="Arial" w:cs="Arial"/>
        <w:sz w:val="20"/>
        <w:szCs w:val="20"/>
      </w:rPr>
    </w:pPr>
    <w:r w:rsidRPr="004C0705">
      <w:rPr>
        <w:rFonts w:ascii="Arial" w:hAnsi="Arial" w:cs="Arial"/>
        <w:sz w:val="20"/>
        <w:szCs w:val="20"/>
      </w:rPr>
      <w:t>West Virginia D</w:t>
    </w:r>
    <w:r w:rsidR="004A36EA">
      <w:rPr>
        <w:rFonts w:ascii="Arial" w:hAnsi="Arial" w:cs="Arial"/>
        <w:sz w:val="20"/>
        <w:szCs w:val="20"/>
      </w:rPr>
      <w:t>ivision of Rehabilitation Services</w:t>
    </w:r>
  </w:p>
  <w:p w14:paraId="682428FD" w14:textId="55D7D507" w:rsidR="004C0705" w:rsidRDefault="004A36EA" w:rsidP="000F2AB7">
    <w:pPr>
      <w:spacing w:after="0" w:line="240" w:lineRule="auto"/>
      <w:jc w:val="center"/>
      <w:rPr>
        <w:rFonts w:ascii="Arial" w:hAnsi="Arial" w:cs="Arial"/>
        <w:b/>
        <w:sz w:val="24"/>
        <w:szCs w:val="24"/>
      </w:rPr>
    </w:pPr>
    <w:r>
      <w:rPr>
        <w:rFonts w:ascii="Arial" w:hAnsi="Arial" w:cs="Arial"/>
        <w:b/>
        <w:sz w:val="24"/>
        <w:szCs w:val="24"/>
      </w:rPr>
      <w:t>CLIENT SERVICES MANUAL</w:t>
    </w:r>
  </w:p>
  <w:p w14:paraId="57E46377" w14:textId="77777777" w:rsidR="00A54F3C" w:rsidRDefault="00B9427F" w:rsidP="000F2AB7">
    <w:pPr>
      <w:spacing w:after="0" w:line="240" w:lineRule="auto"/>
      <w:jc w:val="center"/>
      <w:rPr>
        <w:rFonts w:ascii="Arial" w:hAnsi="Arial" w:cs="Arial"/>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85230" w14:textId="77777777" w:rsidR="00735C10" w:rsidRDefault="00735C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B108C1"/>
    <w:multiLevelType w:val="hybridMultilevel"/>
    <w:tmpl w:val="102009A8"/>
    <w:lvl w:ilvl="0" w:tplc="BFCA3B5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72C"/>
    <w:rsid w:val="000949D6"/>
    <w:rsid w:val="00135281"/>
    <w:rsid w:val="001612C2"/>
    <w:rsid w:val="001E3218"/>
    <w:rsid w:val="001E4F28"/>
    <w:rsid w:val="002049A9"/>
    <w:rsid w:val="002B2BFB"/>
    <w:rsid w:val="00331194"/>
    <w:rsid w:val="003629E6"/>
    <w:rsid w:val="003C0206"/>
    <w:rsid w:val="003F4758"/>
    <w:rsid w:val="004A36EA"/>
    <w:rsid w:val="00540B52"/>
    <w:rsid w:val="005D6926"/>
    <w:rsid w:val="00613FF1"/>
    <w:rsid w:val="0062172C"/>
    <w:rsid w:val="006C1B29"/>
    <w:rsid w:val="00735C10"/>
    <w:rsid w:val="00784DFA"/>
    <w:rsid w:val="007947F3"/>
    <w:rsid w:val="00843014"/>
    <w:rsid w:val="008B6FE8"/>
    <w:rsid w:val="008D59CE"/>
    <w:rsid w:val="008E1191"/>
    <w:rsid w:val="009278E2"/>
    <w:rsid w:val="009351F2"/>
    <w:rsid w:val="00994550"/>
    <w:rsid w:val="00995AE9"/>
    <w:rsid w:val="009B2E7F"/>
    <w:rsid w:val="009E6F87"/>
    <w:rsid w:val="00A930BC"/>
    <w:rsid w:val="00AA4899"/>
    <w:rsid w:val="00AB42E4"/>
    <w:rsid w:val="00AB7E80"/>
    <w:rsid w:val="00AD0DAD"/>
    <w:rsid w:val="00B4202D"/>
    <w:rsid w:val="00B7158C"/>
    <w:rsid w:val="00B9427F"/>
    <w:rsid w:val="00BF2CA0"/>
    <w:rsid w:val="00C56010"/>
    <w:rsid w:val="00D21977"/>
    <w:rsid w:val="00D7052A"/>
    <w:rsid w:val="00DA4D3F"/>
    <w:rsid w:val="00E70E21"/>
    <w:rsid w:val="00ED61F8"/>
    <w:rsid w:val="00F06039"/>
    <w:rsid w:val="00F93ADB"/>
    <w:rsid w:val="00FE3756"/>
    <w:rsid w:val="00FF5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4433E8"/>
  <w15:chartTrackingRefBased/>
  <w15:docId w15:val="{619C1BC5-F3A8-4C2C-86F3-84EE27FBC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72C"/>
    <w:pPr>
      <w:widowControl w:val="0"/>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2172C"/>
    <w:pPr>
      <w:tabs>
        <w:tab w:val="center" w:pos="4680"/>
        <w:tab w:val="right" w:pos="9360"/>
      </w:tabs>
      <w:spacing w:after="0" w:line="240" w:lineRule="auto"/>
    </w:pPr>
    <w:rPr>
      <w:lang w:val="x-none" w:eastAsia="x-none"/>
    </w:rPr>
  </w:style>
  <w:style w:type="character" w:customStyle="1" w:styleId="FooterChar">
    <w:name w:val="Footer Char"/>
    <w:basedOn w:val="DefaultParagraphFont"/>
    <w:link w:val="Footer"/>
    <w:uiPriority w:val="99"/>
    <w:rsid w:val="0062172C"/>
    <w:rPr>
      <w:rFonts w:ascii="Calibri" w:eastAsia="Calibri" w:hAnsi="Calibri" w:cs="Times New Roman"/>
      <w:lang w:val="x-none" w:eastAsia="x-none"/>
    </w:rPr>
  </w:style>
  <w:style w:type="paragraph" w:styleId="ListParagraph">
    <w:name w:val="List Paragraph"/>
    <w:basedOn w:val="Normal"/>
    <w:uiPriority w:val="34"/>
    <w:qFormat/>
    <w:rsid w:val="0062172C"/>
    <w:pPr>
      <w:ind w:left="720"/>
      <w:contextualSpacing/>
    </w:pPr>
  </w:style>
  <w:style w:type="paragraph" w:styleId="Header">
    <w:name w:val="header"/>
    <w:basedOn w:val="Normal"/>
    <w:link w:val="HeaderChar"/>
    <w:uiPriority w:val="99"/>
    <w:unhideWhenUsed/>
    <w:rsid w:val="003311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1194"/>
    <w:rPr>
      <w:rFonts w:ascii="Calibri" w:eastAsia="Calibri" w:hAnsi="Calibri" w:cs="Times New Roman"/>
    </w:rPr>
  </w:style>
  <w:style w:type="character" w:styleId="CommentReference">
    <w:name w:val="annotation reference"/>
    <w:basedOn w:val="DefaultParagraphFont"/>
    <w:uiPriority w:val="99"/>
    <w:semiHidden/>
    <w:unhideWhenUsed/>
    <w:rsid w:val="00AB7E80"/>
    <w:rPr>
      <w:sz w:val="16"/>
      <w:szCs w:val="16"/>
    </w:rPr>
  </w:style>
  <w:style w:type="paragraph" w:styleId="CommentText">
    <w:name w:val="annotation text"/>
    <w:basedOn w:val="Normal"/>
    <w:link w:val="CommentTextChar"/>
    <w:uiPriority w:val="99"/>
    <w:semiHidden/>
    <w:unhideWhenUsed/>
    <w:rsid w:val="00AB7E80"/>
    <w:pPr>
      <w:spacing w:line="240" w:lineRule="auto"/>
    </w:pPr>
    <w:rPr>
      <w:sz w:val="20"/>
      <w:szCs w:val="20"/>
    </w:rPr>
  </w:style>
  <w:style w:type="character" w:customStyle="1" w:styleId="CommentTextChar">
    <w:name w:val="Comment Text Char"/>
    <w:basedOn w:val="DefaultParagraphFont"/>
    <w:link w:val="CommentText"/>
    <w:uiPriority w:val="99"/>
    <w:semiHidden/>
    <w:rsid w:val="00AB7E8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B7E80"/>
    <w:rPr>
      <w:b/>
      <w:bCs/>
    </w:rPr>
  </w:style>
  <w:style w:type="character" w:customStyle="1" w:styleId="CommentSubjectChar">
    <w:name w:val="Comment Subject Char"/>
    <w:basedOn w:val="CommentTextChar"/>
    <w:link w:val="CommentSubject"/>
    <w:uiPriority w:val="99"/>
    <w:semiHidden/>
    <w:rsid w:val="00AB7E80"/>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B7E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E8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A7BB1D7E285D4CBE4C8CFD0E86EDE0" ma:contentTypeVersion="9" ma:contentTypeDescription="Create a new document." ma:contentTypeScope="" ma:versionID="7c819425cba72233188636d8d0df56a8">
  <xsd:schema xmlns:xsd="http://www.w3.org/2001/XMLSchema" xmlns:xs="http://www.w3.org/2001/XMLSchema" xmlns:p="http://schemas.microsoft.com/office/2006/metadata/properties" xmlns:ns3="34a9bf4d-6e08-4396-87d8-5f820775892e" xmlns:ns4="72189c11-a5f2-4fe8-89e7-e85334f7c16c" targetNamespace="http://schemas.microsoft.com/office/2006/metadata/properties" ma:root="true" ma:fieldsID="70efa6a439f21f2465a4e30894bf716d" ns3:_="" ns4:_="">
    <xsd:import namespace="34a9bf4d-6e08-4396-87d8-5f820775892e"/>
    <xsd:import namespace="72189c11-a5f2-4fe8-89e7-e85334f7c16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9bf4d-6e08-4396-87d8-5f8207758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189c11-a5f2-4fe8-89e7-e85334f7c1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336153-132E-4DE6-B48E-6BF39861095E}">
  <ds:schemaRefs>
    <ds:schemaRef ds:uri="http://schemas.microsoft.com/sharepoint/v3/contenttype/forms"/>
  </ds:schemaRefs>
</ds:datastoreItem>
</file>

<file path=customXml/itemProps2.xml><?xml version="1.0" encoding="utf-8"?>
<ds:datastoreItem xmlns:ds="http://schemas.openxmlformats.org/officeDocument/2006/customXml" ds:itemID="{D74B0E4A-005C-4F6B-824D-5081967AB7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78FCDC-C199-4C94-9F3D-C38364DD3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a9bf4d-6e08-4396-87d8-5f820775892e"/>
    <ds:schemaRef ds:uri="72189c11-a5f2-4fe8-89e7-e85334f7c1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2100 Determining Significance of Disability (MS Word)</vt:lpstr>
    </vt:vector>
  </TitlesOfParts>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2100 Determining Significance of Disability</dc:title>
  <dc:subject/>
  <dc:creator>Edmond, Anita S</dc:creator>
  <cp:keywords/>
  <dc:description/>
  <cp:lastModifiedBy>Seager, Jeff G</cp:lastModifiedBy>
  <cp:revision>4</cp:revision>
  <dcterms:created xsi:type="dcterms:W3CDTF">2021-01-06T23:00:00Z</dcterms:created>
  <dcterms:modified xsi:type="dcterms:W3CDTF">2021-01-07T17:14:00Z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0x0101007BA7BB1D7E285D4CBE4C8CFD0E86EDE0</vt:lpwstr>
  </property>
</Properties>
</file>