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New Hampshire Federation of The Blind (NFB)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jc w:val="center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Lakes Region Chapter Meeting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</w:t>
      </w:r>
      <w:r>
        <w:rPr>
          <w:rFonts w:ascii="Arial Unicode MS" w:hAnsi="Arial Unicode MS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s Report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after="213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The meeting began on Saturday,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November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15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, 2025, at 10:3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2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am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Attendance Report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Those in attendance (2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5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):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President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Deanna O</w:t>
      </w:r>
      <w:r>
        <w:rPr>
          <w:rFonts w:ascii="Arial Unicode MS" w:hAnsi="Arial Unicode MS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Brien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Treasurer,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Dennis O</w:t>
      </w:r>
      <w:r>
        <w:rPr>
          <w:rFonts w:ascii="Arial Unicode MS" w:hAnsi="Arial Unicode MS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Brien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State Treasurer,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Fred Fournier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Secretary, Melissa Abbott</w:t>
      </w:r>
    </w:p>
    <w:p>
      <w:pPr>
        <w:pStyle w:val="Body A"/>
        <w:spacing w:after="16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Andrew Harmon, Sheryl Dutton, Deb Moore, Carolyn Corrigan, Jackie Gagne, Richard 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Ricky</w:t>
      </w:r>
      <w:r>
        <w:rPr>
          <w:sz w:val="24"/>
          <w:szCs w:val="24"/>
          <w:rtl w:val="0"/>
          <w:lang w:val="en-US"/>
        </w:rPr>
        <w:t xml:space="preserve">” </w:t>
      </w:r>
      <w:r>
        <w:rPr>
          <w:sz w:val="24"/>
          <w:szCs w:val="24"/>
          <w:rtl w:val="0"/>
          <w:lang w:val="en-US"/>
        </w:rPr>
        <w:t xml:space="preserve">Persons, Lillian Leroux, Lucille Leroux, David Brownell, </w:t>
      </w:r>
      <w:r>
        <w:rPr>
          <w:sz w:val="24"/>
          <w:szCs w:val="24"/>
          <w:rtl w:val="0"/>
          <w:lang w:val="en-US"/>
        </w:rPr>
        <w:t xml:space="preserve">Nancy Downing, Kelley Snyder, </w:t>
      </w:r>
      <w:r>
        <w:rPr>
          <w:sz w:val="24"/>
          <w:szCs w:val="24"/>
          <w:rtl w:val="0"/>
          <w:lang w:val="en-US"/>
        </w:rPr>
        <w:t xml:space="preserve">Jody Ianuzzi, </w:t>
      </w:r>
      <w:r>
        <w:rPr>
          <w:sz w:val="24"/>
          <w:szCs w:val="24"/>
          <w:rtl w:val="0"/>
          <w:lang w:val="en-US"/>
        </w:rPr>
        <w:t xml:space="preserve">Scott Joffre, </w:t>
      </w:r>
      <w:r>
        <w:rPr>
          <w:sz w:val="24"/>
          <w:szCs w:val="24"/>
          <w:rtl w:val="0"/>
          <w:lang w:val="en-US"/>
        </w:rPr>
        <w:t xml:space="preserve">Susie Hoitt, </w:t>
      </w:r>
      <w:r>
        <w:rPr>
          <w:sz w:val="24"/>
          <w:szCs w:val="24"/>
          <w:rtl w:val="0"/>
          <w:lang w:val="en-US"/>
        </w:rPr>
        <w:t xml:space="preserve">Jean Shiner, </w:t>
      </w:r>
      <w:r>
        <w:rPr>
          <w:sz w:val="24"/>
          <w:szCs w:val="24"/>
          <w:rtl w:val="0"/>
          <w:lang w:val="en-US"/>
        </w:rPr>
        <w:t xml:space="preserve">Randi Wilson, </w:t>
      </w:r>
      <w:r>
        <w:rPr>
          <w:sz w:val="24"/>
          <w:szCs w:val="24"/>
          <w:rtl w:val="0"/>
          <w:lang w:val="en-US"/>
        </w:rPr>
        <w:t xml:space="preserve">Avah Orellana, </w:t>
      </w:r>
      <w:r>
        <w:rPr>
          <w:sz w:val="24"/>
          <w:szCs w:val="24"/>
          <w:rtl w:val="0"/>
          <w:lang w:val="en-US"/>
        </w:rPr>
        <w:t>Dan</w:t>
      </w:r>
      <w:r>
        <w:rPr>
          <w:sz w:val="24"/>
          <w:szCs w:val="24"/>
          <w:rtl w:val="0"/>
          <w:lang w:val="en-US"/>
        </w:rPr>
        <w:t xml:space="preserve"> Levesque, Jo</w:t>
      </w:r>
      <w:r>
        <w:rPr>
          <w:sz w:val="24"/>
          <w:szCs w:val="24"/>
          <w:rtl w:val="0"/>
          <w:lang w:val="en-US"/>
        </w:rPr>
        <w:t>a</w:t>
      </w:r>
      <w:r>
        <w:rPr>
          <w:sz w:val="24"/>
          <w:szCs w:val="24"/>
          <w:rtl w:val="0"/>
          <w:lang w:val="en-US"/>
        </w:rPr>
        <w:t>nne Jordon, Dana</w:t>
      </w:r>
      <w:r>
        <w:rPr>
          <w:sz w:val="24"/>
          <w:szCs w:val="24"/>
          <w:rtl w:val="0"/>
          <w:lang w:val="en-US"/>
        </w:rPr>
        <w:t xml:space="preserve"> Trahan, </w:t>
      </w:r>
      <w:r>
        <w:rPr>
          <w:sz w:val="24"/>
          <w:szCs w:val="24"/>
          <w:rtl w:val="0"/>
          <w:lang w:val="en-US"/>
        </w:rPr>
        <w:t>Brian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rtl w:val="0"/>
          <w:lang w:val="en-US"/>
        </w:rPr>
        <w:t>Meeting</w:t>
      </w: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Susie read the Pledge of Allegiance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David read the NFB Pledge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Melissa read the NFB Belief Message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Lillian &amp; Lucille offered a prayer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Treasurer Report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Dennis updated the chapter</w:t>
      </w:r>
      <w:r>
        <w:rPr>
          <w:rFonts w:ascii="Arial Unicode MS" w:hAnsi="Arial Unicode MS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funding account for 9/30/25, as follows: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Beginning balance $3443.9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9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Deposits $0.00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Interest $0.03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Withdrawals $0.00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Ending Balance $344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4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02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1st motion </w:t>
      </w:r>
      <w:r>
        <w:rPr>
          <w:sz w:val="24"/>
          <w:szCs w:val="24"/>
          <w:rtl w:val="0"/>
          <w:lang w:val="en-US"/>
        </w:rPr>
        <w:t>Carolyn</w:t>
      </w:r>
      <w:r>
        <w:rPr>
          <w:sz w:val="24"/>
          <w:szCs w:val="24"/>
          <w:rtl w:val="0"/>
          <w:lang w:val="en-US"/>
        </w:rPr>
        <w:t>, 2nd Sheryl, 3rd-all in favor</w:t>
      </w:r>
      <w:r>
        <w:rPr>
          <w:sz w:val="24"/>
          <w:szCs w:val="24"/>
          <w:rtl w:val="0"/>
          <w:lang w:val="en-US"/>
        </w:rPr>
        <w:t> 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Beginning </w:t>
      </w:r>
      <w:r>
        <w:rPr>
          <w:b w:val="1"/>
          <w:bCs w:val="1"/>
          <w:sz w:val="24"/>
          <w:szCs w:val="24"/>
          <w:rtl w:val="0"/>
          <w:lang w:val="en-US"/>
        </w:rPr>
        <w:t>announcements</w:t>
      </w:r>
    </w:p>
    <w:p>
      <w:pPr>
        <w:pStyle w:val="Body"/>
      </w:pPr>
      <w:r>
        <w:rPr>
          <w:rtl w:val="0"/>
        </w:rPr>
        <w:t xml:space="preserve">Randy Pierce is in the hospital (Southern Medical, Nashua). Carolyn read </w:t>
      </w:r>
      <w:r>
        <w:rPr>
          <w:rtl w:val="0"/>
        </w:rPr>
        <w:t xml:space="preserve">the </w:t>
      </w:r>
      <w:r>
        <w:rPr>
          <w:rtl w:val="0"/>
        </w:rPr>
        <w:t>Facebook announcement: mitochondrial disease, a neurological disorder that took his vision,</w:t>
      </w:r>
      <w:r>
        <w:rPr>
          <w:rtl w:val="0"/>
        </w:rPr>
        <w:t xml:space="preserve"> has caused a new event. We all wish </w:t>
      </w:r>
      <w:r>
        <w:rPr>
          <w:rtl w:val="0"/>
        </w:rPr>
        <w:t>him</w:t>
      </w:r>
      <w:r>
        <w:rPr>
          <w:rtl w:val="0"/>
        </w:rPr>
        <w:t xml:space="preserve"> well and will send healing prayers to Randy and his wife.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 xml:space="preserve">Tony Bonnano </w:t>
      </w:r>
      <w:r>
        <w:rPr>
          <w:rtl w:val="0"/>
        </w:rPr>
        <w:t xml:space="preserve">has </w:t>
      </w:r>
      <w:r>
        <w:rPr>
          <w:rtl w:val="0"/>
        </w:rPr>
        <w:t>passed away</w:t>
      </w:r>
      <w:r>
        <w:rPr>
          <w:rtl w:val="0"/>
        </w:rPr>
        <w:t>. Tony</w:t>
      </w:r>
      <w:r>
        <w:rPr>
          <w:rtl w:val="0"/>
        </w:rPr>
        <w:t xml:space="preserve"> was instrumental to our organization </w:t>
      </w:r>
      <w:r>
        <w:rPr>
          <w:rtl w:val="0"/>
        </w:rPr>
        <w:t xml:space="preserve">and members. Tony helped President </w:t>
      </w:r>
      <w:r>
        <w:rPr>
          <w:rtl w:val="0"/>
        </w:rPr>
        <w:t>Deanna secure a seat</w:t>
      </w:r>
      <w:r>
        <w:rPr>
          <w:rtl w:val="0"/>
        </w:rPr>
        <w:t xml:space="preserve"> </w:t>
      </w:r>
      <w:r>
        <w:rPr>
          <w:rtl w:val="0"/>
        </w:rPr>
        <w:t xml:space="preserve">on </w:t>
      </w:r>
      <w:r>
        <w:rPr>
          <w:rtl w:val="0"/>
        </w:rPr>
        <w:t>the</w:t>
      </w:r>
      <w:r>
        <w:rPr>
          <w:rtl w:val="0"/>
        </w:rPr>
        <w:t xml:space="preserve"> NFB </w:t>
      </w:r>
      <w:r>
        <w:rPr>
          <w:rtl w:val="0"/>
        </w:rPr>
        <w:t xml:space="preserve">board </w:t>
      </w:r>
      <w:r>
        <w:rPr>
          <w:rtl w:val="0"/>
        </w:rPr>
        <w:t>and get Richard started in the North Country Chapter</w:t>
      </w:r>
      <w:r>
        <w:rPr>
          <w:rtl w:val="0"/>
        </w:rPr>
        <w:t>. He will be very missed</w:t>
      </w:r>
      <w:r>
        <w:rPr>
          <w:rtl w:val="0"/>
          <w:lang w:val="de-DE"/>
        </w:rPr>
        <w:t>. Rest</w:t>
      </w:r>
      <w:r>
        <w:rPr>
          <w:rtl w:val="0"/>
        </w:rPr>
        <w:t xml:space="preserve"> in peace</w:t>
      </w:r>
      <w:r>
        <w:rPr>
          <w:rtl w:val="0"/>
        </w:rPr>
        <w:t>,</w:t>
      </w:r>
      <w:r>
        <w:rPr>
          <w:rtl w:val="0"/>
        </w:rPr>
        <w:t xml:space="preserve"> Tony.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u w:color="1d665d"/>
        </w:rPr>
      </w:pPr>
      <w:r>
        <w:rPr>
          <w:b w:val="1"/>
          <w:bCs w:val="1"/>
          <w:u w:color="1d665d"/>
          <w:rtl w:val="0"/>
          <w:lang w:val="it-IT"/>
        </w:rPr>
        <w:t>President Mark Riccobono</w:t>
      </w:r>
      <w:r>
        <w:rPr>
          <w:b w:val="1"/>
          <w:bCs w:val="1"/>
          <w:u w:color="1d665d"/>
          <w:rtl w:val="0"/>
          <w:lang w:val="en-US"/>
        </w:rPr>
        <w:t>’</w:t>
      </w:r>
      <w:r>
        <w:rPr>
          <w:b w:val="1"/>
          <w:bCs w:val="1"/>
          <w:u w:color="1d665d"/>
          <w:rtl w:val="0"/>
          <w:lang w:val="fr-FR"/>
        </w:rPr>
        <w:t xml:space="preserve">s Message </w:t>
      </w:r>
      <w:r>
        <w:rPr>
          <w:u w:color="1d665d"/>
          <w:rtl w:val="0"/>
        </w:rPr>
        <w:t>(1</w:t>
      </w:r>
      <w:r>
        <w:rPr>
          <w:u w:color="1d665d"/>
          <w:rtl w:val="0"/>
          <w:lang w:val="en-US"/>
        </w:rPr>
        <w:t>0</w:t>
      </w:r>
      <w:r>
        <w:rPr>
          <w:u w:color="1d665d"/>
          <w:rtl w:val="0"/>
        </w:rPr>
        <w:t>/29/25 #554)</w:t>
      </w:r>
    </w:p>
    <w:p>
      <w:pPr>
        <w:pStyle w:val="Body"/>
      </w:pPr>
      <w:r>
        <w:rPr>
          <w:rtl w:val="0"/>
        </w:rPr>
        <w:t>Thanksgiving message</w:t>
      </w:r>
      <w:r>
        <w:rPr>
          <w:rtl w:val="0"/>
        </w:rPr>
        <w:t xml:space="preserve">, </w:t>
      </w:r>
      <w:r>
        <w:rPr>
          <w:rtl w:val="0"/>
        </w:rPr>
        <w:t>NFB</w:t>
      </w:r>
      <w:r>
        <w:rPr>
          <w:rtl w:val="0"/>
        </w:rPr>
        <w:t>’</w:t>
      </w:r>
      <w:r>
        <w:rPr>
          <w:rtl w:val="0"/>
        </w:rPr>
        <w:t>s new podcast starts Monday with weekly segments</w:t>
      </w:r>
    </w:p>
    <w:p>
      <w:pPr>
        <w:pStyle w:val="Body"/>
      </w:pPr>
      <w:r>
        <w:rPr>
          <w:rtl w:val="0"/>
        </w:rPr>
        <w:t>Blind Equality Month</w:t>
      </w:r>
      <w:r>
        <w:rPr>
          <w:rtl w:val="0"/>
        </w:rPr>
        <w:t xml:space="preserve">, </w:t>
      </w:r>
      <w:r>
        <w:rPr>
          <w:rtl w:val="0"/>
        </w:rPr>
        <w:t>Feelings of family gatherings and Federation family (11/16/1940 anniversary)</w:t>
      </w:r>
      <w:r>
        <w:rPr>
          <w:rtl w:val="0"/>
        </w:rPr>
        <w:t xml:space="preserve">. </w:t>
      </w:r>
      <w:r>
        <w:rPr>
          <w:rtl w:val="0"/>
        </w:rPr>
        <w:t>Reflecting on our progress as a source of strength, of where we have been &amp; where we are going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50</w:t>
      </w:r>
      <w:r>
        <w:rPr>
          <w:vertAlign w:val="superscript"/>
          <w:rtl w:val="0"/>
          <w:lang w:val="en-US"/>
        </w:rPr>
        <w:t>th</w:t>
      </w:r>
      <w:r>
        <w:rPr>
          <w:rtl w:val="0"/>
        </w:rPr>
        <w:t xml:space="preserve"> anniversary book</w:t>
      </w:r>
      <w:r>
        <w:rPr>
          <w:rtl w:val="0"/>
        </w:rPr>
        <w:t>,</w:t>
      </w:r>
      <w:r>
        <w:rPr>
          <w:rtl w:val="0"/>
        </w:rPr>
        <w:t xml:space="preserve"> Dark Ages, 1990 Golden Anniversary </w:t>
      </w:r>
      <w:r>
        <w:rPr>
          <w:rtl w:val="0"/>
          <w:lang w:val="en-US"/>
        </w:rPr>
        <w:t>“</w:t>
      </w:r>
      <w:r>
        <w:rPr>
          <w:rtl w:val="0"/>
        </w:rPr>
        <w:t>Blind Force</w:t>
      </w:r>
      <w:r>
        <w:rPr>
          <w:rtl w:val="0"/>
          <w:lang w:val="en-US"/>
        </w:rPr>
        <w:t>”</w:t>
      </w:r>
      <w:r>
        <w:rPr>
          <w:rtl w:val="0"/>
        </w:rPr>
        <w:t>, Walking Alone and Marching Alone (#1 podcast from book)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Spark conversations from insights and content from the podcast</w:t>
      </w:r>
    </w:p>
    <w:p>
      <w:pPr>
        <w:pStyle w:val="Body"/>
        <w:spacing w:line="259" w:lineRule="auto"/>
        <w:rPr>
          <w:rFonts w:ascii="Arial" w:cs="Arial" w:hAnsi="Arial" w:eastAsia="Arial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VP, Sheryl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Dutton</w:t>
      </w:r>
    </w:p>
    <w:p>
      <w:pPr>
        <w:pStyle w:val="Body"/>
      </w:pPr>
      <w:r>
        <w:rPr>
          <w:rtl w:val="0"/>
        </w:rPr>
        <w:t xml:space="preserve">Happy Thanksgiving to everyone! </w:t>
      </w:r>
    </w:p>
    <w:p>
      <w:pPr>
        <w:pStyle w:val="Body"/>
        <w:rPr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tl w:val="0"/>
        </w:rPr>
        <w:t>Please be strong during these times.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President Deanna</w:t>
      </w:r>
      <w:r>
        <w:rPr>
          <w:rFonts w:ascii="Arial Unicode MS" w:hAnsi="Arial Unicode MS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Objectives for the meeting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Dana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legislative affairs report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Fundraising Update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Chapter Elections for 2026</w:t>
      </w:r>
    </w:p>
    <w:p>
      <w:pPr>
        <w:pStyle w:val="Body A"/>
        <w:rPr>
          <w:rFonts w:ascii="Arial" w:cs="Arial" w:hAnsi="Arial" w:eastAsia="Arial"/>
          <w:sz w:val="24"/>
          <w:szCs w:val="24"/>
          <w:shd w:val="clear" w:color="auto" w:fill="ffffff"/>
        </w:rPr>
      </w:pPr>
      <w:r>
        <w:rPr>
          <w:sz w:val="24"/>
          <w:szCs w:val="24"/>
          <w:rtl w:val="0"/>
          <w:lang w:val="en-US"/>
        </w:rPr>
        <w:t>NFB State Convention</w:t>
      </w:r>
      <w:r>
        <w:rPr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>
        <w:rPr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2026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Report, Melissa Abbott</w:t>
      </w:r>
    </w:p>
    <w:p>
      <w:pPr>
        <w:pStyle w:val="Body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 xml:space="preserve">Melissa requested that </w:t>
      </w:r>
      <w:r>
        <w:rPr>
          <w:shd w:val="clear" w:color="auto" w:fill="ffffff"/>
          <w:rtl w:val="0"/>
          <w:lang w:val="en-US"/>
        </w:rPr>
        <w:t>the phone numbers in the Zoom chapter meeting be replaced with names to ensure accurate member attendance</w:t>
      </w:r>
      <w:r>
        <w:rPr>
          <w:shd w:val="clear" w:color="auto" w:fill="ffffff"/>
          <w:rtl w:val="0"/>
          <w:lang w:val="en-US"/>
        </w:rPr>
        <w:t xml:space="preserve">. Dennis </w:t>
      </w:r>
      <w:r>
        <w:rPr>
          <w:shd w:val="clear" w:color="auto" w:fill="ffffff"/>
          <w:rtl w:val="0"/>
        </w:rPr>
        <w:t>O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de-DE"/>
        </w:rPr>
        <w:t>Brien</w:t>
      </w:r>
      <w:r>
        <w:rPr>
          <w:shd w:val="clear" w:color="auto" w:fill="ffffff"/>
          <w:rtl w:val="0"/>
          <w:lang w:val="en-US"/>
        </w:rPr>
        <w:t xml:space="preserve"> does his best to get everyone changed to names when they call in.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>Melissa will s</w:t>
      </w:r>
      <w:r>
        <w:rPr>
          <w:sz w:val="24"/>
          <w:szCs w:val="24"/>
          <w:rtl w:val="0"/>
          <w:lang w:val="en-US"/>
        </w:rPr>
        <w:t xml:space="preserve">end the </w:t>
      </w:r>
      <w:r>
        <w:rPr>
          <w:sz w:val="24"/>
          <w:szCs w:val="24"/>
          <w:rtl w:val="0"/>
          <w:lang w:val="en-US"/>
        </w:rPr>
        <w:t xml:space="preserve">member </w:t>
      </w:r>
      <w:r>
        <w:rPr>
          <w:sz w:val="24"/>
          <w:szCs w:val="24"/>
          <w:rtl w:val="0"/>
          <w:lang w:val="en-US"/>
        </w:rPr>
        <w:t>contact list out to members</w:t>
      </w:r>
      <w:r>
        <w:rPr>
          <w:sz w:val="24"/>
          <w:szCs w:val="24"/>
          <w:rtl w:val="0"/>
          <w:lang w:val="en-US"/>
        </w:rPr>
        <w:t xml:space="preserve"> for </w:t>
      </w:r>
      <w:r>
        <w:rPr>
          <w:sz w:val="24"/>
          <w:szCs w:val="24"/>
          <w:rtl w:val="0"/>
          <w:lang w:val="en-US"/>
        </w:rPr>
        <w:t>updates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Fred, 1st motion, Carolyn, 2nd, AIF 3rd.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Fundraising Efforts</w:t>
      </w:r>
      <w:r>
        <w:rPr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Gaming night registration is now complete. </w:t>
      </w:r>
      <w:r>
        <w:rPr>
          <w:sz w:val="24"/>
          <w:szCs w:val="24"/>
          <w:rtl w:val="0"/>
          <w:lang w:val="en-US"/>
        </w:rPr>
        <w:t xml:space="preserve">Waiting for dates from </w:t>
      </w:r>
      <w:r>
        <w:rPr>
          <w:sz w:val="24"/>
          <w:szCs w:val="24"/>
          <w:rtl w:val="0"/>
          <w:lang w:val="en-US"/>
        </w:rPr>
        <w:t>the Gaming Commission</w:t>
      </w:r>
      <w:r>
        <w:rPr>
          <w:sz w:val="24"/>
          <w:szCs w:val="24"/>
          <w:rtl w:val="0"/>
          <w:lang w:val="en-US"/>
        </w:rPr>
        <w:t xml:space="preserve"> when our position comes up in the pooling process.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Hannaford bags application in process; awaiting approval.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Melissa will reach out to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the Hannaford contact to inquire about the </w:t>
      </w:r>
      <w:r>
        <w:rPr>
          <w:rFonts w:ascii="Times New Roman" w:hAnsi="Times New Roman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application process.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Legislative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Director, 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Dana Trahan</w:t>
      </w:r>
      <w:r>
        <w:rPr>
          <w:rFonts w:ascii="Times New Roman" w:hAnsi="Times New Roman" w:hint="default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"/>
        <w:rPr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Politically challenging right now;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requested to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table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the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concerns until the government shutdown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reopens.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Please reply to the content when receiving emails from the list serve for confirmation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Chapter Elections to be held in 2026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Chapter elections will be held on February 21, 2026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, at the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February chapter meeting. Dues must be paid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to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vote. Please send your $10.00 required member dues by January 1, 2026.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Please send payments to Dennis O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Brien, 67 Nagle Street, Nashua, NH 03060.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Please make your check out to NFB of NH Lakes Region Chapter</w:t>
      </w:r>
      <w:r>
        <w:rPr>
          <w:rFonts w:ascii="Times New Roman" w:hAnsi="Times New Roman"/>
          <w:shd w:val="clear" w:color="auto" w:fill="ffffff"/>
          <w:rtl w:val="0"/>
          <w:lang w:val="en-US"/>
        </w:rPr>
        <w:t>,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and be sure to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put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in the memo field 2026 Dues.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Miscellaneous Items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Andrew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noted that annual healthcare renewal plans are approaching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. Be aware of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the new Medicaid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benefit requirements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Spam and phishing calls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Report a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cease-and-desist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to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the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caller. Register for the NH state 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shd w:val="clear" w:color="auto" w:fill="ffffff"/>
          <w:rtl w:val="0"/>
          <w:lang w:val="en-US"/>
        </w:rPr>
        <w:t>Do not call list.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 xml:space="preserve">”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Tell the caller you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will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contact the Attorney General</w:t>
      </w:r>
      <w:r>
        <w:rPr>
          <w:rFonts w:ascii="Times New Roman" w:hAnsi="Times New Roman" w:hint="default"/>
          <w:shd w:val="clear" w:color="auto" w:fill="ffffff"/>
          <w:rtl w:val="0"/>
          <w:lang w:val="en-US"/>
        </w:rPr>
        <w:t>’</w:t>
      </w:r>
      <w:r>
        <w:rPr>
          <w:rFonts w:ascii="Times New Roman" w:hAnsi="Times New Roman"/>
          <w:shd w:val="clear" w:color="auto" w:fill="ffffff"/>
          <w:rtl w:val="0"/>
          <w:lang w:val="en-US"/>
        </w:rPr>
        <w:t>s office. Please remove me from your call list.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fffff"/>
          <w:rtl w:val="0"/>
          <w:lang w:val="en-US"/>
        </w:rPr>
        <w:t>NFB State Convention Updates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State convention will be held at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the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Grappone Center in Concord, NH. It will be a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one-day event held from 8:30 to 5:00. We will discuss specifics in the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January 2026 chapter meeting.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The affiliate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will pay for breakfast. Members will pay for their luncheon.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Next Important Dates:</w:t>
      </w:r>
    </w:p>
    <w:p>
      <w:pPr>
        <w:pStyle w:val="Body A"/>
        <w:rPr>
          <w:sz w:val="24"/>
          <w:szCs w:val="24"/>
          <w:lang w:val="pt-PT"/>
        </w:rPr>
      </w:pPr>
      <w:r>
        <w:rPr>
          <w:sz w:val="24"/>
          <w:szCs w:val="24"/>
          <w:rtl w:val="0"/>
          <w:lang w:val="pt-PT"/>
        </w:rPr>
        <w:t>1/26/26 WA seminar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5/30/26 State convention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7/3-8/26 National convention in Austin, TX</w:t>
      </w:r>
    </w:p>
    <w:p>
      <w:pPr>
        <w:pStyle w:val="Default"/>
        <w:suppressAutoHyphens w:val="1"/>
        <w:spacing w:before="0" w:line="240" w:lineRule="auto"/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Next meeting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to be held on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1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2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/1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/25</w:t>
      </w:r>
      <w:r>
        <w:rPr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hd w:val="clear" w:color="auto" w:fill="ffffff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Meeting conclusion</w:t>
      </w:r>
    </w:p>
    <w:p>
      <w:pPr>
        <w:pStyle w:val="Body"/>
      </w:pPr>
      <w:r>
        <w:rPr>
          <w:rtl w:val="0"/>
        </w:rPr>
        <w:t>Andrew, 1st motion, Sheryl, 2nd motion, AIF 3rd motion.</w:t>
      </w:r>
    </w:p>
    <w:p>
      <w:pPr>
        <w:pStyle w:val="Body"/>
      </w:pPr>
      <w:r>
        <w:rPr>
          <w:rFonts w:ascii="Arial" w:cs="Arial" w:hAnsi="Arial" w:eastAsia="Arial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