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4D" w:rsidRDefault="00D31F4D" w:rsidP="00D31F4D">
      <w:r>
        <w:t>Minutes for March 14th:</w:t>
      </w:r>
    </w:p>
    <w:p w:rsidR="00D31F4D" w:rsidRDefault="00D31F4D" w:rsidP="00D31F4D">
      <w:r>
        <w:t>Attended:</w:t>
      </w:r>
    </w:p>
    <w:p w:rsidR="00D31F4D" w:rsidRDefault="00D31F4D" w:rsidP="00D31F4D">
      <w:r>
        <w:t xml:space="preserve">Board Members: Kate, </w:t>
      </w:r>
      <w:proofErr w:type="spellStart"/>
      <w:r>
        <w:t>Nihal</w:t>
      </w:r>
      <w:proofErr w:type="spellEnd"/>
      <w:r>
        <w:t xml:space="preserve">, </w:t>
      </w:r>
      <w:proofErr w:type="spellStart"/>
      <w:r>
        <w:t>Chancey</w:t>
      </w:r>
      <w:proofErr w:type="spellEnd"/>
      <w:r>
        <w:t xml:space="preserve">, and </w:t>
      </w:r>
      <w:proofErr w:type="spellStart"/>
      <w:r>
        <w:t>Walei</w:t>
      </w:r>
      <w:proofErr w:type="spellEnd"/>
    </w:p>
    <w:p w:rsidR="00D31F4D" w:rsidRDefault="00D31F4D" w:rsidP="00D31F4D">
      <w:r>
        <w:t xml:space="preserve">General Members: </w:t>
      </w:r>
      <w:proofErr w:type="spellStart"/>
      <w:r>
        <w:t>Valeriya</w:t>
      </w:r>
      <w:proofErr w:type="spellEnd"/>
      <w:r>
        <w:t xml:space="preserve"> and Alex</w:t>
      </w:r>
    </w:p>
    <w:p w:rsidR="00D31F4D" w:rsidRDefault="00D31F4D" w:rsidP="00D31F4D">
      <w:r>
        <w:t>Guest speaker: Patti Chang</w:t>
      </w:r>
    </w:p>
    <w:p w:rsidR="00D31F4D" w:rsidRDefault="00D31F4D" w:rsidP="00D31F4D"/>
    <w:p w:rsidR="00D31F4D" w:rsidRDefault="00D31F4D" w:rsidP="00D31F4D">
      <w:r>
        <w:t>1.      Old Business:</w:t>
      </w:r>
    </w:p>
    <w:p w:rsidR="00D31F4D" w:rsidRDefault="00D31F4D" w:rsidP="00D31F4D">
      <w:proofErr w:type="gramStart"/>
      <w:r>
        <w:t>a</w:t>
      </w:r>
      <w:proofErr w:type="gramEnd"/>
      <w:r>
        <w:t>.      Hunter Text book in Braille:</w:t>
      </w:r>
    </w:p>
    <w:p w:rsidR="00D31F4D" w:rsidRDefault="00D31F4D" w:rsidP="00D31F4D">
      <w:proofErr w:type="spellStart"/>
      <w:r>
        <w:t>i</w:t>
      </w:r>
      <w:proofErr w:type="spellEnd"/>
      <w:r>
        <w:t xml:space="preserve">.      </w:t>
      </w:r>
      <w:proofErr w:type="spellStart"/>
      <w:r>
        <w:t>Chancey</w:t>
      </w:r>
      <w:proofErr w:type="spellEnd"/>
      <w:r>
        <w:t xml:space="preserve"> started a motion to contact Hunter’s Disability Service</w:t>
      </w:r>
    </w:p>
    <w:p w:rsidR="00D31F4D" w:rsidRDefault="00D31F4D" w:rsidP="00D31F4D">
      <w:proofErr w:type="gramStart"/>
      <w:r>
        <w:t>office</w:t>
      </w:r>
      <w:proofErr w:type="gramEnd"/>
      <w:r>
        <w:t xml:space="preserve"> and get a statement about their policies regarding text books.</w:t>
      </w:r>
    </w:p>
    <w:p w:rsidR="00D31F4D" w:rsidRDefault="00D31F4D" w:rsidP="00D31F4D">
      <w:r>
        <w:t>ii.     Motion was supported by all the board members.</w:t>
      </w:r>
    </w:p>
    <w:p w:rsidR="00D31F4D" w:rsidRDefault="00D31F4D" w:rsidP="00D31F4D">
      <w:r>
        <w:t>b.      Motion to change conference call times to the second Sunday of</w:t>
      </w:r>
    </w:p>
    <w:p w:rsidR="00D31F4D" w:rsidRDefault="00D31F4D" w:rsidP="00D31F4D">
      <w:proofErr w:type="gramStart"/>
      <w:r>
        <w:t>every</w:t>
      </w:r>
      <w:proofErr w:type="gramEnd"/>
      <w:r>
        <w:t xml:space="preserve"> month at 6 PM.</w:t>
      </w:r>
    </w:p>
    <w:p w:rsidR="00D31F4D" w:rsidRDefault="00D31F4D" w:rsidP="00D31F4D">
      <w:proofErr w:type="spellStart"/>
      <w:r>
        <w:t>i</w:t>
      </w:r>
      <w:proofErr w:type="spellEnd"/>
      <w:r>
        <w:t>.      Motion was passed.</w:t>
      </w:r>
    </w:p>
    <w:p w:rsidR="00D31F4D" w:rsidRDefault="00D31F4D" w:rsidP="00D31F4D">
      <w:r>
        <w:t>2.      NFB National Scholarship:</w:t>
      </w:r>
    </w:p>
    <w:p w:rsidR="00D31F4D" w:rsidRDefault="00D31F4D" w:rsidP="00D31F4D">
      <w:r>
        <w:t>a.      Deadline is March 31st.</w:t>
      </w:r>
    </w:p>
    <w:p w:rsidR="00D31F4D" w:rsidRDefault="00D31F4D" w:rsidP="00D31F4D">
      <w:r>
        <w:t>b.      How to apply:</w:t>
      </w:r>
    </w:p>
    <w:p w:rsidR="00D31F4D" w:rsidRDefault="00D31F4D" w:rsidP="00D31F4D">
      <w:proofErr w:type="spellStart"/>
      <w:r>
        <w:t>i</w:t>
      </w:r>
      <w:proofErr w:type="spellEnd"/>
      <w:r>
        <w:t>.      Apply online at http://www.nfb.org/scholarship-program</w:t>
      </w:r>
    </w:p>
    <w:p w:rsidR="00D31F4D" w:rsidRDefault="00D31F4D" w:rsidP="00D31F4D">
      <w:r>
        <w:t xml:space="preserve"> </w:t>
      </w:r>
    </w:p>
    <w:p w:rsidR="00D31F4D" w:rsidRDefault="00D31F4D" w:rsidP="00D31F4D"/>
    <w:p w:rsidR="00D31F4D" w:rsidRDefault="00D31F4D" w:rsidP="00D31F4D">
      <w:r>
        <w:t>ii.     You can save your progress and finish it at different times.</w:t>
      </w:r>
    </w:p>
    <w:p w:rsidR="00D31F4D" w:rsidRDefault="00D31F4D" w:rsidP="00D31F4D">
      <w:r>
        <w:t>iii.    When you submit a completed application with all the required</w:t>
      </w:r>
    </w:p>
    <w:p w:rsidR="00D31F4D" w:rsidRDefault="00D31F4D" w:rsidP="00D31F4D">
      <w:proofErr w:type="gramStart"/>
      <w:r>
        <w:t>documents</w:t>
      </w:r>
      <w:proofErr w:type="gramEnd"/>
      <w:r>
        <w:t>, you will receive a receipt.</w:t>
      </w:r>
    </w:p>
    <w:p w:rsidR="00D31F4D" w:rsidRDefault="00D31F4D" w:rsidP="00D31F4D">
      <w:r>
        <w:t>c.      Basic requirements:</w:t>
      </w:r>
    </w:p>
    <w:p w:rsidR="00D31F4D" w:rsidRDefault="00D31F4D" w:rsidP="00D31F4D">
      <w:proofErr w:type="spellStart"/>
      <w:r>
        <w:t>i</w:t>
      </w:r>
      <w:proofErr w:type="spellEnd"/>
      <w:r>
        <w:t>.      Proof of blindness: Must be blind in both eyes. Preferably just a</w:t>
      </w:r>
    </w:p>
    <w:p w:rsidR="00D31F4D" w:rsidRDefault="00D31F4D" w:rsidP="00D31F4D">
      <w:proofErr w:type="gramStart"/>
      <w:r>
        <w:lastRenderedPageBreak/>
        <w:t>letter</w:t>
      </w:r>
      <w:proofErr w:type="gramEnd"/>
      <w:r>
        <w:t xml:space="preserve"> from a doctor that declares you legally blind. Please avoid</w:t>
      </w:r>
    </w:p>
    <w:p w:rsidR="00D31F4D" w:rsidRDefault="00D31F4D" w:rsidP="00D31F4D">
      <w:proofErr w:type="gramStart"/>
      <w:r>
        <w:t>sending</w:t>
      </w:r>
      <w:proofErr w:type="gramEnd"/>
      <w:r>
        <w:t xml:space="preserve"> long medical reports</w:t>
      </w:r>
    </w:p>
    <w:p w:rsidR="00D31F4D" w:rsidRDefault="00D31F4D" w:rsidP="00D31F4D">
      <w:r>
        <w:t>ii.     Must be attending an accredited college in the U.S. or Puerto Rico</w:t>
      </w:r>
    </w:p>
    <w:p w:rsidR="00D31F4D" w:rsidRDefault="00D31F4D" w:rsidP="00D31F4D">
      <w:proofErr w:type="gramStart"/>
      <w:r>
        <w:t>for</w:t>
      </w:r>
      <w:proofErr w:type="gramEnd"/>
      <w:r>
        <w:t xml:space="preserve"> the 2012 scholastic year. 29 Scholarships will be awarded to full</w:t>
      </w:r>
    </w:p>
    <w:p w:rsidR="00D31F4D" w:rsidRDefault="00D31F4D" w:rsidP="00D31F4D">
      <w:proofErr w:type="gramStart"/>
      <w:r>
        <w:t>time</w:t>
      </w:r>
      <w:proofErr w:type="gramEnd"/>
      <w:r>
        <w:t xml:space="preserve"> undergraduate or graduate students. Note: one Scholarship will be</w:t>
      </w:r>
    </w:p>
    <w:p w:rsidR="00D31F4D" w:rsidRDefault="00D31F4D" w:rsidP="00D31F4D">
      <w:proofErr w:type="gramStart"/>
      <w:r>
        <w:t>awarded</w:t>
      </w:r>
      <w:proofErr w:type="gramEnd"/>
      <w:r>
        <w:t xml:space="preserve"> to a candidate who is working full time and going to school</w:t>
      </w:r>
    </w:p>
    <w:p w:rsidR="00D31F4D" w:rsidRDefault="00D31F4D" w:rsidP="00D31F4D">
      <w:proofErr w:type="gramStart"/>
      <w:r>
        <w:t>part</w:t>
      </w:r>
      <w:proofErr w:type="gramEnd"/>
      <w:r>
        <w:t xml:space="preserve"> time.</w:t>
      </w:r>
    </w:p>
    <w:p w:rsidR="00D31F4D" w:rsidRDefault="00D31F4D" w:rsidP="00D31F4D">
      <w:r>
        <w:t>iii.    Must participate in all of the activities in the 2012 NFB</w:t>
      </w:r>
    </w:p>
    <w:p w:rsidR="00D31F4D" w:rsidRDefault="00D31F4D" w:rsidP="00D31F4D">
      <w:proofErr w:type="gramStart"/>
      <w:r>
        <w:t>National Convention.</w:t>
      </w:r>
      <w:proofErr w:type="gramEnd"/>
    </w:p>
    <w:p w:rsidR="00D31F4D" w:rsidRDefault="00D31F4D" w:rsidP="00D31F4D">
      <w:r>
        <w:t>iv.     2 reference letters: avoid using friends or family members. Some</w:t>
      </w:r>
    </w:p>
    <w:p w:rsidR="00D31F4D" w:rsidRDefault="00D31F4D" w:rsidP="00D31F4D">
      <w:proofErr w:type="gramStart"/>
      <w:r>
        <w:t>good</w:t>
      </w:r>
      <w:proofErr w:type="gramEnd"/>
      <w:r>
        <w:t xml:space="preserve"> examples would be an employer or professor.</w:t>
      </w:r>
    </w:p>
    <w:p w:rsidR="00D31F4D" w:rsidRDefault="00D31F4D" w:rsidP="00D31F4D">
      <w:r>
        <w:t>v.      President’s letter from the NFB affiliate where you reside. For NY</w:t>
      </w:r>
    </w:p>
    <w:p w:rsidR="00D31F4D" w:rsidRDefault="00D31F4D" w:rsidP="00D31F4D">
      <w:proofErr w:type="gramStart"/>
      <w:r>
        <w:t>that</w:t>
      </w:r>
      <w:proofErr w:type="gramEnd"/>
      <w:r>
        <w:t xml:space="preserve"> would be Carl Jacobson.</w:t>
      </w:r>
    </w:p>
    <w:p w:rsidR="00D31F4D" w:rsidRDefault="00D31F4D" w:rsidP="00D31F4D">
      <w:r>
        <w:t>d.      What they’re looking for:</w:t>
      </w:r>
    </w:p>
    <w:p w:rsidR="00D31F4D" w:rsidRDefault="00D31F4D" w:rsidP="00D31F4D">
      <w:proofErr w:type="spellStart"/>
      <w:r>
        <w:t>i</w:t>
      </w:r>
      <w:proofErr w:type="spellEnd"/>
      <w:r>
        <w:t>.      Academic leadership: They want potential leaders that can go on and</w:t>
      </w:r>
    </w:p>
    <w:p w:rsidR="00D31F4D" w:rsidRDefault="00D31F4D" w:rsidP="00D31F4D">
      <w:proofErr w:type="gramStart"/>
      <w:r>
        <w:t>assume</w:t>
      </w:r>
      <w:proofErr w:type="gramEnd"/>
      <w:r>
        <w:t xml:space="preserve"> leadership roles in the NFB. Don’t be humble. Highlight your</w:t>
      </w:r>
    </w:p>
    <w:p w:rsidR="00D31F4D" w:rsidRDefault="00D31F4D" w:rsidP="00D31F4D">
      <w:proofErr w:type="gramStart"/>
      <w:r>
        <w:t>strengths</w:t>
      </w:r>
      <w:proofErr w:type="gramEnd"/>
      <w:r>
        <w:t xml:space="preserve"> and qualifications.</w:t>
      </w:r>
    </w:p>
    <w:p w:rsidR="00D31F4D" w:rsidRDefault="00D31F4D" w:rsidP="00D31F4D">
      <w:r>
        <w:t>ii.     What’s your attitude about blindness? How do you view and handle</w:t>
      </w:r>
    </w:p>
    <w:p w:rsidR="00D31F4D" w:rsidRDefault="00D31F4D" w:rsidP="00D31F4D">
      <w:proofErr w:type="gramStart"/>
      <w:r>
        <w:t>your</w:t>
      </w:r>
      <w:proofErr w:type="gramEnd"/>
      <w:r>
        <w:t xml:space="preserve"> disability? Avoid stories of overcoming disability, and the super</w:t>
      </w:r>
    </w:p>
    <w:p w:rsidR="00D31F4D" w:rsidRDefault="00D31F4D" w:rsidP="00D31F4D">
      <w:proofErr w:type="spellStart"/>
      <w:proofErr w:type="gramStart"/>
      <w:r>
        <w:t>krip</w:t>
      </w:r>
      <w:proofErr w:type="spellEnd"/>
      <w:proofErr w:type="gramEnd"/>
      <w:r>
        <w:t>.</w:t>
      </w:r>
    </w:p>
    <w:p w:rsidR="00D31F4D" w:rsidRDefault="00D31F4D" w:rsidP="00D31F4D">
      <w:r>
        <w:t>If you have questions e-mail Patti Chang at scholarships@nfb.org</w:t>
      </w:r>
    </w:p>
    <w:p w:rsidR="00493F9A" w:rsidRDefault="00D31F4D" w:rsidP="00D31F4D">
      <w:r>
        <w:t>3.      Next conference call will be April 8th at 6 PM.</w:t>
      </w:r>
    </w:p>
    <w:sectPr w:rsidR="00493F9A" w:rsidSect="0049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F4D"/>
    <w:rsid w:val="00493F9A"/>
    <w:rsid w:val="006923B8"/>
    <w:rsid w:val="00AA01A4"/>
    <w:rsid w:val="00D31F4D"/>
    <w:rsid w:val="00D568A8"/>
    <w:rsid w:val="00F20E85"/>
    <w:rsid w:val="00F8306C"/>
    <w:rsid w:val="00FE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2012-04-04T14:28:00Z</dcterms:created>
  <dcterms:modified xsi:type="dcterms:W3CDTF">2012-04-04T14:29:00Z</dcterms:modified>
</cp:coreProperties>
</file>