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Kathryn Carroll</w:t>
      </w:r>
    </w:p>
    <w:p w:rsidP="00000000" w:rsidRPr="00000000" w:rsidR="00000000" w:rsidDel="00000000" w:rsidRDefault="00000000">
      <w:pPr/>
      <w:r w:rsidRPr="00000000" w:rsidR="00000000" w:rsidDel="00000000">
        <w:rPr>
          <w:rtl w:val="0"/>
        </w:rPr>
        <w:t xml:space="preserve">Attn: NYABS</w:t>
      </w:r>
    </w:p>
    <w:p w:rsidP="00000000" w:rsidRPr="00000000" w:rsidR="00000000" w:rsidDel="00000000" w:rsidRDefault="00000000">
      <w:pPr/>
      <w:r w:rsidRPr="00000000" w:rsidR="00000000" w:rsidDel="00000000">
        <w:rPr>
          <w:rtl w:val="0"/>
        </w:rPr>
        <w:t xml:space="preserve">18103 Midland Pakrway</w:t>
      </w:r>
    </w:p>
    <w:p w:rsidP="00000000" w:rsidRPr="00000000" w:rsidR="00000000" w:rsidDel="00000000" w:rsidRDefault="00000000">
      <w:pPr/>
      <w:r w:rsidRPr="00000000" w:rsidR="00000000" w:rsidDel="00000000">
        <w:rPr>
          <w:rtl w:val="0"/>
        </w:rPr>
        <w:t xml:space="preserve">Jamaica, NY 11432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January 21,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Play Sportsbar and Grill</w:t>
      </w:r>
    </w:p>
    <w:p w:rsidP="00000000" w:rsidRPr="00000000" w:rsidR="00000000" w:rsidDel="00000000" w:rsidRDefault="00000000">
      <w:pPr/>
      <w:r w:rsidRPr="00000000" w:rsidR="00000000" w:rsidDel="00000000">
        <w:rPr>
          <w:rtl w:val="0"/>
        </w:rPr>
        <w:t xml:space="preserve">Att: Owner and Manager</w:t>
      </w:r>
    </w:p>
    <w:p w:rsidP="00000000" w:rsidRPr="00000000" w:rsidR="00000000" w:rsidDel="00000000" w:rsidRDefault="00000000">
      <w:pPr/>
      <w:r w:rsidRPr="00000000" w:rsidR="00000000" w:rsidDel="00000000">
        <w:rPr>
          <w:rtl w:val="0"/>
        </w:rPr>
        <w:t xml:space="preserve">2 Sneden Ave.</w:t>
      </w:r>
    </w:p>
    <w:p w:rsidP="00000000" w:rsidRPr="00000000" w:rsidR="00000000" w:rsidDel="00000000" w:rsidRDefault="00000000">
      <w:pPr/>
      <w:r w:rsidRPr="00000000" w:rsidR="00000000" w:rsidDel="00000000">
        <w:rPr>
          <w:rtl w:val="0"/>
        </w:rPr>
        <w:t xml:space="preserve">Staten Island, NY 10312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Dear Sir,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New York Association of Blind Students “NYABS” would like to extend its profound thanks to you for supporting our organization. NYABS division of the New York affiliate of the National Federation of the Blind. We are a group of blind students at various stages in our education, and we work together to help blind students find the information they need to succeed academically. We do this by maintaining a group listserv, meeting regularly to discuss issues relating specifically to blind students, and holding events and seminars to share resources and socialize.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particular, we would like to thank you for opening your establishment to us on January 19th and graciously holding a fundraiser on our behalf by selling drink bracelets and raffle tickets, and by advertising both throughout the evening. Also, those of us who were able to attend the event had a wonderful time.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Thank you again, and Happy New Year,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NYABS Executive Board</w:t>
      </w:r>
    </w:p>
    <w:p w:rsidP="00000000" w:rsidRPr="00000000" w:rsidR="00000000" w:rsidDel="00000000" w:rsidRDefault="00000000">
      <w:pPr/>
      <w:r w:rsidRPr="00000000" w:rsidR="00000000" w:rsidDel="00000000">
        <w:rPr>
          <w:rtl w:val="0"/>
        </w:rPr>
        <w:t xml:space="preserve">Kathryn Carroll, President</w:t>
      </w:r>
    </w:p>
    <w:p w:rsidP="00000000" w:rsidRPr="00000000" w:rsidR="00000000" w:rsidDel="00000000" w:rsidRDefault="00000000">
      <w:pPr/>
      <w:r w:rsidRPr="00000000" w:rsidR="00000000" w:rsidDel="00000000">
        <w:rPr>
          <w:rtl w:val="0"/>
        </w:rPr>
        <w:t xml:space="preserve">/s/ Kathryn Carroll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Nihal Erkan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Walei Sabry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Amanda Makson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Chancey Fleet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letter.docx</dc:title>
</cp:coreProperties>
</file>