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ED" w:rsidRDefault="00A330B5" w:rsidP="00B615C9">
      <w:pPr>
        <w:jc w:val="center"/>
      </w:pPr>
      <w:r>
        <w:t xml:space="preserve"> </w:t>
      </w:r>
      <w:r w:rsidR="00943DE3">
        <w:rPr>
          <w:noProof/>
        </w:rPr>
        <w:drawing>
          <wp:inline distT="0" distB="0" distL="0" distR="0">
            <wp:extent cx="1114425" cy="1390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1ED" w:rsidRDefault="004511ED"/>
    <w:p w:rsidR="004511ED" w:rsidRDefault="004511ED" w:rsidP="00072BE0">
      <w:pPr>
        <w:ind w:left="-1260" w:firstLine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VETERINARY AND LIVESTOCK DIVISION                          </w:t>
      </w:r>
      <w:r w:rsidR="007B20CB">
        <w:rPr>
          <w:rFonts w:ascii="Arial" w:hAnsi="Arial" w:cs="Arial"/>
          <w:sz w:val="22"/>
          <w:szCs w:val="22"/>
        </w:rPr>
        <w:t xml:space="preserve">  PHONE :( 268)</w:t>
      </w:r>
      <w:r w:rsidR="00953266">
        <w:rPr>
          <w:rFonts w:ascii="Arial" w:hAnsi="Arial" w:cs="Arial"/>
          <w:sz w:val="22"/>
          <w:szCs w:val="22"/>
        </w:rPr>
        <w:t>460-1759/562-1814</w:t>
      </w:r>
      <w:r w:rsidR="0087700E">
        <w:rPr>
          <w:rFonts w:ascii="Arial" w:hAnsi="Arial" w:cs="Arial"/>
          <w:sz w:val="22"/>
          <w:szCs w:val="22"/>
        </w:rPr>
        <w:t>/562-7592</w:t>
      </w:r>
    </w:p>
    <w:p w:rsidR="00072BE0" w:rsidRDefault="004511ED" w:rsidP="00072BE0">
      <w:pPr>
        <w:ind w:left="-1260" w:firstLine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P.O. Box 1282                                                                          FAX/PHONE: (268)460-1759/462-6104 </w:t>
      </w:r>
    </w:p>
    <w:p w:rsidR="004511ED" w:rsidRDefault="004511ED" w:rsidP="00072BE0">
      <w:pPr>
        <w:ind w:left="-1260" w:firstLine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FRIARS HILL ROAD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7700E">
        <w:rPr>
          <w:rFonts w:ascii="Arial" w:hAnsi="Arial" w:cs="Arial"/>
          <w:sz w:val="22"/>
          <w:szCs w:val="22"/>
        </w:rPr>
        <w:t xml:space="preserve">      </w:t>
      </w:r>
      <w:r w:rsidR="00072BE0">
        <w:rPr>
          <w:rFonts w:ascii="Arial" w:hAnsi="Arial" w:cs="Arial"/>
          <w:sz w:val="22"/>
          <w:szCs w:val="22"/>
        </w:rPr>
        <w:tab/>
      </w:r>
      <w:r w:rsidR="00072B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vld@ab.gov.ag</w:t>
        </w:r>
      </w:hyperlink>
    </w:p>
    <w:p w:rsidR="004511ED" w:rsidRDefault="004511ED" w:rsidP="00072BE0">
      <w:pPr>
        <w:ind w:left="-1260" w:firstLine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ST. JOHN’S.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ANTIGUA</w:t>
        </w:r>
      </w:smartTag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511ED" w:rsidRDefault="004511ED" w:rsidP="00072BE0">
      <w:pPr>
        <w:pStyle w:val="BodyTextIndent"/>
        <w:ind w:left="0"/>
      </w:pPr>
      <w:r>
        <w:t>IMPORT REQUIREMENTS FOR ANTIGUA AND BARBUDA FOR PETS (dogs &amp; cats) FROM NORTH, CENTRAL AND SOUTH AMERICA, USVI, BVI, CUBA, HISPANOLA, ST. MAARTEN/ST. MARTIN, MONTSERRAT, GRENADA</w:t>
      </w:r>
      <w:r w:rsidR="001E6EE5">
        <w:t xml:space="preserve">, </w:t>
      </w:r>
      <w:r>
        <w:t>TRINIDAD &amp; TOBAGO</w:t>
      </w:r>
      <w:r w:rsidR="001E6EE5">
        <w:t>, ARUBA, BONAIRE AND CURACAO</w:t>
      </w:r>
      <w:r w:rsidR="005A3EBE">
        <w:t xml:space="preserve"> (if your country is not listed here please contact us for your import requirements)</w:t>
      </w:r>
      <w:r w:rsidR="001E6EE5">
        <w:t>:</w:t>
      </w:r>
    </w:p>
    <w:p w:rsidR="004511ED" w:rsidRPr="0087700E" w:rsidRDefault="004511ED">
      <w:pPr>
        <w:rPr>
          <w:sz w:val="16"/>
          <w:szCs w:val="16"/>
        </w:rPr>
      </w:pPr>
    </w:p>
    <w:p w:rsidR="004511ED" w:rsidRPr="00AE710A" w:rsidRDefault="004511ED" w:rsidP="009837C2">
      <w:pPr>
        <w:numPr>
          <w:ilvl w:val="0"/>
          <w:numId w:val="1"/>
        </w:numPr>
      </w:pPr>
      <w:r w:rsidRPr="00AE710A">
        <w:t>Valid Certification of Rabies Vaccinati</w:t>
      </w:r>
      <w:r w:rsidR="00841219" w:rsidRPr="00AE710A">
        <w:t>on (</w:t>
      </w:r>
      <w:r w:rsidR="00841219" w:rsidRPr="00AE710A">
        <w:rPr>
          <w:b/>
        </w:rPr>
        <w:t>annual rabies vaccines required</w:t>
      </w:r>
      <w:r w:rsidRPr="00AE710A">
        <w:t>)</w:t>
      </w:r>
    </w:p>
    <w:p w:rsidR="009837C2" w:rsidRPr="00AE710A" w:rsidRDefault="009837C2" w:rsidP="009837C2">
      <w:pPr>
        <w:ind w:left="720"/>
        <w:rPr>
          <w:sz w:val="16"/>
          <w:szCs w:val="16"/>
        </w:rPr>
      </w:pPr>
    </w:p>
    <w:p w:rsidR="004511ED" w:rsidRPr="00AE710A" w:rsidRDefault="004511ED">
      <w:pPr>
        <w:numPr>
          <w:ilvl w:val="0"/>
          <w:numId w:val="1"/>
        </w:numPr>
      </w:pPr>
      <w:r w:rsidRPr="00AE710A">
        <w:t>Certification of Microchipping</w:t>
      </w:r>
      <w:r w:rsidR="00E934D2" w:rsidRPr="00AE710A">
        <w:t xml:space="preserve"> (</w:t>
      </w:r>
      <w:r w:rsidR="00E934D2" w:rsidRPr="00AE710A">
        <w:rPr>
          <w:b/>
        </w:rPr>
        <w:t>Please</w:t>
      </w:r>
      <w:r w:rsidR="00ED678B" w:rsidRPr="00AE710A">
        <w:rPr>
          <w:b/>
        </w:rPr>
        <w:t xml:space="preserve"> </w:t>
      </w:r>
      <w:r w:rsidR="00E934D2" w:rsidRPr="00AE710A">
        <w:rPr>
          <w:b/>
        </w:rPr>
        <w:t>note</w:t>
      </w:r>
      <w:r w:rsidR="00ED678B" w:rsidRPr="00AE710A">
        <w:t>:</w:t>
      </w:r>
      <w:r w:rsidR="00E934D2" w:rsidRPr="00AE710A">
        <w:t xml:space="preserve"> </w:t>
      </w:r>
      <w:r w:rsidR="00ED678B" w:rsidRPr="00AE710A">
        <w:t>I</w:t>
      </w:r>
      <w:r w:rsidR="00E934D2" w:rsidRPr="00AE710A">
        <w:t xml:space="preserve">f </w:t>
      </w:r>
      <w:r w:rsidR="00ED678B" w:rsidRPr="00AE710A">
        <w:t>your pet has not been microchip</w:t>
      </w:r>
      <w:r w:rsidR="002968C1" w:rsidRPr="00AE710A">
        <w:t>ped</w:t>
      </w:r>
      <w:r w:rsidR="00ED678B" w:rsidRPr="00AE710A">
        <w:t xml:space="preserve"> as yet, we require the ISO microchip. </w:t>
      </w:r>
      <w:r w:rsidR="00953266" w:rsidRPr="00AE710A">
        <w:t>However, i</w:t>
      </w:r>
      <w:r w:rsidR="00ED678B" w:rsidRPr="00AE710A">
        <w:t xml:space="preserve">f your pet was already microchipped, there is no need to get the ISO microchip.) </w:t>
      </w:r>
    </w:p>
    <w:p w:rsidR="004511ED" w:rsidRPr="00AE710A" w:rsidRDefault="004511ED">
      <w:pPr>
        <w:rPr>
          <w:sz w:val="16"/>
          <w:szCs w:val="16"/>
        </w:rPr>
      </w:pPr>
    </w:p>
    <w:p w:rsidR="004511ED" w:rsidRPr="00AE710A" w:rsidRDefault="004511ED">
      <w:pPr>
        <w:numPr>
          <w:ilvl w:val="0"/>
          <w:numId w:val="1"/>
        </w:numPr>
        <w:rPr>
          <w:b/>
        </w:rPr>
      </w:pPr>
      <w:r w:rsidRPr="00AE710A">
        <w:t>Results within accepted levels of the Rabies FAVN (Antibody Titer) teste</w:t>
      </w:r>
      <w:r w:rsidR="00AA226F" w:rsidRPr="00AE710A">
        <w:t>d at an OIE approved Laboratory</w:t>
      </w:r>
      <w:r w:rsidRPr="00AE710A">
        <w:t xml:space="preserve"> </w:t>
      </w:r>
      <w:r w:rsidR="00AA226F" w:rsidRPr="00AE710A">
        <w:t>(test must have been performed within the last 24 months).</w:t>
      </w:r>
      <w:r w:rsidRPr="00AE710A">
        <w:t xml:space="preserve"> </w:t>
      </w:r>
      <w:r w:rsidR="008A6D2C" w:rsidRPr="00AE710A">
        <w:rPr>
          <w:b/>
        </w:rPr>
        <w:t xml:space="preserve">If </w:t>
      </w:r>
      <w:r w:rsidR="00F90B05" w:rsidRPr="00AE710A">
        <w:rPr>
          <w:b/>
        </w:rPr>
        <w:t>however, the annual (not three year) rabies vaccines are kept up to date a second FAVN test is not required.</w:t>
      </w:r>
    </w:p>
    <w:p w:rsidR="004511ED" w:rsidRPr="00AE710A" w:rsidRDefault="004511ED">
      <w:pPr>
        <w:ind w:firstLine="720"/>
        <w:rPr>
          <w:b/>
          <w:sz w:val="16"/>
          <w:szCs w:val="16"/>
        </w:rPr>
      </w:pPr>
    </w:p>
    <w:p w:rsidR="004511ED" w:rsidRPr="00AE710A" w:rsidRDefault="004511ED">
      <w:pPr>
        <w:ind w:firstLine="720"/>
      </w:pPr>
      <w:r w:rsidRPr="00AE710A">
        <w:t xml:space="preserve">The paperwork for Rabies FAVN Serology can be retrieved at: </w:t>
      </w:r>
    </w:p>
    <w:p w:rsidR="002968C1" w:rsidRPr="00AE710A" w:rsidRDefault="004F25F7">
      <w:pPr>
        <w:ind w:left="720"/>
        <w:rPr>
          <w:color w:val="0000FF"/>
          <w:u w:val="single"/>
        </w:rPr>
      </w:pPr>
      <w:hyperlink r:id="rId7" w:history="1">
        <w:r w:rsidR="002968C1" w:rsidRPr="00AE710A">
          <w:rPr>
            <w:rStyle w:val="Hyperlink"/>
          </w:rPr>
          <w:t>http://www.vet.k-state.edu/depts/dmp/service/rabies/favn.htm</w:t>
        </w:r>
      </w:hyperlink>
    </w:p>
    <w:p w:rsidR="006B3739" w:rsidRPr="00AE710A" w:rsidRDefault="006B3739">
      <w:pPr>
        <w:ind w:left="720"/>
      </w:pPr>
    </w:p>
    <w:p w:rsidR="000A7628" w:rsidRPr="000A7628" w:rsidRDefault="006B3739" w:rsidP="000A7628">
      <w:pPr>
        <w:ind w:left="720"/>
        <w:rPr>
          <w:b/>
        </w:rPr>
      </w:pPr>
      <w:r w:rsidRPr="00AE710A">
        <w:t xml:space="preserve">Please email </w:t>
      </w:r>
      <w:r w:rsidRPr="00AE710A">
        <w:rPr>
          <w:b/>
        </w:rPr>
        <w:t>(</w:t>
      </w:r>
      <w:hyperlink r:id="rId8" w:history="1">
        <w:r w:rsidRPr="00AE710A">
          <w:rPr>
            <w:rStyle w:val="Hyperlink"/>
            <w:b/>
          </w:rPr>
          <w:t>vld@ab.gov.ag</w:t>
        </w:r>
      </w:hyperlink>
      <w:r w:rsidRPr="00AE710A">
        <w:rPr>
          <w:b/>
        </w:rPr>
        <w:t xml:space="preserve">) </w:t>
      </w:r>
      <w:r w:rsidRPr="00AE710A">
        <w:t>for a list of other approved laboratories.</w:t>
      </w:r>
      <w:r w:rsidRPr="00AE710A">
        <w:rPr>
          <w:b/>
        </w:rPr>
        <w:t xml:space="preserve"> </w:t>
      </w:r>
    </w:p>
    <w:p w:rsidR="004511ED" w:rsidRPr="00AE710A" w:rsidRDefault="004511ED">
      <w:pPr>
        <w:rPr>
          <w:sz w:val="16"/>
          <w:szCs w:val="16"/>
        </w:rPr>
      </w:pPr>
    </w:p>
    <w:p w:rsidR="00EC5116" w:rsidRDefault="00EC5116" w:rsidP="00EC5116">
      <w:pPr>
        <w:numPr>
          <w:ilvl w:val="0"/>
          <w:numId w:val="1"/>
        </w:numPr>
        <w:jc w:val="both"/>
      </w:pPr>
      <w:r w:rsidRPr="00AE710A">
        <w:t xml:space="preserve">Full Medical and Vaccination History </w:t>
      </w:r>
    </w:p>
    <w:p w:rsidR="000A7628" w:rsidRDefault="000A7628" w:rsidP="00EC5116">
      <w:pPr>
        <w:numPr>
          <w:ilvl w:val="0"/>
          <w:numId w:val="1"/>
        </w:numPr>
        <w:jc w:val="both"/>
      </w:pPr>
      <w:r>
        <w:t xml:space="preserve">The dog should be tested for </w:t>
      </w:r>
      <w:r w:rsidRPr="000A7628">
        <w:rPr>
          <w:b/>
        </w:rPr>
        <w:t xml:space="preserve"> Lymes</w:t>
      </w:r>
      <w:r>
        <w:t xml:space="preserve"> and </w:t>
      </w:r>
      <w:r w:rsidRPr="000A7628">
        <w:rPr>
          <w:b/>
          <w:bCs/>
        </w:rPr>
        <w:t>Ehrlichia</w:t>
      </w:r>
      <w:r>
        <w:t xml:space="preserve"> disease. </w:t>
      </w:r>
    </w:p>
    <w:p w:rsidR="006733E0" w:rsidRPr="00AE710A" w:rsidRDefault="006733E0" w:rsidP="000A7628">
      <w:pPr>
        <w:rPr>
          <w:sz w:val="16"/>
          <w:szCs w:val="16"/>
        </w:rPr>
      </w:pPr>
    </w:p>
    <w:p w:rsidR="002351AD" w:rsidRPr="00AE710A" w:rsidRDefault="006733E0" w:rsidP="002351AD">
      <w:pPr>
        <w:numPr>
          <w:ilvl w:val="0"/>
          <w:numId w:val="1"/>
        </w:numPr>
      </w:pPr>
      <w:r w:rsidRPr="00AE710A">
        <w:t>Additionally for cats, please include the following information: history of vaccinations for FeLV, testing results for FeLV and FIV, and any relevant history regarding FIP, FeLV and FIV.</w:t>
      </w:r>
    </w:p>
    <w:p w:rsidR="00180F55" w:rsidRPr="00AE710A" w:rsidRDefault="00180F55" w:rsidP="00180F55"/>
    <w:p w:rsidR="004511ED" w:rsidRPr="00AE710A" w:rsidRDefault="004511ED">
      <w:r w:rsidRPr="00AE710A">
        <w:rPr>
          <w:b/>
        </w:rPr>
        <w:t xml:space="preserve">Please </w:t>
      </w:r>
      <w:r w:rsidR="00F90B05" w:rsidRPr="00AE710A">
        <w:rPr>
          <w:b/>
        </w:rPr>
        <w:t>email (</w:t>
      </w:r>
      <w:hyperlink r:id="rId9" w:history="1">
        <w:r w:rsidR="00F90B05" w:rsidRPr="00AE710A">
          <w:rPr>
            <w:rStyle w:val="Hyperlink"/>
            <w:b/>
          </w:rPr>
          <w:t>vld@ab.gov.ag</w:t>
        </w:r>
      </w:hyperlink>
      <w:r w:rsidR="00F90B05" w:rsidRPr="00AE710A">
        <w:rPr>
          <w:b/>
        </w:rPr>
        <w:t xml:space="preserve">) </w:t>
      </w:r>
      <w:r w:rsidRPr="00AE710A">
        <w:rPr>
          <w:b/>
        </w:rPr>
        <w:t xml:space="preserve">or </w:t>
      </w:r>
      <w:r w:rsidR="00F90B05" w:rsidRPr="00AE710A">
        <w:rPr>
          <w:b/>
        </w:rPr>
        <w:t xml:space="preserve">fax </w:t>
      </w:r>
      <w:r w:rsidRPr="00AE710A">
        <w:rPr>
          <w:b/>
        </w:rPr>
        <w:t>the information required above to 268-460-1759 so that we can proceed in the processing of the import license.</w:t>
      </w:r>
    </w:p>
    <w:p w:rsidR="004511ED" w:rsidRPr="00AE710A" w:rsidRDefault="004511ED">
      <w:pPr>
        <w:rPr>
          <w:sz w:val="16"/>
          <w:szCs w:val="16"/>
        </w:rPr>
      </w:pPr>
    </w:p>
    <w:p w:rsidR="004511ED" w:rsidRPr="00AE710A" w:rsidRDefault="004511ED">
      <w:pPr>
        <w:rPr>
          <w:b/>
        </w:rPr>
      </w:pPr>
      <w:r w:rsidRPr="00AE710A">
        <w:t xml:space="preserve">Once this is done and after reviewing the dogs/cats medical and vaccination history an </w:t>
      </w:r>
      <w:r w:rsidRPr="00AE710A">
        <w:rPr>
          <w:b/>
        </w:rPr>
        <w:t>import</w:t>
      </w:r>
      <w:r w:rsidRPr="00AE710A">
        <w:t xml:space="preserve"> </w:t>
      </w:r>
      <w:r w:rsidRPr="00AE710A">
        <w:rPr>
          <w:b/>
        </w:rPr>
        <w:t>license</w:t>
      </w:r>
      <w:r w:rsidRPr="00AE710A">
        <w:t xml:space="preserve"> can be issued.  </w:t>
      </w:r>
      <w:r w:rsidRPr="00AE710A">
        <w:rPr>
          <w:b/>
        </w:rPr>
        <w:t xml:space="preserve">Only pets with a duly issued import license will be accepted into </w:t>
      </w:r>
      <w:smartTag w:uri="urn:schemas-microsoft-com:office:smarttags" w:element="place">
        <w:smartTag w:uri="urn:schemas-microsoft-com:office:smarttags" w:element="country-region">
          <w:r w:rsidRPr="00AE710A">
            <w:rPr>
              <w:b/>
            </w:rPr>
            <w:t>Antigua and Barbuda</w:t>
          </w:r>
        </w:smartTag>
      </w:smartTag>
      <w:r w:rsidRPr="00AE710A">
        <w:rPr>
          <w:b/>
        </w:rPr>
        <w:t>.</w:t>
      </w:r>
    </w:p>
    <w:p w:rsidR="004511ED" w:rsidRPr="00AE710A" w:rsidRDefault="004511ED">
      <w:pPr>
        <w:rPr>
          <w:sz w:val="16"/>
          <w:szCs w:val="16"/>
        </w:rPr>
      </w:pPr>
    </w:p>
    <w:p w:rsidR="00D173E8" w:rsidRPr="00D173E8" w:rsidRDefault="004511ED" w:rsidP="00D173E8">
      <w:r w:rsidRPr="00AE710A">
        <w:t xml:space="preserve">Please note that your dog/cat is to be </w:t>
      </w:r>
      <w:r w:rsidRPr="00AE710A">
        <w:rPr>
          <w:b/>
          <w:bCs/>
        </w:rPr>
        <w:t>accompanied by</w:t>
      </w:r>
      <w:r w:rsidRPr="00AE710A">
        <w:t xml:space="preserve"> an </w:t>
      </w:r>
      <w:r w:rsidRPr="00AE710A">
        <w:rPr>
          <w:b/>
          <w:i/>
          <w:sz w:val="28"/>
        </w:rPr>
        <w:t>Official</w:t>
      </w:r>
      <w:r w:rsidRPr="00AE710A">
        <w:rPr>
          <w:sz w:val="28"/>
        </w:rPr>
        <w:t xml:space="preserve"> (</w:t>
      </w:r>
      <w:r w:rsidRPr="00AE710A">
        <w:rPr>
          <w:i/>
          <w:sz w:val="28"/>
        </w:rPr>
        <w:t>Government Issued</w:t>
      </w:r>
      <w:r w:rsidRPr="00AE710A">
        <w:rPr>
          <w:sz w:val="28"/>
        </w:rPr>
        <w:t xml:space="preserve">) </w:t>
      </w:r>
      <w:r w:rsidRPr="00AE710A">
        <w:rPr>
          <w:b/>
          <w:i/>
          <w:sz w:val="28"/>
        </w:rPr>
        <w:t>Health Certificate</w:t>
      </w:r>
      <w:r w:rsidRPr="00AE710A">
        <w:rPr>
          <w:sz w:val="28"/>
        </w:rPr>
        <w:t xml:space="preserve"> </w:t>
      </w:r>
      <w:r w:rsidRPr="00AE710A">
        <w:t>stating that the animal is in good health and free from the symptoms of communicable diseases.</w:t>
      </w:r>
      <w:r w:rsidR="00D173E8">
        <w:t xml:space="preserve"> </w:t>
      </w:r>
      <w:r w:rsidR="00D173E8" w:rsidRPr="00D173E8">
        <w:t>The Certificate must be no more than seven (7) days old.</w:t>
      </w:r>
    </w:p>
    <w:p w:rsidR="004511ED" w:rsidRPr="00AE710A" w:rsidRDefault="004511ED">
      <w:pPr>
        <w:rPr>
          <w:sz w:val="16"/>
          <w:szCs w:val="16"/>
        </w:rPr>
      </w:pPr>
    </w:p>
    <w:p w:rsidR="004511ED" w:rsidRPr="00AE710A" w:rsidRDefault="004511ED">
      <w:pPr>
        <w:pStyle w:val="BodyText"/>
        <w:rPr>
          <w:sz w:val="28"/>
        </w:rPr>
      </w:pPr>
      <w:r w:rsidRPr="00AE710A">
        <w:t xml:space="preserve">The animal is to be treated within seven (7) days of exportation for internal and external parasites with an approved </w:t>
      </w:r>
      <w:r w:rsidR="00F90B05" w:rsidRPr="00AE710A">
        <w:t>broad</w:t>
      </w:r>
      <w:r w:rsidR="000A7628">
        <w:t xml:space="preserve"> </w:t>
      </w:r>
      <w:r w:rsidR="00F90B05" w:rsidRPr="00AE710A">
        <w:t xml:space="preserve">spectrum </w:t>
      </w:r>
      <w:r w:rsidRPr="00AE710A">
        <w:t xml:space="preserve">product(s). </w:t>
      </w:r>
      <w:r w:rsidRPr="00AE710A">
        <w:rPr>
          <w:sz w:val="28"/>
        </w:rPr>
        <w:t>The products should be noted on the official health certificate.</w:t>
      </w:r>
    </w:p>
    <w:p w:rsidR="009837C2" w:rsidRPr="00AE710A" w:rsidRDefault="009837C2">
      <w:pPr>
        <w:pStyle w:val="BodyText"/>
        <w:rPr>
          <w:sz w:val="16"/>
          <w:szCs w:val="16"/>
        </w:rPr>
      </w:pPr>
    </w:p>
    <w:p w:rsidR="009837C2" w:rsidRPr="00AE710A" w:rsidRDefault="009837C2" w:rsidP="009837C2">
      <w:pPr>
        <w:jc w:val="both"/>
        <w:rPr>
          <w:b/>
          <w:sz w:val="22"/>
          <w:szCs w:val="22"/>
        </w:rPr>
      </w:pPr>
      <w:r w:rsidRPr="00AE710A">
        <w:rPr>
          <w:sz w:val="22"/>
          <w:szCs w:val="22"/>
        </w:rPr>
        <w:t xml:space="preserve">Contact The Veterinary &amp; Livestock Division at phone/fax (268) 460-1759 or </w:t>
      </w:r>
      <w:hyperlink r:id="rId10" w:history="1">
        <w:r w:rsidRPr="00AE710A">
          <w:rPr>
            <w:rStyle w:val="Hyperlink"/>
            <w:sz w:val="22"/>
            <w:szCs w:val="22"/>
          </w:rPr>
          <w:t>vld@ab.gov.ag</w:t>
        </w:r>
      </w:hyperlink>
      <w:r w:rsidRPr="00AE710A">
        <w:rPr>
          <w:sz w:val="22"/>
          <w:szCs w:val="22"/>
        </w:rPr>
        <w:t xml:space="preserve">  </w:t>
      </w:r>
      <w:r w:rsidRPr="00AE710A">
        <w:rPr>
          <w:b/>
          <w:sz w:val="22"/>
          <w:szCs w:val="22"/>
        </w:rPr>
        <w:t>with the estimated time of arrival (ETA) 72 hrs before arrival</w:t>
      </w:r>
      <w:r w:rsidR="0087700E" w:rsidRPr="00AE710A">
        <w:rPr>
          <w:b/>
          <w:sz w:val="22"/>
          <w:szCs w:val="22"/>
        </w:rPr>
        <w:t>.</w:t>
      </w:r>
      <w:r w:rsidR="00113B78" w:rsidRPr="00AE710A">
        <w:rPr>
          <w:b/>
          <w:sz w:val="22"/>
          <w:szCs w:val="22"/>
        </w:rPr>
        <w:t xml:space="preserve"> </w:t>
      </w:r>
      <w:r w:rsidR="00113B78" w:rsidRPr="00AE710A">
        <w:rPr>
          <w:color w:val="000000"/>
        </w:rPr>
        <w:t>Failure to do so will result in significant delays in getting your pet cleared once it arrives.</w:t>
      </w:r>
    </w:p>
    <w:p w:rsidR="009837C2" w:rsidRPr="00AE710A" w:rsidRDefault="009837C2" w:rsidP="009837C2">
      <w:pPr>
        <w:jc w:val="both"/>
        <w:rPr>
          <w:color w:val="000000"/>
          <w:sz w:val="16"/>
          <w:szCs w:val="16"/>
        </w:rPr>
      </w:pPr>
    </w:p>
    <w:p w:rsidR="009837C2" w:rsidRPr="00AE710A" w:rsidRDefault="009837C2" w:rsidP="009837C2">
      <w:pPr>
        <w:jc w:val="both"/>
        <w:rPr>
          <w:b/>
          <w:i/>
          <w:iCs/>
          <w:sz w:val="22"/>
          <w:szCs w:val="22"/>
        </w:rPr>
      </w:pPr>
      <w:r w:rsidRPr="00AE710A">
        <w:rPr>
          <w:b/>
          <w:color w:val="000000"/>
        </w:rPr>
        <w:t>Animals landed in Antigua outside of Government working hours, 8:30a.m to 4</w:t>
      </w:r>
      <w:r w:rsidR="0087700E" w:rsidRPr="00AE710A">
        <w:rPr>
          <w:b/>
          <w:color w:val="000000"/>
        </w:rPr>
        <w:t>:</w:t>
      </w:r>
      <w:r w:rsidRPr="00AE710A">
        <w:rPr>
          <w:b/>
          <w:color w:val="000000"/>
        </w:rPr>
        <w:t xml:space="preserve">30p.m Mondays to </w:t>
      </w:r>
      <w:r w:rsidR="00DB0392" w:rsidRPr="00AE710A">
        <w:rPr>
          <w:b/>
          <w:color w:val="000000"/>
        </w:rPr>
        <w:t>Fridays</w:t>
      </w:r>
      <w:r w:rsidRPr="00AE710A">
        <w:rPr>
          <w:b/>
          <w:color w:val="000000"/>
        </w:rPr>
        <w:t xml:space="preserve"> and on weekends and Public Holidays are subject to overtime inspection fees.</w:t>
      </w:r>
    </w:p>
    <w:p w:rsidR="004511ED" w:rsidRPr="00AE710A" w:rsidRDefault="004511ED">
      <w:pPr>
        <w:rPr>
          <w:sz w:val="16"/>
          <w:szCs w:val="16"/>
        </w:rPr>
      </w:pPr>
    </w:p>
    <w:p w:rsidR="004511ED" w:rsidRPr="00AE710A" w:rsidRDefault="004511ED">
      <w:pPr>
        <w:pStyle w:val="BodyText"/>
        <w:rPr>
          <w:sz w:val="26"/>
          <w:szCs w:val="26"/>
        </w:rPr>
      </w:pPr>
      <w:r w:rsidRPr="00AE710A">
        <w:rPr>
          <w:sz w:val="26"/>
          <w:szCs w:val="26"/>
        </w:rPr>
        <w:t xml:space="preserve">Please note that failure to comply with any of the requirements </w:t>
      </w:r>
      <w:r w:rsidR="00301FBC" w:rsidRPr="00AE710A">
        <w:rPr>
          <w:sz w:val="26"/>
          <w:szCs w:val="26"/>
        </w:rPr>
        <w:t>will</w:t>
      </w:r>
      <w:r w:rsidRPr="00AE710A">
        <w:rPr>
          <w:sz w:val="26"/>
          <w:szCs w:val="26"/>
        </w:rPr>
        <w:t xml:space="preserve"> result in refusal of entry of the pet into Antigua &amp; Barbuda.</w:t>
      </w:r>
    </w:p>
    <w:p w:rsidR="009837C2" w:rsidRPr="00AE710A" w:rsidRDefault="009837C2">
      <w:pPr>
        <w:pStyle w:val="BodyText"/>
        <w:rPr>
          <w:sz w:val="16"/>
          <w:szCs w:val="16"/>
        </w:rPr>
      </w:pPr>
    </w:p>
    <w:p w:rsidR="004511ED" w:rsidRPr="00AE710A" w:rsidRDefault="004511ED">
      <w:r w:rsidRPr="00AE710A">
        <w:t xml:space="preserve">Feel free to contact the Veterinary and Livestock Division at phone/fax </w:t>
      </w:r>
      <w:r w:rsidR="00F90B05" w:rsidRPr="00AE710A">
        <w:t xml:space="preserve">(268) 562-1814) / </w:t>
      </w:r>
      <w:r w:rsidRPr="00AE710A">
        <w:t xml:space="preserve">(268) 460-1759 or </w:t>
      </w:r>
      <w:hyperlink r:id="rId11" w:history="1">
        <w:r w:rsidRPr="00AE710A">
          <w:rPr>
            <w:rStyle w:val="Hyperlink"/>
          </w:rPr>
          <w:t>vld@ab.gov.ag</w:t>
        </w:r>
      </w:hyperlink>
      <w:r w:rsidRPr="00AE710A">
        <w:t xml:space="preserve"> for more information.</w:t>
      </w:r>
    </w:p>
    <w:p w:rsidR="002351AD" w:rsidRPr="00AE710A" w:rsidRDefault="002351AD"/>
    <w:p w:rsidR="002351AD" w:rsidRPr="00AE710A" w:rsidRDefault="002351AD">
      <w:r w:rsidRPr="00AE710A">
        <w:t xml:space="preserve">NB: All residents of Antigua &amp; Barbuda are required to have their dogs registered with the Dog Registration &amp; Control Authority (DRCA).  If you plan to </w:t>
      </w:r>
      <w:r w:rsidR="003754D0" w:rsidRPr="00AE710A">
        <w:t>reside</w:t>
      </w:r>
      <w:r w:rsidRPr="00AE710A">
        <w:t xml:space="preserve"> in this country please contact (562-7277) the DRCA within 7 – 10 days of arrival.</w:t>
      </w:r>
    </w:p>
    <w:p w:rsidR="004511ED" w:rsidRDefault="004511ED">
      <w:r w:rsidRPr="00AE710A">
        <w:t xml:space="preserve">Version </w:t>
      </w:r>
      <w:r w:rsidR="006733E0" w:rsidRPr="00AE710A">
        <w:t>01/1</w:t>
      </w:r>
      <w:r w:rsidR="00F90B05" w:rsidRPr="00AE710A">
        <w:t>2</w:t>
      </w:r>
    </w:p>
    <w:sectPr w:rsidR="004511ED" w:rsidSect="00072BE0">
      <w:pgSz w:w="12240" w:h="2016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D3AE0"/>
    <w:multiLevelType w:val="hybridMultilevel"/>
    <w:tmpl w:val="E9947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4131EA"/>
    <w:multiLevelType w:val="hybridMultilevel"/>
    <w:tmpl w:val="09FEAB86"/>
    <w:lvl w:ilvl="0" w:tplc="B7F47B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511ED"/>
    <w:rsid w:val="00027C5C"/>
    <w:rsid w:val="000328D0"/>
    <w:rsid w:val="0004093F"/>
    <w:rsid w:val="00072BE0"/>
    <w:rsid w:val="000A7628"/>
    <w:rsid w:val="00113B78"/>
    <w:rsid w:val="00180F55"/>
    <w:rsid w:val="001E6EE5"/>
    <w:rsid w:val="002351AD"/>
    <w:rsid w:val="002968C1"/>
    <w:rsid w:val="002E0777"/>
    <w:rsid w:val="00301FBC"/>
    <w:rsid w:val="00302A7E"/>
    <w:rsid w:val="003754D0"/>
    <w:rsid w:val="003F6488"/>
    <w:rsid w:val="00416AB3"/>
    <w:rsid w:val="004511ED"/>
    <w:rsid w:val="004F25F7"/>
    <w:rsid w:val="00524EF8"/>
    <w:rsid w:val="005A3EBE"/>
    <w:rsid w:val="006718AE"/>
    <w:rsid w:val="006733E0"/>
    <w:rsid w:val="006B3739"/>
    <w:rsid w:val="00717A61"/>
    <w:rsid w:val="007B20CB"/>
    <w:rsid w:val="00841219"/>
    <w:rsid w:val="00851B1C"/>
    <w:rsid w:val="00875D20"/>
    <w:rsid w:val="0087700E"/>
    <w:rsid w:val="008A6D2C"/>
    <w:rsid w:val="00943DE3"/>
    <w:rsid w:val="00953266"/>
    <w:rsid w:val="009777A6"/>
    <w:rsid w:val="009837C2"/>
    <w:rsid w:val="00997D44"/>
    <w:rsid w:val="00A104ED"/>
    <w:rsid w:val="00A330B5"/>
    <w:rsid w:val="00A6186B"/>
    <w:rsid w:val="00AA226F"/>
    <w:rsid w:val="00AE710A"/>
    <w:rsid w:val="00B27AEB"/>
    <w:rsid w:val="00B615C9"/>
    <w:rsid w:val="00BE086F"/>
    <w:rsid w:val="00BF1E11"/>
    <w:rsid w:val="00C0096B"/>
    <w:rsid w:val="00CB76C8"/>
    <w:rsid w:val="00CC6DED"/>
    <w:rsid w:val="00D173E8"/>
    <w:rsid w:val="00D3672D"/>
    <w:rsid w:val="00DA638E"/>
    <w:rsid w:val="00DB0392"/>
    <w:rsid w:val="00E73242"/>
    <w:rsid w:val="00E934D2"/>
    <w:rsid w:val="00EC5116"/>
    <w:rsid w:val="00ED678B"/>
    <w:rsid w:val="00F52373"/>
    <w:rsid w:val="00F90B05"/>
    <w:rsid w:val="00FC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A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AEB"/>
    <w:rPr>
      <w:color w:val="0000FF"/>
      <w:u w:val="single"/>
    </w:rPr>
  </w:style>
  <w:style w:type="paragraph" w:styleId="BalloonText">
    <w:name w:val="Balloon Text"/>
    <w:basedOn w:val="Normal"/>
    <w:semiHidden/>
    <w:rsid w:val="00B27A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27AEB"/>
    <w:rPr>
      <w:b/>
      <w:bCs/>
    </w:rPr>
  </w:style>
  <w:style w:type="paragraph" w:styleId="BodyTextIndent">
    <w:name w:val="Body Text Indent"/>
    <w:basedOn w:val="Normal"/>
    <w:rsid w:val="00B27AEB"/>
    <w:pPr>
      <w:ind w:left="-1260"/>
    </w:pPr>
    <w:rPr>
      <w:b/>
    </w:rPr>
  </w:style>
  <w:style w:type="character" w:styleId="FollowedHyperlink">
    <w:name w:val="FollowedHyperlink"/>
    <w:rsid w:val="00B27AE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80F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d@ab.gov.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t.k-state.edu/depts/dmp/service/rabies/fav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d@ab.gov.ag" TargetMode="External"/><Relationship Id="rId11" Type="http://schemas.openxmlformats.org/officeDocument/2006/relationships/hyperlink" Target="mailto:vld@ab.gov.a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ld@ab.gov.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d@ab.gov.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 REQUIREMENTS FOR ANTIGUA AND BARBUDA FOR PETS FROM RABIES ENDEMIC CONTRIES</vt:lpstr>
    </vt:vector>
  </TitlesOfParts>
  <Company>Hewlett-Packard Company</Company>
  <LinksUpToDate>false</LinksUpToDate>
  <CharactersWithSpaces>3701</CharactersWithSpaces>
  <SharedDoc>false</SharedDoc>
  <HLinks>
    <vt:vector size="36" baseType="variant">
      <vt:variant>
        <vt:i4>1638516</vt:i4>
      </vt:variant>
      <vt:variant>
        <vt:i4>15</vt:i4>
      </vt:variant>
      <vt:variant>
        <vt:i4>0</vt:i4>
      </vt:variant>
      <vt:variant>
        <vt:i4>5</vt:i4>
      </vt:variant>
      <vt:variant>
        <vt:lpwstr>mailto:vld@ab.gov.ag</vt:lpwstr>
      </vt:variant>
      <vt:variant>
        <vt:lpwstr/>
      </vt:variant>
      <vt:variant>
        <vt:i4>1638516</vt:i4>
      </vt:variant>
      <vt:variant>
        <vt:i4>12</vt:i4>
      </vt:variant>
      <vt:variant>
        <vt:i4>0</vt:i4>
      </vt:variant>
      <vt:variant>
        <vt:i4>5</vt:i4>
      </vt:variant>
      <vt:variant>
        <vt:lpwstr>mailto:vld@ab.gov.ag</vt:lpwstr>
      </vt:variant>
      <vt:variant>
        <vt:lpwstr/>
      </vt:variant>
      <vt:variant>
        <vt:i4>1638516</vt:i4>
      </vt:variant>
      <vt:variant>
        <vt:i4>9</vt:i4>
      </vt:variant>
      <vt:variant>
        <vt:i4>0</vt:i4>
      </vt:variant>
      <vt:variant>
        <vt:i4>5</vt:i4>
      </vt:variant>
      <vt:variant>
        <vt:lpwstr>mailto:vld@ab.gov.ag</vt:lpwstr>
      </vt:variant>
      <vt:variant>
        <vt:lpwstr/>
      </vt:variant>
      <vt:variant>
        <vt:i4>1638516</vt:i4>
      </vt:variant>
      <vt:variant>
        <vt:i4>6</vt:i4>
      </vt:variant>
      <vt:variant>
        <vt:i4>0</vt:i4>
      </vt:variant>
      <vt:variant>
        <vt:i4>5</vt:i4>
      </vt:variant>
      <vt:variant>
        <vt:lpwstr>mailto:vld@ab.gov.ag</vt:lpwstr>
      </vt:variant>
      <vt:variant>
        <vt:lpwstr/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http://www.vet.k-state.edu/depts/dmp/service/rabies/favn.htm</vt:lpwstr>
      </vt:variant>
      <vt:variant>
        <vt:lpwstr/>
      </vt:variant>
      <vt:variant>
        <vt:i4>1638516</vt:i4>
      </vt:variant>
      <vt:variant>
        <vt:i4>0</vt:i4>
      </vt:variant>
      <vt:variant>
        <vt:i4>0</vt:i4>
      </vt:variant>
      <vt:variant>
        <vt:i4>5</vt:i4>
      </vt:variant>
      <vt:variant>
        <vt:lpwstr>mailto:vld@ab.gov.ag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REQUIREMENTS FOR ANTIGUA AND BARBUDA FOR PETS FROM RABIES ENDEMIC CONTRIES</dc:title>
  <dc:creator>User</dc:creator>
  <cp:lastModifiedBy>CPunter</cp:lastModifiedBy>
  <cp:revision>2</cp:revision>
  <cp:lastPrinted>2014-04-08T20:19:00Z</cp:lastPrinted>
  <dcterms:created xsi:type="dcterms:W3CDTF">2014-04-08T20:22:00Z</dcterms:created>
  <dcterms:modified xsi:type="dcterms:W3CDTF">2014-04-08T20:22:00Z</dcterms:modified>
</cp:coreProperties>
</file>