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8B13" w14:textId="77777777" w:rsidR="00305382" w:rsidRDefault="00DD4545" w:rsidP="004F19BD">
      <w:r>
        <w:t xml:space="preserve"> </w:t>
      </w:r>
      <w:r w:rsidR="007648A4">
        <w:rPr>
          <w:noProof/>
        </w:rPr>
        <w:drawing>
          <wp:inline distT="0" distB="0" distL="0" distR="0" wp14:anchorId="761DA620" wp14:editId="6A7B0871">
            <wp:extent cx="2552700" cy="739140"/>
            <wp:effectExtent l="0" t="0" r="0" b="0"/>
            <wp:docPr id="1" name="Picture 1" descr="Ohio OOD medium w-bure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OOD medium w-burea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739140"/>
                    </a:xfrm>
                    <a:prstGeom prst="rect">
                      <a:avLst/>
                    </a:prstGeom>
                    <a:noFill/>
                    <a:ln>
                      <a:noFill/>
                    </a:ln>
                  </pic:spPr>
                </pic:pic>
              </a:graphicData>
            </a:graphic>
          </wp:inline>
        </w:drawing>
      </w:r>
      <w:r w:rsidR="007648A4">
        <w:rPr>
          <w:noProof/>
        </w:rPr>
        <mc:AlternateContent>
          <mc:Choice Requires="wps">
            <w:drawing>
              <wp:anchor distT="0" distB="0" distL="114300" distR="114300" simplePos="0" relativeHeight="251657728" behindDoc="0" locked="0" layoutInCell="1" allowOverlap="1" wp14:anchorId="0CFFC9C5" wp14:editId="4BEC4190">
                <wp:simplePos x="0" y="0"/>
                <wp:positionH relativeFrom="column">
                  <wp:posOffset>-590550</wp:posOffset>
                </wp:positionH>
                <wp:positionV relativeFrom="paragraph">
                  <wp:posOffset>-123825</wp:posOffset>
                </wp:positionV>
                <wp:extent cx="252095" cy="1251585"/>
                <wp:effectExtent l="0" t="0" r="0" b="0"/>
                <wp:wrapTopAndBottom/>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1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FC9C5" id="_x0000_t202" coordsize="21600,21600" o:spt="202" path="m,l,21600r21600,l21600,xe">
                <v:stroke joinstyle="miter"/>
                <v:path gradientshapeok="t" o:connecttype="rect"/>
              </v:shapetype>
              <v:shape id="Text Box 15" o:spid="_x0000_s1026" type="#_x0000_t202" style="position:absolute;margin-left:-46.5pt;margin-top:-9.75pt;width:19.85pt;height:9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" stroked="f">
                <v:textbo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v:textbox>
                <w10:wrap type="topAndBottom"/>
              </v:shape>
            </w:pict>
          </mc:Fallback>
        </mc:AlternateContent>
      </w:r>
    </w:p>
    <w:p w14:paraId="5CCA2D5D" w14:textId="77777777" w:rsidR="00C332F7" w:rsidRDefault="00C332F7" w:rsidP="00EF5357">
      <w:pPr>
        <w:tabs>
          <w:tab w:val="left" w:pos="3936"/>
        </w:tabs>
        <w:jc w:val="center"/>
        <w:rPr>
          <w:rFonts w:ascii="Arial" w:hAnsi="Arial" w:cs="Arial"/>
          <w:b/>
        </w:rPr>
      </w:pPr>
      <w:r>
        <w:rPr>
          <w:rFonts w:ascii="Arial" w:hAnsi="Arial" w:cs="Arial"/>
          <w:b/>
        </w:rPr>
        <w:t>Bureau of Vocational Rehabilitation</w:t>
      </w:r>
    </w:p>
    <w:p w14:paraId="533B386D" w14:textId="118DF043" w:rsidR="00C332F7" w:rsidRDefault="00AD445C" w:rsidP="00C332F7">
      <w:pPr>
        <w:tabs>
          <w:tab w:val="left" w:pos="3936"/>
        </w:tabs>
        <w:jc w:val="center"/>
        <w:rPr>
          <w:rFonts w:ascii="Arial" w:hAnsi="Arial" w:cs="Arial"/>
          <w:b/>
        </w:rPr>
      </w:pPr>
      <w:r>
        <w:rPr>
          <w:rFonts w:ascii="Arial" w:hAnsi="Arial" w:cs="Arial"/>
          <w:b/>
        </w:rPr>
        <w:t xml:space="preserve">OOD Council Briefing- </w:t>
      </w:r>
      <w:r w:rsidR="002E1E33">
        <w:rPr>
          <w:rFonts w:ascii="Arial" w:hAnsi="Arial" w:cs="Arial"/>
          <w:b/>
        </w:rPr>
        <w:t xml:space="preserve">August </w:t>
      </w:r>
      <w:r w:rsidR="007553A2">
        <w:rPr>
          <w:rFonts w:ascii="Arial" w:hAnsi="Arial" w:cs="Arial"/>
          <w:b/>
        </w:rPr>
        <w:t>12</w:t>
      </w:r>
      <w:r w:rsidR="003840DF">
        <w:rPr>
          <w:rFonts w:ascii="Arial" w:hAnsi="Arial" w:cs="Arial"/>
          <w:b/>
        </w:rPr>
        <w:t>,</w:t>
      </w:r>
      <w:r w:rsidR="00C332F7">
        <w:rPr>
          <w:rFonts w:ascii="Arial" w:hAnsi="Arial" w:cs="Arial"/>
          <w:b/>
        </w:rPr>
        <w:t xml:space="preserve"> 20</w:t>
      </w:r>
      <w:r w:rsidR="00207D0B">
        <w:rPr>
          <w:rFonts w:ascii="Arial" w:hAnsi="Arial" w:cs="Arial"/>
          <w:b/>
        </w:rPr>
        <w:t>20</w:t>
      </w:r>
    </w:p>
    <w:p w14:paraId="21F0A02A" w14:textId="77777777" w:rsidR="00C332F7" w:rsidRDefault="00C332F7" w:rsidP="00C332F7">
      <w:pPr>
        <w:tabs>
          <w:tab w:val="left" w:pos="3936"/>
        </w:tabs>
        <w:jc w:val="center"/>
        <w:rPr>
          <w:rFonts w:ascii="Arial" w:hAnsi="Arial" w:cs="Arial"/>
          <w:b/>
        </w:rPr>
      </w:pPr>
    </w:p>
    <w:p w14:paraId="273D3AAF" w14:textId="40FCD625" w:rsidR="004B1EB4" w:rsidRDefault="004B1EB4" w:rsidP="00F5661C">
      <w:pPr>
        <w:tabs>
          <w:tab w:val="left" w:pos="3936"/>
        </w:tabs>
        <w:jc w:val="both"/>
        <w:rPr>
          <w:rFonts w:ascii="Arial" w:hAnsi="Arial" w:cs="Arial"/>
        </w:rPr>
      </w:pPr>
      <w:r>
        <w:rPr>
          <w:rFonts w:ascii="Arial" w:hAnsi="Arial" w:cs="Arial"/>
          <w:b/>
        </w:rPr>
        <w:t>Program Performance:</w:t>
      </w:r>
      <w:r w:rsidR="00391F07">
        <w:rPr>
          <w:rFonts w:ascii="Arial" w:hAnsi="Arial" w:cs="Arial"/>
          <w:b/>
        </w:rPr>
        <w:t xml:space="preserve">  </w:t>
      </w:r>
      <w:r w:rsidR="00391F07" w:rsidRPr="00391F07">
        <w:rPr>
          <w:rFonts w:ascii="Arial" w:hAnsi="Arial" w:cs="Arial"/>
        </w:rPr>
        <w:t>The following t</w:t>
      </w:r>
      <w:r w:rsidR="00391F07">
        <w:rPr>
          <w:rFonts w:ascii="Arial" w:hAnsi="Arial" w:cs="Arial"/>
        </w:rPr>
        <w:t xml:space="preserve">able summarizes </w:t>
      </w:r>
      <w:r w:rsidR="00317D9C">
        <w:rPr>
          <w:rFonts w:ascii="Arial" w:hAnsi="Arial" w:cs="Arial"/>
        </w:rPr>
        <w:t>Feder</w:t>
      </w:r>
      <w:r w:rsidR="009A5DED">
        <w:rPr>
          <w:rFonts w:ascii="Arial" w:hAnsi="Arial" w:cs="Arial"/>
        </w:rPr>
        <w:t>al Fiscal Year 20</w:t>
      </w:r>
      <w:r w:rsidR="00A61930">
        <w:rPr>
          <w:rFonts w:ascii="Arial" w:hAnsi="Arial" w:cs="Arial"/>
        </w:rPr>
        <w:t>20</w:t>
      </w:r>
      <w:r w:rsidR="007A493E">
        <w:rPr>
          <w:rFonts w:ascii="Arial" w:hAnsi="Arial" w:cs="Arial"/>
        </w:rPr>
        <w:t xml:space="preserve"> per</w:t>
      </w:r>
      <w:r w:rsidR="00391F07">
        <w:rPr>
          <w:rFonts w:ascii="Arial" w:hAnsi="Arial" w:cs="Arial"/>
        </w:rPr>
        <w:t>formance</w:t>
      </w:r>
      <w:r w:rsidR="00B537B5">
        <w:rPr>
          <w:rFonts w:ascii="Arial" w:hAnsi="Arial" w:cs="Arial"/>
        </w:rPr>
        <w:t xml:space="preserve"> </w:t>
      </w:r>
      <w:r w:rsidR="00391F07">
        <w:rPr>
          <w:rFonts w:ascii="Arial" w:hAnsi="Arial" w:cs="Arial"/>
        </w:rPr>
        <w:t>for the Vocational Rehabilitation</w:t>
      </w:r>
      <w:r w:rsidR="009A5DED">
        <w:rPr>
          <w:rFonts w:ascii="Arial" w:hAnsi="Arial" w:cs="Arial"/>
        </w:rPr>
        <w:t xml:space="preserve"> (VR)</w:t>
      </w:r>
      <w:r w:rsidR="00391F07">
        <w:rPr>
          <w:rFonts w:ascii="Arial" w:hAnsi="Arial" w:cs="Arial"/>
        </w:rPr>
        <w:t xml:space="preserve"> program</w:t>
      </w:r>
      <w:r w:rsidR="000265A6">
        <w:rPr>
          <w:rFonts w:ascii="Arial" w:hAnsi="Arial" w:cs="Arial"/>
        </w:rPr>
        <w:t>.  Due to COVID-19</w:t>
      </w:r>
      <w:r w:rsidR="005F38A8">
        <w:rPr>
          <w:rFonts w:ascii="Arial" w:hAnsi="Arial" w:cs="Arial"/>
        </w:rPr>
        <w:t>,</w:t>
      </w:r>
      <w:bookmarkStart w:id="0" w:name="_GoBack"/>
      <w:bookmarkEnd w:id="0"/>
      <w:r w:rsidR="000265A6">
        <w:rPr>
          <w:rFonts w:ascii="Arial" w:hAnsi="Arial" w:cs="Arial"/>
        </w:rPr>
        <w:t xml:space="preserve"> </w:t>
      </w:r>
      <w:r w:rsidR="00813AB3">
        <w:rPr>
          <w:rFonts w:ascii="Arial" w:hAnsi="Arial" w:cs="Arial"/>
        </w:rPr>
        <w:t xml:space="preserve">performance is down slightly as compared to last year at the same time.  Average wage and hours worked both have increased.  </w:t>
      </w:r>
    </w:p>
    <w:p w14:paraId="730113BA" w14:textId="77777777" w:rsidR="000257F5" w:rsidRDefault="000257F5" w:rsidP="00F5661C">
      <w:pPr>
        <w:tabs>
          <w:tab w:val="left" w:pos="3936"/>
        </w:tabs>
        <w:jc w:val="both"/>
        <w:rPr>
          <w:rFonts w:ascii="Arial" w:hAnsi="Arial" w:cs="Arial"/>
        </w:rPr>
      </w:pPr>
    </w:p>
    <w:tbl>
      <w:tblPr>
        <w:tblW w:w="7695" w:type="dxa"/>
        <w:tblInd w:w="827" w:type="dxa"/>
        <w:tblLook w:val="04A0" w:firstRow="1" w:lastRow="0" w:firstColumn="1" w:lastColumn="0" w:noHBand="0" w:noVBand="1"/>
      </w:tblPr>
      <w:tblGrid>
        <w:gridCol w:w="2295"/>
        <w:gridCol w:w="2070"/>
        <w:gridCol w:w="2070"/>
        <w:gridCol w:w="1260"/>
      </w:tblGrid>
      <w:tr w:rsidR="006A24F2" w14:paraId="4D44629F" w14:textId="77777777" w:rsidTr="00391F07">
        <w:trPr>
          <w:trHeight w:val="600"/>
        </w:trPr>
        <w:tc>
          <w:tcPr>
            <w:tcW w:w="2295"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0B5EC3B4" w14:textId="1C89A8D2" w:rsidR="006A24F2" w:rsidRPr="007A493E" w:rsidRDefault="006A24F2" w:rsidP="006A24F2">
            <w:pPr>
              <w:jc w:val="both"/>
              <w:rPr>
                <w:rFonts w:ascii="Arial" w:hAnsi="Arial" w:cs="Arial"/>
                <w:b/>
                <w:bCs/>
                <w:color w:val="000000"/>
              </w:rPr>
            </w:pPr>
            <w:r w:rsidRPr="007A493E">
              <w:rPr>
                <w:rFonts w:ascii="Arial" w:hAnsi="Arial" w:cs="Arial"/>
                <w:b/>
                <w:bCs/>
                <w:color w:val="000000"/>
              </w:rPr>
              <w:t>Metric</w:t>
            </w:r>
          </w:p>
        </w:tc>
        <w:tc>
          <w:tcPr>
            <w:tcW w:w="207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4D86910E" w14:textId="31B5994F" w:rsidR="006A24F2" w:rsidRPr="007A493E" w:rsidRDefault="000446E1" w:rsidP="006A24F2">
            <w:pPr>
              <w:jc w:val="both"/>
              <w:rPr>
                <w:rFonts w:ascii="Arial" w:hAnsi="Arial" w:cs="Arial"/>
                <w:b/>
                <w:bCs/>
                <w:color w:val="000000"/>
              </w:rPr>
            </w:pPr>
            <w:r>
              <w:rPr>
                <w:rFonts w:ascii="Arial" w:hAnsi="Arial" w:cs="Arial"/>
                <w:b/>
                <w:bCs/>
                <w:color w:val="000000"/>
              </w:rPr>
              <w:t>6/30</w:t>
            </w:r>
            <w:r w:rsidR="006A24F2" w:rsidRPr="007A493E">
              <w:rPr>
                <w:rFonts w:ascii="Arial" w:hAnsi="Arial" w:cs="Arial"/>
                <w:b/>
                <w:bCs/>
                <w:color w:val="000000"/>
              </w:rPr>
              <w:t>/2019</w:t>
            </w:r>
          </w:p>
        </w:tc>
        <w:tc>
          <w:tcPr>
            <w:tcW w:w="207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3E77968F" w14:textId="1907D372" w:rsidR="006A24F2" w:rsidRPr="007A493E" w:rsidRDefault="000446E1" w:rsidP="006A24F2">
            <w:pPr>
              <w:jc w:val="both"/>
              <w:rPr>
                <w:rFonts w:ascii="Arial" w:hAnsi="Arial" w:cs="Arial"/>
                <w:b/>
                <w:bCs/>
                <w:color w:val="000000"/>
              </w:rPr>
            </w:pPr>
            <w:r>
              <w:rPr>
                <w:rFonts w:ascii="Arial" w:hAnsi="Arial" w:cs="Arial"/>
                <w:b/>
                <w:bCs/>
                <w:color w:val="000000"/>
              </w:rPr>
              <w:t>6/30</w:t>
            </w:r>
            <w:r w:rsidR="006A24F2" w:rsidRPr="007A493E">
              <w:rPr>
                <w:rFonts w:ascii="Arial" w:hAnsi="Arial" w:cs="Arial"/>
                <w:b/>
                <w:bCs/>
                <w:color w:val="000000"/>
              </w:rPr>
              <w:t>/2020</w:t>
            </w:r>
          </w:p>
        </w:tc>
        <w:tc>
          <w:tcPr>
            <w:tcW w:w="126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vAlign w:val="bottom"/>
            <w:hideMark/>
          </w:tcPr>
          <w:p w14:paraId="0CD7C8F0" w14:textId="6210E7FF" w:rsidR="006A24F2" w:rsidRPr="007A493E" w:rsidRDefault="006A24F2" w:rsidP="006A24F2">
            <w:pPr>
              <w:jc w:val="both"/>
              <w:rPr>
                <w:rFonts w:ascii="Arial" w:hAnsi="Arial" w:cs="Arial"/>
                <w:b/>
                <w:bCs/>
                <w:color w:val="000000"/>
              </w:rPr>
            </w:pPr>
            <w:r w:rsidRPr="007A493E">
              <w:rPr>
                <w:rFonts w:ascii="Arial" w:hAnsi="Arial" w:cs="Arial"/>
                <w:b/>
                <w:bCs/>
                <w:color w:val="000000"/>
              </w:rPr>
              <w:t>Percent Change</w:t>
            </w:r>
          </w:p>
        </w:tc>
      </w:tr>
      <w:tr w:rsidR="006A24F2" w14:paraId="28F2FF76" w14:textId="77777777" w:rsidTr="00C14D97">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8859E2" w14:textId="4C6F765F"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Eligibility Decisions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190A1629" w14:textId="77777777" w:rsidR="007C40AB" w:rsidRDefault="007C40AB" w:rsidP="006A24F2">
            <w:pPr>
              <w:jc w:val="both"/>
              <w:rPr>
                <w:rFonts w:ascii="Arial" w:hAnsi="Arial" w:cs="Arial"/>
                <w:color w:val="000000"/>
              </w:rPr>
            </w:pPr>
          </w:p>
          <w:p w14:paraId="30ED1110" w14:textId="13FE2CD1" w:rsidR="006A24F2" w:rsidRPr="007A493E" w:rsidRDefault="000446E1" w:rsidP="006A24F2">
            <w:pPr>
              <w:jc w:val="both"/>
              <w:rPr>
                <w:rFonts w:ascii="Arial" w:hAnsi="Arial" w:cs="Arial"/>
                <w:color w:val="000000"/>
              </w:rPr>
            </w:pPr>
            <w:r>
              <w:rPr>
                <w:rFonts w:ascii="Arial" w:hAnsi="Arial" w:cs="Arial"/>
                <w:color w:val="000000"/>
              </w:rPr>
              <w:t>14,325</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009B95BC" w14:textId="77777777" w:rsidR="00B537B5" w:rsidRDefault="00B537B5" w:rsidP="006A24F2">
            <w:pPr>
              <w:jc w:val="both"/>
              <w:rPr>
                <w:rFonts w:ascii="Arial" w:hAnsi="Arial" w:cs="Arial"/>
                <w:color w:val="000000"/>
              </w:rPr>
            </w:pPr>
          </w:p>
          <w:p w14:paraId="11B4641D" w14:textId="61C7BA5E" w:rsidR="006A24F2" w:rsidRPr="007A493E" w:rsidRDefault="000446E1" w:rsidP="006A24F2">
            <w:pPr>
              <w:jc w:val="both"/>
              <w:rPr>
                <w:rFonts w:ascii="Arial" w:hAnsi="Arial" w:cs="Arial"/>
                <w:color w:val="000000"/>
              </w:rPr>
            </w:pPr>
            <w:r>
              <w:rPr>
                <w:rFonts w:ascii="Arial" w:hAnsi="Arial" w:cs="Arial"/>
                <w:color w:val="000000"/>
              </w:rPr>
              <w:t>13,147</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50716315" w14:textId="2C8D794A" w:rsidR="006A24F2" w:rsidRPr="007A493E" w:rsidRDefault="00C63514" w:rsidP="006A24F2">
            <w:pPr>
              <w:jc w:val="both"/>
              <w:rPr>
                <w:rFonts w:ascii="Arial" w:hAnsi="Arial" w:cs="Arial"/>
                <w:color w:val="000000"/>
              </w:rPr>
            </w:pPr>
            <w:r>
              <w:rPr>
                <w:rFonts w:ascii="Arial" w:hAnsi="Arial" w:cs="Arial"/>
                <w:color w:val="000000"/>
              </w:rPr>
              <w:t>-8%</w:t>
            </w:r>
          </w:p>
        </w:tc>
      </w:tr>
      <w:tr w:rsidR="006A24F2" w14:paraId="20C99EE0"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0D3F1BC0" w14:textId="193BC799"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Plans Written </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9184BF9" w14:textId="3D4B0DF4" w:rsidR="006A24F2" w:rsidRPr="007A493E" w:rsidRDefault="00C63514" w:rsidP="006A24F2">
            <w:pPr>
              <w:jc w:val="both"/>
              <w:rPr>
                <w:rFonts w:ascii="Arial" w:hAnsi="Arial" w:cs="Arial"/>
                <w:color w:val="000000"/>
              </w:rPr>
            </w:pPr>
            <w:r>
              <w:rPr>
                <w:rFonts w:ascii="Arial" w:hAnsi="Arial" w:cs="Arial"/>
                <w:color w:val="000000"/>
              </w:rPr>
              <w:t>10,787</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4276447" w14:textId="456C7924" w:rsidR="006A24F2" w:rsidRPr="007A493E" w:rsidRDefault="00C63514" w:rsidP="006A24F2">
            <w:pPr>
              <w:jc w:val="both"/>
              <w:rPr>
                <w:rFonts w:ascii="Arial" w:hAnsi="Arial" w:cs="Arial"/>
                <w:color w:val="000000"/>
              </w:rPr>
            </w:pPr>
            <w:r>
              <w:rPr>
                <w:rFonts w:ascii="Arial" w:hAnsi="Arial" w:cs="Arial"/>
                <w:color w:val="000000"/>
              </w:rPr>
              <w:t>10,553</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363EC2F2" w14:textId="25DBB98D" w:rsidR="006A24F2" w:rsidRPr="007A493E" w:rsidRDefault="00C63514" w:rsidP="006A24F2">
            <w:pPr>
              <w:jc w:val="both"/>
              <w:rPr>
                <w:rFonts w:ascii="Arial" w:hAnsi="Arial" w:cs="Arial"/>
                <w:color w:val="000000"/>
              </w:rPr>
            </w:pPr>
            <w:r>
              <w:rPr>
                <w:rFonts w:ascii="Arial" w:hAnsi="Arial" w:cs="Arial"/>
                <w:color w:val="000000"/>
              </w:rPr>
              <w:t>-2%</w:t>
            </w:r>
          </w:p>
        </w:tc>
      </w:tr>
      <w:tr w:rsidR="006A24F2" w14:paraId="479002CB"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E0AC7F" w14:textId="584D1EBF"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Eligible + Served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467C05" w14:textId="225A9BD3" w:rsidR="006A24F2" w:rsidRPr="007A493E" w:rsidRDefault="00535681" w:rsidP="006A24F2">
            <w:pPr>
              <w:jc w:val="both"/>
              <w:rPr>
                <w:rFonts w:ascii="Arial" w:hAnsi="Arial" w:cs="Arial"/>
                <w:color w:val="000000"/>
              </w:rPr>
            </w:pPr>
            <w:r>
              <w:rPr>
                <w:rFonts w:ascii="Arial" w:hAnsi="Arial" w:cs="Arial"/>
                <w:color w:val="000000"/>
              </w:rPr>
              <w:t>32,814</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210BDA2" w14:textId="561096BB" w:rsidR="006A24F2" w:rsidRPr="007A493E" w:rsidRDefault="00535681" w:rsidP="006A24F2">
            <w:pPr>
              <w:jc w:val="both"/>
              <w:rPr>
                <w:rFonts w:ascii="Arial" w:hAnsi="Arial" w:cs="Arial"/>
                <w:color w:val="000000"/>
              </w:rPr>
            </w:pPr>
            <w:r>
              <w:rPr>
                <w:rFonts w:ascii="Arial" w:hAnsi="Arial" w:cs="Arial"/>
                <w:color w:val="000000"/>
              </w:rPr>
              <w:t>32,499</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747C651" w14:textId="7BD72D2E" w:rsidR="006A24F2" w:rsidRPr="007A493E" w:rsidRDefault="00535681" w:rsidP="006A24F2">
            <w:pPr>
              <w:jc w:val="both"/>
              <w:rPr>
                <w:rFonts w:ascii="Arial" w:hAnsi="Arial" w:cs="Arial"/>
                <w:color w:val="000000"/>
              </w:rPr>
            </w:pPr>
            <w:r>
              <w:rPr>
                <w:rFonts w:ascii="Arial" w:hAnsi="Arial" w:cs="Arial"/>
                <w:color w:val="000000"/>
              </w:rPr>
              <w:t>-1%</w:t>
            </w:r>
          </w:p>
        </w:tc>
      </w:tr>
      <w:tr w:rsidR="006A24F2" w14:paraId="364B2D79"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7AC7F8C3" w14:textId="354C5961"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Rehabilitations </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649F5AEE" w14:textId="34F5743D" w:rsidR="006A24F2" w:rsidRPr="007A493E" w:rsidRDefault="00473E7E" w:rsidP="006A24F2">
            <w:pPr>
              <w:jc w:val="both"/>
              <w:rPr>
                <w:rFonts w:ascii="Arial" w:hAnsi="Arial" w:cs="Arial"/>
                <w:color w:val="000000"/>
              </w:rPr>
            </w:pPr>
            <w:r>
              <w:rPr>
                <w:rFonts w:ascii="Arial" w:hAnsi="Arial" w:cs="Arial"/>
                <w:color w:val="000000"/>
              </w:rPr>
              <w:t>4,061</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07053AC" w14:textId="484DF7E6" w:rsidR="006A24F2" w:rsidRPr="007A493E" w:rsidRDefault="00473E7E" w:rsidP="006A24F2">
            <w:pPr>
              <w:jc w:val="both"/>
              <w:rPr>
                <w:rFonts w:ascii="Arial" w:hAnsi="Arial" w:cs="Arial"/>
                <w:color w:val="000000"/>
              </w:rPr>
            </w:pPr>
            <w:r>
              <w:rPr>
                <w:rFonts w:ascii="Arial" w:hAnsi="Arial" w:cs="Arial"/>
                <w:color w:val="000000"/>
              </w:rPr>
              <w:t>3,858</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0046C6F4" w14:textId="235F7C99" w:rsidR="006A24F2" w:rsidRPr="007A493E" w:rsidRDefault="00473E7E" w:rsidP="006A24F2">
            <w:pPr>
              <w:jc w:val="both"/>
              <w:rPr>
                <w:rFonts w:ascii="Arial" w:hAnsi="Arial" w:cs="Arial"/>
                <w:color w:val="000000"/>
              </w:rPr>
            </w:pPr>
            <w:r>
              <w:rPr>
                <w:rFonts w:ascii="Arial" w:hAnsi="Arial" w:cs="Arial"/>
                <w:color w:val="000000"/>
              </w:rPr>
              <w:t>-5%</w:t>
            </w:r>
          </w:p>
        </w:tc>
      </w:tr>
      <w:tr w:rsidR="006A24F2" w14:paraId="30609ABA"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40337598" w14:textId="5EFA4DB3"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Average Wage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113320DD" w14:textId="275AE6FB" w:rsidR="006A24F2" w:rsidRPr="007A493E" w:rsidRDefault="006A24F2" w:rsidP="006A24F2">
            <w:pPr>
              <w:jc w:val="both"/>
              <w:rPr>
                <w:rFonts w:ascii="Arial" w:hAnsi="Arial" w:cs="Arial"/>
                <w:color w:val="000000"/>
              </w:rPr>
            </w:pPr>
            <w:r w:rsidRPr="007A493E">
              <w:rPr>
                <w:rFonts w:ascii="Arial" w:hAnsi="Arial" w:cs="Arial"/>
                <w:color w:val="000000"/>
              </w:rPr>
              <w:t>$11.</w:t>
            </w:r>
            <w:r w:rsidR="00473E7E">
              <w:rPr>
                <w:rFonts w:ascii="Arial" w:hAnsi="Arial" w:cs="Arial"/>
                <w:color w:val="000000"/>
              </w:rPr>
              <w:t>43</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806D30" w14:textId="46FAF916" w:rsidR="006A24F2" w:rsidRPr="007A493E" w:rsidRDefault="006A24F2" w:rsidP="006A24F2">
            <w:pPr>
              <w:jc w:val="both"/>
              <w:rPr>
                <w:rFonts w:ascii="Arial" w:hAnsi="Arial" w:cs="Arial"/>
                <w:color w:val="000000"/>
              </w:rPr>
            </w:pPr>
            <w:r w:rsidRPr="007A493E">
              <w:rPr>
                <w:rFonts w:ascii="Arial" w:hAnsi="Arial" w:cs="Arial"/>
                <w:color w:val="000000"/>
              </w:rPr>
              <w:t>$11.</w:t>
            </w:r>
            <w:r w:rsidR="00473E7E">
              <w:rPr>
                <w:rFonts w:ascii="Arial" w:hAnsi="Arial" w:cs="Arial"/>
                <w:color w:val="000000"/>
              </w:rPr>
              <w:t>90</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6E9BF66" w14:textId="22002854" w:rsidR="006A24F2" w:rsidRPr="007A493E" w:rsidRDefault="00473E7E" w:rsidP="006A24F2">
            <w:pPr>
              <w:jc w:val="both"/>
              <w:rPr>
                <w:rFonts w:ascii="Arial" w:hAnsi="Arial" w:cs="Arial"/>
                <w:color w:val="000000"/>
              </w:rPr>
            </w:pPr>
            <w:r>
              <w:rPr>
                <w:rFonts w:ascii="Arial" w:hAnsi="Arial" w:cs="Arial"/>
                <w:color w:val="000000"/>
              </w:rPr>
              <w:t>4</w:t>
            </w:r>
            <w:r w:rsidR="006A24F2" w:rsidRPr="007A493E">
              <w:rPr>
                <w:rFonts w:ascii="Arial" w:hAnsi="Arial" w:cs="Arial"/>
                <w:color w:val="000000"/>
              </w:rPr>
              <w:t>%</w:t>
            </w:r>
          </w:p>
        </w:tc>
      </w:tr>
      <w:tr w:rsidR="006A24F2" w14:paraId="068BD68D"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33C9BC48" w14:textId="4E1E4FED" w:rsidR="006A24F2" w:rsidRPr="007A493E" w:rsidRDefault="006A24F2" w:rsidP="006A24F2">
            <w:pPr>
              <w:jc w:val="both"/>
              <w:rPr>
                <w:rFonts w:ascii="Arial" w:hAnsi="Arial" w:cs="Arial"/>
                <w:b/>
                <w:bCs/>
                <w:color w:val="000000"/>
              </w:rPr>
            </w:pPr>
            <w:r w:rsidRPr="007A493E">
              <w:rPr>
                <w:rFonts w:ascii="Arial" w:hAnsi="Arial" w:cs="Arial"/>
                <w:b/>
                <w:bCs/>
                <w:color w:val="000000"/>
              </w:rPr>
              <w:t>Average Hours</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D48D971" w14:textId="11326054" w:rsidR="006A24F2" w:rsidRPr="007A493E" w:rsidRDefault="007A493E" w:rsidP="006A24F2">
            <w:pPr>
              <w:jc w:val="both"/>
              <w:rPr>
                <w:rFonts w:ascii="Arial" w:hAnsi="Arial" w:cs="Arial"/>
                <w:color w:val="000000"/>
              </w:rPr>
            </w:pPr>
            <w:r w:rsidRPr="007A493E">
              <w:rPr>
                <w:rFonts w:ascii="Arial" w:hAnsi="Arial" w:cs="Arial"/>
                <w:color w:val="000000"/>
              </w:rPr>
              <w:t>26.</w:t>
            </w:r>
            <w:r w:rsidR="00C220AC">
              <w:rPr>
                <w:rFonts w:ascii="Arial" w:hAnsi="Arial" w:cs="Arial"/>
                <w:color w:val="000000"/>
              </w:rPr>
              <w:t>1</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ECAA23C" w14:textId="595FB698" w:rsidR="006A24F2" w:rsidRPr="007A493E" w:rsidRDefault="007A493E" w:rsidP="006A24F2">
            <w:pPr>
              <w:jc w:val="both"/>
              <w:rPr>
                <w:rFonts w:ascii="Arial" w:hAnsi="Arial" w:cs="Arial"/>
                <w:color w:val="000000"/>
              </w:rPr>
            </w:pPr>
            <w:r w:rsidRPr="007A493E">
              <w:rPr>
                <w:rFonts w:ascii="Arial" w:hAnsi="Arial" w:cs="Arial"/>
                <w:color w:val="000000"/>
              </w:rPr>
              <w:t>2</w:t>
            </w:r>
            <w:r w:rsidR="00C220AC">
              <w:rPr>
                <w:rFonts w:ascii="Arial" w:hAnsi="Arial" w:cs="Arial"/>
                <w:color w:val="000000"/>
              </w:rPr>
              <w:t>6.3</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4EBEBE00" w14:textId="44744C21" w:rsidR="006A24F2" w:rsidRPr="007A493E" w:rsidRDefault="00C220AC" w:rsidP="006A24F2">
            <w:pPr>
              <w:jc w:val="both"/>
              <w:rPr>
                <w:rFonts w:ascii="Arial" w:hAnsi="Arial" w:cs="Arial"/>
                <w:color w:val="000000"/>
              </w:rPr>
            </w:pPr>
            <w:r>
              <w:rPr>
                <w:rFonts w:ascii="Arial" w:hAnsi="Arial" w:cs="Arial"/>
                <w:color w:val="000000"/>
              </w:rPr>
              <w:t>0.8</w:t>
            </w:r>
            <w:r w:rsidR="007A493E" w:rsidRPr="007A493E">
              <w:rPr>
                <w:rFonts w:ascii="Arial" w:hAnsi="Arial" w:cs="Arial"/>
                <w:color w:val="000000"/>
              </w:rPr>
              <w:t>%</w:t>
            </w:r>
          </w:p>
        </w:tc>
      </w:tr>
    </w:tbl>
    <w:p w14:paraId="3DB29CD0" w14:textId="77777777" w:rsidR="004B1EB4" w:rsidRDefault="004B1EB4" w:rsidP="00F5661C">
      <w:pPr>
        <w:tabs>
          <w:tab w:val="left" w:pos="3936"/>
        </w:tabs>
        <w:jc w:val="both"/>
        <w:rPr>
          <w:rFonts w:ascii="Arial" w:hAnsi="Arial" w:cs="Arial"/>
          <w:b/>
        </w:rPr>
      </w:pPr>
    </w:p>
    <w:p w14:paraId="3706B9A8" w14:textId="7C8F7F44" w:rsidR="00C332F7" w:rsidRPr="006349FC" w:rsidRDefault="004B1EB4" w:rsidP="003C605B">
      <w:pPr>
        <w:tabs>
          <w:tab w:val="left" w:pos="3936"/>
        </w:tabs>
        <w:jc w:val="both"/>
        <w:rPr>
          <w:rFonts w:ascii="Arial" w:hAnsi="Arial" w:cs="Arial"/>
          <w:b/>
        </w:rPr>
      </w:pPr>
      <w:r w:rsidRPr="006349FC">
        <w:rPr>
          <w:rFonts w:ascii="Arial" w:hAnsi="Arial" w:cs="Arial"/>
          <w:b/>
        </w:rPr>
        <w:t>Programmatic Updates:</w:t>
      </w:r>
    </w:p>
    <w:p w14:paraId="1F77827C" w14:textId="0CC00BDA" w:rsidR="00D624D1" w:rsidRPr="006349FC" w:rsidRDefault="00FF4BA1" w:rsidP="00D624D1">
      <w:pPr>
        <w:pStyle w:val="ListParagraph"/>
        <w:numPr>
          <w:ilvl w:val="0"/>
          <w:numId w:val="31"/>
        </w:numPr>
        <w:tabs>
          <w:tab w:val="left" w:pos="3936"/>
        </w:tabs>
        <w:jc w:val="both"/>
        <w:rPr>
          <w:rFonts w:ascii="Arial" w:hAnsi="Arial" w:cs="Arial"/>
          <w:b/>
        </w:rPr>
      </w:pPr>
      <w:r w:rsidRPr="006349FC">
        <w:rPr>
          <w:rFonts w:ascii="Arial" w:hAnsi="Arial" w:cs="Arial"/>
        </w:rPr>
        <w:t xml:space="preserve">As an alternative to </w:t>
      </w:r>
      <w:r w:rsidR="007118F5">
        <w:rPr>
          <w:rFonts w:ascii="Arial" w:hAnsi="Arial" w:cs="Arial"/>
        </w:rPr>
        <w:t xml:space="preserve">our in-person </w:t>
      </w:r>
      <w:r w:rsidRPr="006349FC">
        <w:rPr>
          <w:rFonts w:ascii="Arial" w:hAnsi="Arial" w:cs="Arial"/>
        </w:rPr>
        <w:t xml:space="preserve">Participant Focus Groups, VR staff are </w:t>
      </w:r>
      <w:r w:rsidR="008768D1">
        <w:rPr>
          <w:rFonts w:ascii="Arial" w:hAnsi="Arial" w:cs="Arial"/>
        </w:rPr>
        <w:t xml:space="preserve">checking in </w:t>
      </w:r>
      <w:r w:rsidR="00FA4388">
        <w:rPr>
          <w:rFonts w:ascii="Arial" w:hAnsi="Arial" w:cs="Arial"/>
        </w:rPr>
        <w:t>by phone to</w:t>
      </w:r>
      <w:r w:rsidR="000F3520" w:rsidRPr="006349FC">
        <w:rPr>
          <w:rFonts w:ascii="Arial" w:hAnsi="Arial" w:cs="Arial"/>
        </w:rPr>
        <w:t xml:space="preserve"> program participants </w:t>
      </w:r>
      <w:r w:rsidR="00B67F28">
        <w:rPr>
          <w:rFonts w:ascii="Arial" w:hAnsi="Arial" w:cs="Arial"/>
        </w:rPr>
        <w:t xml:space="preserve">to get feedback </w:t>
      </w:r>
      <w:r w:rsidR="000F3520" w:rsidRPr="006349FC">
        <w:rPr>
          <w:rFonts w:ascii="Arial" w:hAnsi="Arial" w:cs="Arial"/>
        </w:rPr>
        <w:t xml:space="preserve">about their experience with remote service delivery.  </w:t>
      </w:r>
      <w:r w:rsidR="00621550">
        <w:rPr>
          <w:rFonts w:ascii="Arial" w:hAnsi="Arial" w:cs="Arial"/>
        </w:rPr>
        <w:t>W</w:t>
      </w:r>
      <w:r w:rsidR="00720BDD" w:rsidRPr="006349FC">
        <w:rPr>
          <w:rFonts w:ascii="Arial" w:hAnsi="Arial" w:cs="Arial"/>
        </w:rPr>
        <w:t>e</w:t>
      </w:r>
      <w:r w:rsidR="00197DDA">
        <w:rPr>
          <w:rFonts w:ascii="Arial" w:hAnsi="Arial" w:cs="Arial"/>
        </w:rPr>
        <w:t xml:space="preserve"> are</w:t>
      </w:r>
      <w:r w:rsidR="00720BDD" w:rsidRPr="006349FC">
        <w:rPr>
          <w:rFonts w:ascii="Arial" w:hAnsi="Arial" w:cs="Arial"/>
        </w:rPr>
        <w:t xml:space="preserve"> </w:t>
      </w:r>
      <w:r w:rsidR="00840A0F">
        <w:rPr>
          <w:rFonts w:ascii="Arial" w:hAnsi="Arial" w:cs="Arial"/>
        </w:rPr>
        <w:t>convening</w:t>
      </w:r>
      <w:r w:rsidR="00720BDD" w:rsidRPr="006349FC">
        <w:rPr>
          <w:rFonts w:ascii="Arial" w:hAnsi="Arial" w:cs="Arial"/>
        </w:rPr>
        <w:t xml:space="preserve"> a group of field staff to </w:t>
      </w:r>
      <w:r w:rsidR="00286475" w:rsidRPr="006349FC">
        <w:rPr>
          <w:rFonts w:ascii="Arial" w:hAnsi="Arial" w:cs="Arial"/>
        </w:rPr>
        <w:t>gather</w:t>
      </w:r>
      <w:r w:rsidR="00840A0F">
        <w:rPr>
          <w:rFonts w:ascii="Arial" w:hAnsi="Arial" w:cs="Arial"/>
        </w:rPr>
        <w:t xml:space="preserve"> their perspect</w:t>
      </w:r>
      <w:r w:rsidR="00E65483">
        <w:rPr>
          <w:rFonts w:ascii="Arial" w:hAnsi="Arial" w:cs="Arial"/>
        </w:rPr>
        <w:t xml:space="preserve">ives and will be surveying our provider community </w:t>
      </w:r>
      <w:r w:rsidR="00456B80" w:rsidRPr="006349FC">
        <w:rPr>
          <w:rFonts w:ascii="Arial" w:hAnsi="Arial" w:cs="Arial"/>
        </w:rPr>
        <w:t xml:space="preserve">to get their input as well.  </w:t>
      </w:r>
      <w:r w:rsidR="001C4A63" w:rsidRPr="006349FC">
        <w:rPr>
          <w:rFonts w:ascii="Arial" w:hAnsi="Arial" w:cs="Arial"/>
        </w:rPr>
        <w:t>This will give us comprehensive fee</w:t>
      </w:r>
      <w:r w:rsidR="00E65483">
        <w:rPr>
          <w:rFonts w:ascii="Arial" w:hAnsi="Arial" w:cs="Arial"/>
        </w:rPr>
        <w:t xml:space="preserve">dback </w:t>
      </w:r>
      <w:r w:rsidR="00286475" w:rsidRPr="006349FC">
        <w:rPr>
          <w:rFonts w:ascii="Arial" w:hAnsi="Arial" w:cs="Arial"/>
        </w:rPr>
        <w:t xml:space="preserve">that can guide our future direction.  </w:t>
      </w:r>
    </w:p>
    <w:p w14:paraId="4B3DF58D" w14:textId="77777777" w:rsidR="00456B80" w:rsidRPr="006349FC" w:rsidRDefault="00456B80" w:rsidP="00D032ED">
      <w:pPr>
        <w:pStyle w:val="ListParagraph"/>
        <w:tabs>
          <w:tab w:val="left" w:pos="3936"/>
        </w:tabs>
        <w:ind w:left="360"/>
        <w:jc w:val="both"/>
        <w:rPr>
          <w:rFonts w:ascii="Arial" w:hAnsi="Arial" w:cs="Arial"/>
          <w:b/>
        </w:rPr>
      </w:pPr>
    </w:p>
    <w:p w14:paraId="0F062111" w14:textId="6AC72273" w:rsidR="0022371C" w:rsidRPr="00EF5357" w:rsidRDefault="0022371C" w:rsidP="00D032ED">
      <w:pPr>
        <w:pStyle w:val="Default"/>
        <w:numPr>
          <w:ilvl w:val="0"/>
          <w:numId w:val="31"/>
        </w:numPr>
        <w:jc w:val="both"/>
      </w:pPr>
      <w:r w:rsidRPr="006349FC">
        <w:rPr>
          <w:rFonts w:ascii="Arial" w:hAnsi="Arial" w:cs="Arial"/>
        </w:rPr>
        <w:t>OOD implemented flexibilities in the delivery of services to students with disabilities this summer</w:t>
      </w:r>
      <w:r w:rsidR="00667E0B">
        <w:rPr>
          <w:rFonts w:ascii="Arial" w:hAnsi="Arial" w:cs="Arial"/>
        </w:rPr>
        <w:t>.</w:t>
      </w:r>
      <w:r w:rsidRPr="00EF5357">
        <w:rPr>
          <w:rFonts w:ascii="Arial" w:hAnsi="Arial" w:cs="Arial"/>
        </w:rPr>
        <w:t xml:space="preserve">  </w:t>
      </w:r>
      <w:r w:rsidR="00EF5357" w:rsidRPr="00EF5357">
        <w:rPr>
          <w:rFonts w:ascii="Arial" w:hAnsi="Arial" w:cs="Arial"/>
        </w:rPr>
        <w:t>Summer Youth Foundations is designed to be a flexible model, allowing for in-person work experience, where appropriate, and supplementing with remote delivery of additional VR services such as self-advocacy training and career exploration where needed.</w:t>
      </w:r>
    </w:p>
    <w:p w14:paraId="650F8282" w14:textId="77777777" w:rsidR="00EF5357" w:rsidRPr="00EF5357" w:rsidRDefault="00EF5357" w:rsidP="00EF5357">
      <w:pPr>
        <w:pStyle w:val="Default"/>
      </w:pPr>
    </w:p>
    <w:p w14:paraId="2D327000" w14:textId="3CB87287" w:rsidR="00B537B5" w:rsidRDefault="002F2A14" w:rsidP="00304B59">
      <w:pPr>
        <w:pStyle w:val="ListParagraph"/>
        <w:numPr>
          <w:ilvl w:val="0"/>
          <w:numId w:val="31"/>
        </w:numPr>
        <w:jc w:val="both"/>
        <w:rPr>
          <w:rFonts w:ascii="Arial" w:hAnsi="Arial" w:cs="Arial"/>
        </w:rPr>
      </w:pPr>
      <w:r w:rsidRPr="006349FC">
        <w:rPr>
          <w:rFonts w:ascii="Arial" w:hAnsi="Arial" w:cs="Arial"/>
        </w:rPr>
        <w:t>This year, OOD partnered</w:t>
      </w:r>
      <w:r w:rsidR="00B439E9" w:rsidRPr="006349FC">
        <w:rPr>
          <w:rFonts w:ascii="Arial" w:hAnsi="Arial" w:cs="Arial"/>
        </w:rPr>
        <w:t xml:space="preserve"> with the Ohio Statewide Independent Living Council and local Centers for Independent Living to </w:t>
      </w:r>
      <w:r w:rsidR="00785245" w:rsidRPr="006349FC">
        <w:rPr>
          <w:rFonts w:ascii="Arial" w:hAnsi="Arial" w:cs="Arial"/>
        </w:rPr>
        <w:t xml:space="preserve">regionalize Ohio’s Youth Leadership Forum.  </w:t>
      </w:r>
      <w:r w:rsidR="009D25BE">
        <w:rPr>
          <w:rFonts w:ascii="Arial" w:hAnsi="Arial" w:cs="Arial"/>
        </w:rPr>
        <w:t xml:space="preserve">Five </w:t>
      </w:r>
      <w:r w:rsidR="001A4F52" w:rsidRPr="006349FC">
        <w:rPr>
          <w:rFonts w:ascii="Arial" w:hAnsi="Arial" w:cs="Arial"/>
        </w:rPr>
        <w:t xml:space="preserve">sites </w:t>
      </w:r>
      <w:r w:rsidR="009D25BE">
        <w:rPr>
          <w:rFonts w:ascii="Arial" w:hAnsi="Arial" w:cs="Arial"/>
        </w:rPr>
        <w:t xml:space="preserve">are </w:t>
      </w:r>
      <w:r w:rsidR="001A4F52" w:rsidRPr="006349FC">
        <w:rPr>
          <w:rFonts w:ascii="Arial" w:hAnsi="Arial" w:cs="Arial"/>
        </w:rPr>
        <w:t xml:space="preserve">meeting virtually this summer to help </w:t>
      </w:r>
      <w:r w:rsidR="00B722F5" w:rsidRPr="006349FC">
        <w:rPr>
          <w:rFonts w:ascii="Arial" w:hAnsi="Arial" w:cs="Arial"/>
        </w:rPr>
        <w:t xml:space="preserve">approximately 70 </w:t>
      </w:r>
      <w:r w:rsidR="001A4F52" w:rsidRPr="006349FC">
        <w:rPr>
          <w:rFonts w:ascii="Arial" w:hAnsi="Arial" w:cs="Arial"/>
        </w:rPr>
        <w:t>students with disabilities develop their leadership and advocacy skills</w:t>
      </w:r>
      <w:r w:rsidR="00E51058">
        <w:rPr>
          <w:rFonts w:ascii="Arial" w:hAnsi="Arial" w:cs="Arial"/>
        </w:rPr>
        <w:t xml:space="preserve"> (</w:t>
      </w:r>
      <w:r w:rsidR="001A4F52" w:rsidRPr="006349FC">
        <w:rPr>
          <w:rFonts w:ascii="Arial" w:hAnsi="Arial" w:cs="Arial"/>
        </w:rPr>
        <w:t>Cleveland, Columbus, Dayton, Canton and Toledo</w:t>
      </w:r>
      <w:r w:rsidR="00E51058">
        <w:rPr>
          <w:rFonts w:ascii="Arial" w:hAnsi="Arial" w:cs="Arial"/>
        </w:rPr>
        <w:t>)</w:t>
      </w:r>
      <w:r w:rsidR="001A4F52" w:rsidRPr="006349FC">
        <w:rPr>
          <w:rFonts w:ascii="Arial" w:hAnsi="Arial" w:cs="Arial"/>
        </w:rPr>
        <w:t xml:space="preserve">. </w:t>
      </w:r>
      <w:r w:rsidR="00770C6B" w:rsidRPr="006349FC">
        <w:rPr>
          <w:rFonts w:ascii="Arial" w:hAnsi="Arial" w:cs="Arial"/>
        </w:rPr>
        <w:t>A</w:t>
      </w:r>
      <w:r w:rsidR="001A4F52" w:rsidRPr="006349FC">
        <w:rPr>
          <w:rFonts w:ascii="Arial" w:hAnsi="Arial" w:cs="Arial"/>
        </w:rPr>
        <w:t xml:space="preserve"> variety of </w:t>
      </w:r>
      <w:r w:rsidR="00770C6B" w:rsidRPr="006349FC">
        <w:rPr>
          <w:rFonts w:ascii="Arial" w:hAnsi="Arial" w:cs="Arial"/>
        </w:rPr>
        <w:t>state and l</w:t>
      </w:r>
      <w:r w:rsidR="001A4F52" w:rsidRPr="006349FC">
        <w:rPr>
          <w:rFonts w:ascii="Arial" w:hAnsi="Arial" w:cs="Arial"/>
        </w:rPr>
        <w:t>ocal leaders have been able to join (e.g. Director Miller, Secretary of State- Frank LaRose, city council members,</w:t>
      </w:r>
      <w:r w:rsidR="00D90229" w:rsidRPr="006349FC">
        <w:rPr>
          <w:rFonts w:ascii="Arial" w:hAnsi="Arial" w:cs="Arial"/>
        </w:rPr>
        <w:t xml:space="preserve"> disability advocates,</w:t>
      </w:r>
      <w:r w:rsidR="001A4F52" w:rsidRPr="006349FC">
        <w:rPr>
          <w:rFonts w:ascii="Arial" w:hAnsi="Arial" w:cs="Arial"/>
        </w:rPr>
        <w:t xml:space="preserve"> etc.)</w:t>
      </w:r>
      <w:r w:rsidR="00C52C66">
        <w:rPr>
          <w:rFonts w:ascii="Arial" w:hAnsi="Arial" w:cs="Arial"/>
        </w:rPr>
        <w:t>.  F</w:t>
      </w:r>
      <w:r w:rsidR="00770C6B" w:rsidRPr="006349FC">
        <w:rPr>
          <w:rFonts w:ascii="Arial" w:hAnsi="Arial" w:cs="Arial"/>
        </w:rPr>
        <w:t xml:space="preserve">eedback from all involved has </w:t>
      </w:r>
      <w:r w:rsidR="00D90229" w:rsidRPr="006349FC">
        <w:rPr>
          <w:rFonts w:ascii="Arial" w:hAnsi="Arial" w:cs="Arial"/>
        </w:rPr>
        <w:t xml:space="preserve">thus far </w:t>
      </w:r>
      <w:r w:rsidR="00770C6B" w:rsidRPr="006349FC">
        <w:rPr>
          <w:rFonts w:ascii="Arial" w:hAnsi="Arial" w:cs="Arial"/>
        </w:rPr>
        <w:t xml:space="preserve">been very positive.  </w:t>
      </w:r>
    </w:p>
    <w:p w14:paraId="7C6B038D" w14:textId="77777777" w:rsidR="0022371C" w:rsidRPr="0022371C" w:rsidRDefault="0022371C" w:rsidP="0022371C">
      <w:pPr>
        <w:rPr>
          <w:rFonts w:ascii="Arial" w:hAnsi="Arial" w:cs="Arial"/>
        </w:rPr>
      </w:pPr>
    </w:p>
    <w:p w14:paraId="165FD7DD" w14:textId="554E2CE5" w:rsidR="00E66E8C" w:rsidRPr="00C52C66" w:rsidRDefault="00A92ED9" w:rsidP="00CA1CE4">
      <w:pPr>
        <w:pStyle w:val="ListParagraph"/>
        <w:numPr>
          <w:ilvl w:val="0"/>
          <w:numId w:val="31"/>
        </w:numPr>
        <w:tabs>
          <w:tab w:val="left" w:pos="3936"/>
        </w:tabs>
        <w:jc w:val="both"/>
        <w:rPr>
          <w:rFonts w:ascii="Arial" w:hAnsi="Arial" w:cs="Arial"/>
          <w:b/>
        </w:rPr>
      </w:pPr>
      <w:r w:rsidRPr="00C52C66">
        <w:rPr>
          <w:rFonts w:ascii="Arial" w:hAnsi="Arial" w:cs="Arial"/>
        </w:rPr>
        <w:t>OOD's Division of Legal Services has continued to process formal appeals through a combination of remote and in person hearings where needed  The use of remote hearings reduces travel for the appellant and for VR staff and we are incorporating the availability of remote hearings into our policies and procedures so that these efficiencies can continue even after the global pandemic subsides. </w:t>
      </w:r>
    </w:p>
    <w:sectPr w:rsidR="00E66E8C" w:rsidRPr="00C52C66" w:rsidSect="007F73FE">
      <w:footerReference w:type="defaul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4B9D" w14:textId="77777777" w:rsidR="00E4361E" w:rsidRDefault="00E4361E">
      <w:r>
        <w:separator/>
      </w:r>
    </w:p>
  </w:endnote>
  <w:endnote w:type="continuationSeparator" w:id="0">
    <w:p w14:paraId="000BA675" w14:textId="77777777" w:rsidR="00E4361E" w:rsidRDefault="00E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962072"/>
      <w:docPartObj>
        <w:docPartGallery w:val="Page Numbers (Bottom of Page)"/>
        <w:docPartUnique/>
      </w:docPartObj>
    </w:sdtPr>
    <w:sdtEndPr>
      <w:rPr>
        <w:noProof/>
      </w:rPr>
    </w:sdtEndPr>
    <w:sdtContent>
      <w:p w14:paraId="4062B264" w14:textId="77777777" w:rsidR="00F81ABE" w:rsidRDefault="00F81ABE">
        <w:pPr>
          <w:pStyle w:val="Footer"/>
          <w:jc w:val="right"/>
        </w:pPr>
        <w:r>
          <w:fldChar w:fldCharType="begin"/>
        </w:r>
        <w:r>
          <w:instrText xml:space="preserve"> PAGE   \* MERGEFORMAT </w:instrText>
        </w:r>
        <w:r>
          <w:fldChar w:fldCharType="separate"/>
        </w:r>
        <w:r w:rsidR="002D423F">
          <w:rPr>
            <w:noProof/>
          </w:rPr>
          <w:t>2</w:t>
        </w:r>
        <w:r>
          <w:rPr>
            <w:noProof/>
          </w:rPr>
          <w:fldChar w:fldCharType="end"/>
        </w:r>
      </w:p>
    </w:sdtContent>
  </w:sdt>
  <w:p w14:paraId="256285A4" w14:textId="77777777" w:rsidR="00F81ABE" w:rsidRDefault="00F81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169796"/>
      <w:docPartObj>
        <w:docPartGallery w:val="Page Numbers (Bottom of Page)"/>
        <w:docPartUnique/>
      </w:docPartObj>
    </w:sdtPr>
    <w:sdtEndPr>
      <w:rPr>
        <w:noProof/>
      </w:rPr>
    </w:sdtEndPr>
    <w:sdtContent>
      <w:p w14:paraId="51F41FA7" w14:textId="77777777" w:rsidR="00F81ABE" w:rsidRDefault="00F81ABE">
        <w:pPr>
          <w:pStyle w:val="Footer"/>
          <w:jc w:val="right"/>
        </w:pPr>
        <w:r>
          <w:fldChar w:fldCharType="begin"/>
        </w:r>
        <w:r>
          <w:instrText xml:space="preserve"> PAGE   \* MERGEFORMAT </w:instrText>
        </w:r>
        <w:r>
          <w:fldChar w:fldCharType="separate"/>
        </w:r>
        <w:r w:rsidR="002D423F">
          <w:rPr>
            <w:noProof/>
          </w:rPr>
          <w:t>1</w:t>
        </w:r>
        <w:r>
          <w:rPr>
            <w:noProof/>
          </w:rPr>
          <w:fldChar w:fldCharType="end"/>
        </w:r>
      </w:p>
    </w:sdtContent>
  </w:sdt>
  <w:p w14:paraId="1D6F333F" w14:textId="77777777" w:rsidR="00F81ABE" w:rsidRDefault="00F8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EBA7" w14:textId="77777777" w:rsidR="00E4361E" w:rsidRDefault="00E4361E">
      <w:r>
        <w:separator/>
      </w:r>
    </w:p>
  </w:footnote>
  <w:footnote w:type="continuationSeparator" w:id="0">
    <w:p w14:paraId="2176D9EA" w14:textId="77777777" w:rsidR="00E4361E" w:rsidRDefault="00E4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430"/>
    <w:multiLevelType w:val="hybridMultilevel"/>
    <w:tmpl w:val="9AF6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30AB4"/>
    <w:multiLevelType w:val="hybridMultilevel"/>
    <w:tmpl w:val="A62E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45591"/>
    <w:multiLevelType w:val="hybridMultilevel"/>
    <w:tmpl w:val="B0BC8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15704A"/>
    <w:multiLevelType w:val="hybridMultilevel"/>
    <w:tmpl w:val="0E38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199E68F1"/>
    <w:multiLevelType w:val="hybridMultilevel"/>
    <w:tmpl w:val="4170B2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A9A466E"/>
    <w:multiLevelType w:val="hybridMultilevel"/>
    <w:tmpl w:val="6636C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673ABC"/>
    <w:multiLevelType w:val="hybridMultilevel"/>
    <w:tmpl w:val="A156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D262C"/>
    <w:multiLevelType w:val="hybridMultilevel"/>
    <w:tmpl w:val="4E7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7CBD"/>
    <w:multiLevelType w:val="hybridMultilevel"/>
    <w:tmpl w:val="63565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576F0"/>
    <w:multiLevelType w:val="hybridMultilevel"/>
    <w:tmpl w:val="666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00170"/>
    <w:multiLevelType w:val="hybridMultilevel"/>
    <w:tmpl w:val="C4A0E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8B0711"/>
    <w:multiLevelType w:val="hybridMultilevel"/>
    <w:tmpl w:val="6DC2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A380D"/>
    <w:multiLevelType w:val="hybridMultilevel"/>
    <w:tmpl w:val="028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1B6"/>
    <w:multiLevelType w:val="hybridMultilevel"/>
    <w:tmpl w:val="974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4083C"/>
    <w:multiLevelType w:val="hybridMultilevel"/>
    <w:tmpl w:val="2B2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D20A1"/>
    <w:multiLevelType w:val="hybridMultilevel"/>
    <w:tmpl w:val="3D984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43C0F"/>
    <w:multiLevelType w:val="hybridMultilevel"/>
    <w:tmpl w:val="7D38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65FE"/>
    <w:multiLevelType w:val="hybridMultilevel"/>
    <w:tmpl w:val="06B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34E5"/>
    <w:multiLevelType w:val="hybridMultilevel"/>
    <w:tmpl w:val="EF7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3113C"/>
    <w:multiLevelType w:val="hybridMultilevel"/>
    <w:tmpl w:val="1FE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F283B"/>
    <w:multiLevelType w:val="hybridMultilevel"/>
    <w:tmpl w:val="398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047A5"/>
    <w:multiLevelType w:val="hybridMultilevel"/>
    <w:tmpl w:val="70888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23A63"/>
    <w:multiLevelType w:val="hybridMultilevel"/>
    <w:tmpl w:val="467C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12860"/>
    <w:multiLevelType w:val="hybridMultilevel"/>
    <w:tmpl w:val="29CE2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18F6DBE"/>
    <w:multiLevelType w:val="hybridMultilevel"/>
    <w:tmpl w:val="E6DE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C24F6"/>
    <w:multiLevelType w:val="hybridMultilevel"/>
    <w:tmpl w:val="C740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75621"/>
    <w:multiLevelType w:val="hybridMultilevel"/>
    <w:tmpl w:val="A084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D7FC0"/>
    <w:multiLevelType w:val="hybridMultilevel"/>
    <w:tmpl w:val="6108D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59231C1"/>
    <w:multiLevelType w:val="hybridMultilevel"/>
    <w:tmpl w:val="110AE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AC733B"/>
    <w:multiLevelType w:val="hybridMultilevel"/>
    <w:tmpl w:val="F5289E2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0F5591"/>
    <w:multiLevelType w:val="hybridMultilevel"/>
    <w:tmpl w:val="B75CC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6345D6"/>
    <w:multiLevelType w:val="hybridMultilevel"/>
    <w:tmpl w:val="BA2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82FE2"/>
    <w:multiLevelType w:val="hybridMultilevel"/>
    <w:tmpl w:val="E4F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1"/>
  </w:num>
  <w:num w:numId="4">
    <w:abstractNumId w:val="17"/>
  </w:num>
  <w:num w:numId="5">
    <w:abstractNumId w:val="12"/>
  </w:num>
  <w:num w:numId="6">
    <w:abstractNumId w:val="32"/>
  </w:num>
  <w:num w:numId="7">
    <w:abstractNumId w:val="16"/>
  </w:num>
  <w:num w:numId="8">
    <w:abstractNumId w:val="15"/>
  </w:num>
  <w:num w:numId="9">
    <w:abstractNumId w:val="11"/>
  </w:num>
  <w:num w:numId="10">
    <w:abstractNumId w:val="9"/>
  </w:num>
  <w:num w:numId="11">
    <w:abstractNumId w:val="20"/>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25"/>
  </w:num>
  <w:num w:numId="14">
    <w:abstractNumId w:val="2"/>
  </w:num>
  <w:num w:numId="15">
    <w:abstractNumId w:val="30"/>
  </w:num>
  <w:num w:numId="16">
    <w:abstractNumId w:val="26"/>
  </w:num>
  <w:num w:numId="17">
    <w:abstractNumId w:val="7"/>
  </w:num>
  <w:num w:numId="18">
    <w:abstractNumId w:val="13"/>
  </w:num>
  <w:num w:numId="19">
    <w:abstractNumId w:val="18"/>
  </w:num>
  <w:num w:numId="20">
    <w:abstractNumId w:val="24"/>
  </w:num>
  <w:num w:numId="21">
    <w:abstractNumId w:val="1"/>
  </w:num>
  <w:num w:numId="22">
    <w:abstractNumId w:val="4"/>
  </w:num>
  <w:num w:numId="23">
    <w:abstractNumId w:val="27"/>
  </w:num>
  <w:num w:numId="24">
    <w:abstractNumId w:val="23"/>
  </w:num>
  <w:num w:numId="25">
    <w:abstractNumId w:val="6"/>
  </w:num>
  <w:num w:numId="26">
    <w:abstractNumId w:val="31"/>
  </w:num>
  <w:num w:numId="27">
    <w:abstractNumId w:val="19"/>
  </w:num>
  <w:num w:numId="28">
    <w:abstractNumId w:val="10"/>
  </w:num>
  <w:num w:numId="29">
    <w:abstractNumId w:val="28"/>
  </w:num>
  <w:num w:numId="30">
    <w:abstractNumId w:val="5"/>
  </w:num>
  <w:num w:numId="31">
    <w:abstractNumId w:val="0"/>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EC"/>
    <w:rsid w:val="00002749"/>
    <w:rsid w:val="0000319E"/>
    <w:rsid w:val="000071BA"/>
    <w:rsid w:val="00010E8A"/>
    <w:rsid w:val="00024EFB"/>
    <w:rsid w:val="000257F5"/>
    <w:rsid w:val="000265A6"/>
    <w:rsid w:val="000444A7"/>
    <w:rsid w:val="000446E1"/>
    <w:rsid w:val="00056A28"/>
    <w:rsid w:val="00057317"/>
    <w:rsid w:val="00062D31"/>
    <w:rsid w:val="000A5EA3"/>
    <w:rsid w:val="000B1008"/>
    <w:rsid w:val="000B5FC4"/>
    <w:rsid w:val="000C0E0D"/>
    <w:rsid w:val="000C7A77"/>
    <w:rsid w:val="000C7E50"/>
    <w:rsid w:val="000D293F"/>
    <w:rsid w:val="000F3520"/>
    <w:rsid w:val="000F530A"/>
    <w:rsid w:val="001051BB"/>
    <w:rsid w:val="00122A0A"/>
    <w:rsid w:val="00156E35"/>
    <w:rsid w:val="0015742D"/>
    <w:rsid w:val="00170BD5"/>
    <w:rsid w:val="00171C62"/>
    <w:rsid w:val="001739AC"/>
    <w:rsid w:val="001744CD"/>
    <w:rsid w:val="00180C3D"/>
    <w:rsid w:val="00186025"/>
    <w:rsid w:val="001919D0"/>
    <w:rsid w:val="00191BF4"/>
    <w:rsid w:val="00197DDA"/>
    <w:rsid w:val="001A2D1B"/>
    <w:rsid w:val="001A4F52"/>
    <w:rsid w:val="001A7CB2"/>
    <w:rsid w:val="001B5F2A"/>
    <w:rsid w:val="001C4A63"/>
    <w:rsid w:val="001E4D60"/>
    <w:rsid w:val="001F1A57"/>
    <w:rsid w:val="001F1EC1"/>
    <w:rsid w:val="001F3415"/>
    <w:rsid w:val="001F70A5"/>
    <w:rsid w:val="00207D0B"/>
    <w:rsid w:val="00214887"/>
    <w:rsid w:val="0022371C"/>
    <w:rsid w:val="00231F17"/>
    <w:rsid w:val="00243495"/>
    <w:rsid w:val="00263C47"/>
    <w:rsid w:val="00286475"/>
    <w:rsid w:val="00286A96"/>
    <w:rsid w:val="002B7D34"/>
    <w:rsid w:val="002C2C6F"/>
    <w:rsid w:val="002D423F"/>
    <w:rsid w:val="002E1E33"/>
    <w:rsid w:val="002F2A14"/>
    <w:rsid w:val="002F6C9C"/>
    <w:rsid w:val="003035CA"/>
    <w:rsid w:val="00303F32"/>
    <w:rsid w:val="00304B59"/>
    <w:rsid w:val="00305382"/>
    <w:rsid w:val="00306EE0"/>
    <w:rsid w:val="00310FA3"/>
    <w:rsid w:val="00317D9C"/>
    <w:rsid w:val="0032150E"/>
    <w:rsid w:val="00331E0D"/>
    <w:rsid w:val="0034205A"/>
    <w:rsid w:val="00342348"/>
    <w:rsid w:val="003472E9"/>
    <w:rsid w:val="00347668"/>
    <w:rsid w:val="003557C1"/>
    <w:rsid w:val="00370EEC"/>
    <w:rsid w:val="003840DF"/>
    <w:rsid w:val="00391F07"/>
    <w:rsid w:val="00393FF9"/>
    <w:rsid w:val="003A22A0"/>
    <w:rsid w:val="003A2F70"/>
    <w:rsid w:val="003B55B8"/>
    <w:rsid w:val="003B67B2"/>
    <w:rsid w:val="003C605B"/>
    <w:rsid w:val="003D2C9C"/>
    <w:rsid w:val="003D2ED3"/>
    <w:rsid w:val="003D5D00"/>
    <w:rsid w:val="003E1A83"/>
    <w:rsid w:val="003F1B09"/>
    <w:rsid w:val="003F462E"/>
    <w:rsid w:val="00412708"/>
    <w:rsid w:val="00415FC2"/>
    <w:rsid w:val="00415FF0"/>
    <w:rsid w:val="00423A4C"/>
    <w:rsid w:val="004416B7"/>
    <w:rsid w:val="00443B83"/>
    <w:rsid w:val="004465FE"/>
    <w:rsid w:val="004475D6"/>
    <w:rsid w:val="004501AC"/>
    <w:rsid w:val="004507FA"/>
    <w:rsid w:val="00451B34"/>
    <w:rsid w:val="004555AF"/>
    <w:rsid w:val="00456B80"/>
    <w:rsid w:val="00473E7E"/>
    <w:rsid w:val="0047419C"/>
    <w:rsid w:val="00475B20"/>
    <w:rsid w:val="004923A7"/>
    <w:rsid w:val="0049539B"/>
    <w:rsid w:val="00495F20"/>
    <w:rsid w:val="004A15E0"/>
    <w:rsid w:val="004B1CF7"/>
    <w:rsid w:val="004B1EB4"/>
    <w:rsid w:val="004C34CA"/>
    <w:rsid w:val="004C4ADB"/>
    <w:rsid w:val="004C75C1"/>
    <w:rsid w:val="004F0F6A"/>
    <w:rsid w:val="004F19BD"/>
    <w:rsid w:val="004F503E"/>
    <w:rsid w:val="00510D01"/>
    <w:rsid w:val="00516F1A"/>
    <w:rsid w:val="005256B1"/>
    <w:rsid w:val="00531C34"/>
    <w:rsid w:val="00533AEE"/>
    <w:rsid w:val="00535681"/>
    <w:rsid w:val="005369C4"/>
    <w:rsid w:val="00550A6B"/>
    <w:rsid w:val="005613EC"/>
    <w:rsid w:val="005633F4"/>
    <w:rsid w:val="005674DF"/>
    <w:rsid w:val="005702D7"/>
    <w:rsid w:val="00580E0F"/>
    <w:rsid w:val="00582898"/>
    <w:rsid w:val="005B653B"/>
    <w:rsid w:val="005D0392"/>
    <w:rsid w:val="005E7E0D"/>
    <w:rsid w:val="005F0E01"/>
    <w:rsid w:val="005F38A8"/>
    <w:rsid w:val="00600C06"/>
    <w:rsid w:val="006047AA"/>
    <w:rsid w:val="006116C1"/>
    <w:rsid w:val="00621550"/>
    <w:rsid w:val="00621DC2"/>
    <w:rsid w:val="006349FC"/>
    <w:rsid w:val="0063676C"/>
    <w:rsid w:val="0064459C"/>
    <w:rsid w:val="00652D27"/>
    <w:rsid w:val="00661021"/>
    <w:rsid w:val="00662093"/>
    <w:rsid w:val="00667E0B"/>
    <w:rsid w:val="00670DCB"/>
    <w:rsid w:val="0067162E"/>
    <w:rsid w:val="006723EE"/>
    <w:rsid w:val="00684012"/>
    <w:rsid w:val="006845E2"/>
    <w:rsid w:val="00686A54"/>
    <w:rsid w:val="006A24F2"/>
    <w:rsid w:val="006A3004"/>
    <w:rsid w:val="006B386E"/>
    <w:rsid w:val="006C1E60"/>
    <w:rsid w:val="006D62E8"/>
    <w:rsid w:val="006E2C64"/>
    <w:rsid w:val="006E5405"/>
    <w:rsid w:val="006E623C"/>
    <w:rsid w:val="006E6D20"/>
    <w:rsid w:val="006F07F8"/>
    <w:rsid w:val="006F2EDD"/>
    <w:rsid w:val="006F4238"/>
    <w:rsid w:val="006F735B"/>
    <w:rsid w:val="006F7E7B"/>
    <w:rsid w:val="007118F5"/>
    <w:rsid w:val="00720BDD"/>
    <w:rsid w:val="00726A85"/>
    <w:rsid w:val="007303F1"/>
    <w:rsid w:val="00736049"/>
    <w:rsid w:val="00741D93"/>
    <w:rsid w:val="00744599"/>
    <w:rsid w:val="0074691E"/>
    <w:rsid w:val="007553A2"/>
    <w:rsid w:val="00761322"/>
    <w:rsid w:val="007648A4"/>
    <w:rsid w:val="00770C6B"/>
    <w:rsid w:val="007721F4"/>
    <w:rsid w:val="0077449E"/>
    <w:rsid w:val="00785245"/>
    <w:rsid w:val="007A493E"/>
    <w:rsid w:val="007A7F37"/>
    <w:rsid w:val="007B2674"/>
    <w:rsid w:val="007C2841"/>
    <w:rsid w:val="007C40AB"/>
    <w:rsid w:val="007C60F2"/>
    <w:rsid w:val="007D40FB"/>
    <w:rsid w:val="007E41D2"/>
    <w:rsid w:val="007F2ADE"/>
    <w:rsid w:val="007F2C43"/>
    <w:rsid w:val="007F5C1A"/>
    <w:rsid w:val="007F73FE"/>
    <w:rsid w:val="00810107"/>
    <w:rsid w:val="008112D8"/>
    <w:rsid w:val="00813AB3"/>
    <w:rsid w:val="00830F02"/>
    <w:rsid w:val="008313E6"/>
    <w:rsid w:val="00840A0F"/>
    <w:rsid w:val="00845681"/>
    <w:rsid w:val="00845FB5"/>
    <w:rsid w:val="00846B3B"/>
    <w:rsid w:val="0085623B"/>
    <w:rsid w:val="008768D1"/>
    <w:rsid w:val="00877393"/>
    <w:rsid w:val="00885090"/>
    <w:rsid w:val="008A1007"/>
    <w:rsid w:val="008A3710"/>
    <w:rsid w:val="008B0C2D"/>
    <w:rsid w:val="008B2C6F"/>
    <w:rsid w:val="008B75C2"/>
    <w:rsid w:val="008C08CC"/>
    <w:rsid w:val="008C201C"/>
    <w:rsid w:val="008F1024"/>
    <w:rsid w:val="008F5210"/>
    <w:rsid w:val="008F6672"/>
    <w:rsid w:val="008F6997"/>
    <w:rsid w:val="008F7661"/>
    <w:rsid w:val="00904724"/>
    <w:rsid w:val="00904C3D"/>
    <w:rsid w:val="0091191E"/>
    <w:rsid w:val="00942B2E"/>
    <w:rsid w:val="009434BD"/>
    <w:rsid w:val="009533C3"/>
    <w:rsid w:val="009533D3"/>
    <w:rsid w:val="00954C26"/>
    <w:rsid w:val="0096786F"/>
    <w:rsid w:val="00967FF8"/>
    <w:rsid w:val="00973D0C"/>
    <w:rsid w:val="00982571"/>
    <w:rsid w:val="0098355D"/>
    <w:rsid w:val="00986EA8"/>
    <w:rsid w:val="00993A43"/>
    <w:rsid w:val="009A5DED"/>
    <w:rsid w:val="009B1062"/>
    <w:rsid w:val="009B5B80"/>
    <w:rsid w:val="009C5D41"/>
    <w:rsid w:val="009D25BE"/>
    <w:rsid w:val="009E016A"/>
    <w:rsid w:val="009E34ED"/>
    <w:rsid w:val="009F0384"/>
    <w:rsid w:val="009F0E94"/>
    <w:rsid w:val="00A078F5"/>
    <w:rsid w:val="00A12244"/>
    <w:rsid w:val="00A1789C"/>
    <w:rsid w:val="00A51BCC"/>
    <w:rsid w:val="00A61930"/>
    <w:rsid w:val="00A64F5E"/>
    <w:rsid w:val="00A730EE"/>
    <w:rsid w:val="00A92ED9"/>
    <w:rsid w:val="00A97ACC"/>
    <w:rsid w:val="00AA1089"/>
    <w:rsid w:val="00AA3B5D"/>
    <w:rsid w:val="00AA6E85"/>
    <w:rsid w:val="00AB3DBE"/>
    <w:rsid w:val="00AB7070"/>
    <w:rsid w:val="00AD413C"/>
    <w:rsid w:val="00AD445C"/>
    <w:rsid w:val="00AD503D"/>
    <w:rsid w:val="00AD5E3E"/>
    <w:rsid w:val="00B00D7A"/>
    <w:rsid w:val="00B01737"/>
    <w:rsid w:val="00B328B1"/>
    <w:rsid w:val="00B33794"/>
    <w:rsid w:val="00B40D80"/>
    <w:rsid w:val="00B439E9"/>
    <w:rsid w:val="00B52304"/>
    <w:rsid w:val="00B537B5"/>
    <w:rsid w:val="00B53AD3"/>
    <w:rsid w:val="00B67F28"/>
    <w:rsid w:val="00B722F5"/>
    <w:rsid w:val="00B82FE4"/>
    <w:rsid w:val="00BA4801"/>
    <w:rsid w:val="00BC3B61"/>
    <w:rsid w:val="00BD0860"/>
    <w:rsid w:val="00BD6063"/>
    <w:rsid w:val="00BD7A8C"/>
    <w:rsid w:val="00BE474C"/>
    <w:rsid w:val="00BF1C7E"/>
    <w:rsid w:val="00BF254B"/>
    <w:rsid w:val="00BF46A5"/>
    <w:rsid w:val="00C04A75"/>
    <w:rsid w:val="00C07CD8"/>
    <w:rsid w:val="00C10D5D"/>
    <w:rsid w:val="00C220AC"/>
    <w:rsid w:val="00C2262E"/>
    <w:rsid w:val="00C247B4"/>
    <w:rsid w:val="00C332F7"/>
    <w:rsid w:val="00C36F62"/>
    <w:rsid w:val="00C443F7"/>
    <w:rsid w:val="00C52C66"/>
    <w:rsid w:val="00C63514"/>
    <w:rsid w:val="00C677F8"/>
    <w:rsid w:val="00C703F3"/>
    <w:rsid w:val="00C80016"/>
    <w:rsid w:val="00C93640"/>
    <w:rsid w:val="00CA0FB8"/>
    <w:rsid w:val="00CB024B"/>
    <w:rsid w:val="00CC140E"/>
    <w:rsid w:val="00CC3C54"/>
    <w:rsid w:val="00CD2F3D"/>
    <w:rsid w:val="00CF3B44"/>
    <w:rsid w:val="00CF3DFD"/>
    <w:rsid w:val="00D032ED"/>
    <w:rsid w:val="00D039D2"/>
    <w:rsid w:val="00D13539"/>
    <w:rsid w:val="00D16D02"/>
    <w:rsid w:val="00D17B94"/>
    <w:rsid w:val="00D21641"/>
    <w:rsid w:val="00D23EC6"/>
    <w:rsid w:val="00D37B0E"/>
    <w:rsid w:val="00D44786"/>
    <w:rsid w:val="00D624D1"/>
    <w:rsid w:val="00D73537"/>
    <w:rsid w:val="00D761D2"/>
    <w:rsid w:val="00D90229"/>
    <w:rsid w:val="00D91DD6"/>
    <w:rsid w:val="00DA6CD2"/>
    <w:rsid w:val="00DC7DAC"/>
    <w:rsid w:val="00DD4545"/>
    <w:rsid w:val="00E00EF5"/>
    <w:rsid w:val="00E03CBB"/>
    <w:rsid w:val="00E273D7"/>
    <w:rsid w:val="00E32291"/>
    <w:rsid w:val="00E34886"/>
    <w:rsid w:val="00E4361E"/>
    <w:rsid w:val="00E4586A"/>
    <w:rsid w:val="00E51058"/>
    <w:rsid w:val="00E512AC"/>
    <w:rsid w:val="00E6323B"/>
    <w:rsid w:val="00E65483"/>
    <w:rsid w:val="00E66E8C"/>
    <w:rsid w:val="00E97CC9"/>
    <w:rsid w:val="00E97EFB"/>
    <w:rsid w:val="00EB0FF9"/>
    <w:rsid w:val="00EB73F7"/>
    <w:rsid w:val="00EB7DA8"/>
    <w:rsid w:val="00EC4B13"/>
    <w:rsid w:val="00EC4D1B"/>
    <w:rsid w:val="00EC5D61"/>
    <w:rsid w:val="00ED6C27"/>
    <w:rsid w:val="00EF5357"/>
    <w:rsid w:val="00F00936"/>
    <w:rsid w:val="00F05E7E"/>
    <w:rsid w:val="00F072E6"/>
    <w:rsid w:val="00F07409"/>
    <w:rsid w:val="00F10BD9"/>
    <w:rsid w:val="00F122C1"/>
    <w:rsid w:val="00F17D4D"/>
    <w:rsid w:val="00F22E42"/>
    <w:rsid w:val="00F30EC0"/>
    <w:rsid w:val="00F32DE4"/>
    <w:rsid w:val="00F36033"/>
    <w:rsid w:val="00F5661C"/>
    <w:rsid w:val="00F61F45"/>
    <w:rsid w:val="00F816CA"/>
    <w:rsid w:val="00F81ABE"/>
    <w:rsid w:val="00F91D8A"/>
    <w:rsid w:val="00FA4388"/>
    <w:rsid w:val="00FA70F5"/>
    <w:rsid w:val="00FA7BA1"/>
    <w:rsid w:val="00FB44FC"/>
    <w:rsid w:val="00FD5516"/>
    <w:rsid w:val="00FD6FDB"/>
    <w:rsid w:val="00FF26DD"/>
    <w:rsid w:val="00FF285E"/>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A5F05"/>
  <w15:docId w15:val="{456ED361-A054-4736-8990-C458D6D7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D62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2304"/>
    <w:rPr>
      <w:color w:val="0000FF"/>
      <w:u w:val="single"/>
    </w:rPr>
  </w:style>
  <w:style w:type="paragraph" w:styleId="Header">
    <w:name w:val="header"/>
    <w:basedOn w:val="Normal"/>
    <w:rsid w:val="00CC140E"/>
    <w:pPr>
      <w:tabs>
        <w:tab w:val="center" w:pos="4320"/>
        <w:tab w:val="right" w:pos="8640"/>
      </w:tabs>
    </w:pPr>
  </w:style>
  <w:style w:type="paragraph" w:styleId="Footer">
    <w:name w:val="footer"/>
    <w:basedOn w:val="Normal"/>
    <w:link w:val="FooterChar"/>
    <w:uiPriority w:val="99"/>
    <w:rsid w:val="00CC140E"/>
    <w:pPr>
      <w:tabs>
        <w:tab w:val="center" w:pos="4320"/>
        <w:tab w:val="right" w:pos="8640"/>
      </w:tabs>
    </w:pPr>
  </w:style>
  <w:style w:type="paragraph" w:styleId="BalloonText">
    <w:name w:val="Balloon Text"/>
    <w:basedOn w:val="Normal"/>
    <w:link w:val="BalloonTextChar"/>
    <w:rsid w:val="00EC4B13"/>
    <w:rPr>
      <w:rFonts w:ascii="Tahoma" w:hAnsi="Tahoma" w:cs="Tahoma"/>
      <w:sz w:val="16"/>
      <w:szCs w:val="16"/>
    </w:rPr>
  </w:style>
  <w:style w:type="character" w:customStyle="1" w:styleId="BalloonTextChar">
    <w:name w:val="Balloon Text Char"/>
    <w:link w:val="BalloonText"/>
    <w:rsid w:val="00EC4B13"/>
    <w:rPr>
      <w:rFonts w:ascii="Tahoma" w:hAnsi="Tahoma" w:cs="Tahoma"/>
      <w:sz w:val="16"/>
      <w:szCs w:val="16"/>
    </w:rPr>
  </w:style>
  <w:style w:type="paragraph" w:styleId="NoSpacing">
    <w:name w:val="No Spacing"/>
    <w:uiPriority w:val="1"/>
    <w:qFormat/>
    <w:rsid w:val="000C7A77"/>
    <w:rPr>
      <w:rFonts w:ascii="Calibri" w:eastAsia="Calibri" w:hAnsi="Calibri"/>
      <w:sz w:val="22"/>
      <w:szCs w:val="22"/>
    </w:rPr>
  </w:style>
  <w:style w:type="table" w:styleId="TableGrid">
    <w:name w:val="Table Grid"/>
    <w:basedOn w:val="TableNormal"/>
    <w:rsid w:val="0085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8A4"/>
    <w:rPr>
      <w:color w:val="808080"/>
    </w:rPr>
  </w:style>
  <w:style w:type="paragraph" w:styleId="ListParagraph">
    <w:name w:val="List Paragraph"/>
    <w:basedOn w:val="Normal"/>
    <w:uiPriority w:val="34"/>
    <w:qFormat/>
    <w:rsid w:val="007648A4"/>
    <w:pPr>
      <w:ind w:left="720"/>
      <w:contextualSpacing/>
    </w:pPr>
  </w:style>
  <w:style w:type="character" w:styleId="CommentReference">
    <w:name w:val="annotation reference"/>
    <w:basedOn w:val="DefaultParagraphFont"/>
    <w:rsid w:val="00993A43"/>
    <w:rPr>
      <w:sz w:val="16"/>
      <w:szCs w:val="16"/>
    </w:rPr>
  </w:style>
  <w:style w:type="paragraph" w:styleId="CommentText">
    <w:name w:val="annotation text"/>
    <w:basedOn w:val="Normal"/>
    <w:link w:val="CommentTextChar"/>
    <w:rsid w:val="00993A43"/>
    <w:rPr>
      <w:sz w:val="20"/>
      <w:szCs w:val="20"/>
    </w:rPr>
  </w:style>
  <w:style w:type="character" w:customStyle="1" w:styleId="CommentTextChar">
    <w:name w:val="Comment Text Char"/>
    <w:basedOn w:val="DefaultParagraphFont"/>
    <w:link w:val="CommentText"/>
    <w:rsid w:val="00993A43"/>
  </w:style>
  <w:style w:type="paragraph" w:styleId="CommentSubject">
    <w:name w:val="annotation subject"/>
    <w:basedOn w:val="CommentText"/>
    <w:next w:val="CommentText"/>
    <w:link w:val="CommentSubjectChar"/>
    <w:rsid w:val="00993A43"/>
    <w:rPr>
      <w:b/>
      <w:bCs/>
    </w:rPr>
  </w:style>
  <w:style w:type="character" w:customStyle="1" w:styleId="CommentSubjectChar">
    <w:name w:val="Comment Subject Char"/>
    <w:basedOn w:val="CommentTextChar"/>
    <w:link w:val="CommentSubject"/>
    <w:rsid w:val="00993A43"/>
    <w:rPr>
      <w:b/>
      <w:bCs/>
    </w:rPr>
  </w:style>
  <w:style w:type="character" w:customStyle="1" w:styleId="FooterChar">
    <w:name w:val="Footer Char"/>
    <w:basedOn w:val="DefaultParagraphFont"/>
    <w:link w:val="Footer"/>
    <w:uiPriority w:val="99"/>
    <w:rsid w:val="00F81ABE"/>
    <w:rPr>
      <w:sz w:val="24"/>
      <w:szCs w:val="24"/>
    </w:rPr>
  </w:style>
  <w:style w:type="paragraph" w:customStyle="1" w:styleId="Default">
    <w:name w:val="Default"/>
    <w:rsid w:val="00EF535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1452">
      <w:bodyDiv w:val="1"/>
      <w:marLeft w:val="0"/>
      <w:marRight w:val="0"/>
      <w:marTop w:val="0"/>
      <w:marBottom w:val="0"/>
      <w:divBdr>
        <w:top w:val="none" w:sz="0" w:space="0" w:color="auto"/>
        <w:left w:val="none" w:sz="0" w:space="0" w:color="auto"/>
        <w:bottom w:val="none" w:sz="0" w:space="0" w:color="auto"/>
        <w:right w:val="none" w:sz="0" w:space="0" w:color="auto"/>
      </w:divBdr>
    </w:div>
    <w:div w:id="160631609">
      <w:bodyDiv w:val="1"/>
      <w:marLeft w:val="0"/>
      <w:marRight w:val="0"/>
      <w:marTop w:val="0"/>
      <w:marBottom w:val="0"/>
      <w:divBdr>
        <w:top w:val="none" w:sz="0" w:space="0" w:color="auto"/>
        <w:left w:val="none" w:sz="0" w:space="0" w:color="auto"/>
        <w:bottom w:val="none" w:sz="0" w:space="0" w:color="auto"/>
        <w:right w:val="none" w:sz="0" w:space="0" w:color="auto"/>
      </w:divBdr>
    </w:div>
    <w:div w:id="257056571">
      <w:bodyDiv w:val="1"/>
      <w:marLeft w:val="0"/>
      <w:marRight w:val="0"/>
      <w:marTop w:val="0"/>
      <w:marBottom w:val="0"/>
      <w:divBdr>
        <w:top w:val="none" w:sz="0" w:space="0" w:color="auto"/>
        <w:left w:val="none" w:sz="0" w:space="0" w:color="auto"/>
        <w:bottom w:val="none" w:sz="0" w:space="0" w:color="auto"/>
        <w:right w:val="none" w:sz="0" w:space="0" w:color="auto"/>
      </w:divBdr>
    </w:div>
    <w:div w:id="436413014">
      <w:bodyDiv w:val="1"/>
      <w:marLeft w:val="0"/>
      <w:marRight w:val="0"/>
      <w:marTop w:val="0"/>
      <w:marBottom w:val="0"/>
      <w:divBdr>
        <w:top w:val="none" w:sz="0" w:space="0" w:color="auto"/>
        <w:left w:val="none" w:sz="0" w:space="0" w:color="auto"/>
        <w:bottom w:val="none" w:sz="0" w:space="0" w:color="auto"/>
        <w:right w:val="none" w:sz="0" w:space="0" w:color="auto"/>
      </w:divBdr>
    </w:div>
    <w:div w:id="490214514">
      <w:bodyDiv w:val="1"/>
      <w:marLeft w:val="0"/>
      <w:marRight w:val="0"/>
      <w:marTop w:val="0"/>
      <w:marBottom w:val="0"/>
      <w:divBdr>
        <w:top w:val="none" w:sz="0" w:space="0" w:color="auto"/>
        <w:left w:val="none" w:sz="0" w:space="0" w:color="auto"/>
        <w:bottom w:val="none" w:sz="0" w:space="0" w:color="auto"/>
        <w:right w:val="none" w:sz="0" w:space="0" w:color="auto"/>
      </w:divBdr>
    </w:div>
    <w:div w:id="509028979">
      <w:bodyDiv w:val="1"/>
      <w:marLeft w:val="0"/>
      <w:marRight w:val="0"/>
      <w:marTop w:val="0"/>
      <w:marBottom w:val="0"/>
      <w:divBdr>
        <w:top w:val="none" w:sz="0" w:space="0" w:color="auto"/>
        <w:left w:val="none" w:sz="0" w:space="0" w:color="auto"/>
        <w:bottom w:val="none" w:sz="0" w:space="0" w:color="auto"/>
        <w:right w:val="none" w:sz="0" w:space="0" w:color="auto"/>
      </w:divBdr>
    </w:div>
    <w:div w:id="552545593">
      <w:bodyDiv w:val="1"/>
      <w:marLeft w:val="0"/>
      <w:marRight w:val="0"/>
      <w:marTop w:val="0"/>
      <w:marBottom w:val="0"/>
      <w:divBdr>
        <w:top w:val="none" w:sz="0" w:space="0" w:color="auto"/>
        <w:left w:val="none" w:sz="0" w:space="0" w:color="auto"/>
        <w:bottom w:val="none" w:sz="0" w:space="0" w:color="auto"/>
        <w:right w:val="none" w:sz="0" w:space="0" w:color="auto"/>
      </w:divBdr>
      <w:divsChild>
        <w:div w:id="1883861304">
          <w:marLeft w:val="0"/>
          <w:marRight w:val="0"/>
          <w:marTop w:val="0"/>
          <w:marBottom w:val="0"/>
          <w:divBdr>
            <w:top w:val="none" w:sz="0" w:space="0" w:color="auto"/>
            <w:left w:val="none" w:sz="0" w:space="0" w:color="auto"/>
            <w:bottom w:val="none" w:sz="0" w:space="0" w:color="auto"/>
            <w:right w:val="none" w:sz="0" w:space="0" w:color="auto"/>
          </w:divBdr>
        </w:div>
      </w:divsChild>
    </w:div>
    <w:div w:id="575437717">
      <w:bodyDiv w:val="1"/>
      <w:marLeft w:val="0"/>
      <w:marRight w:val="0"/>
      <w:marTop w:val="0"/>
      <w:marBottom w:val="0"/>
      <w:divBdr>
        <w:top w:val="none" w:sz="0" w:space="0" w:color="auto"/>
        <w:left w:val="none" w:sz="0" w:space="0" w:color="auto"/>
        <w:bottom w:val="none" w:sz="0" w:space="0" w:color="auto"/>
        <w:right w:val="none" w:sz="0" w:space="0" w:color="auto"/>
      </w:divBdr>
    </w:div>
    <w:div w:id="634650651">
      <w:bodyDiv w:val="1"/>
      <w:marLeft w:val="0"/>
      <w:marRight w:val="0"/>
      <w:marTop w:val="0"/>
      <w:marBottom w:val="0"/>
      <w:divBdr>
        <w:top w:val="none" w:sz="0" w:space="0" w:color="auto"/>
        <w:left w:val="none" w:sz="0" w:space="0" w:color="auto"/>
        <w:bottom w:val="none" w:sz="0" w:space="0" w:color="auto"/>
        <w:right w:val="none" w:sz="0" w:space="0" w:color="auto"/>
      </w:divBdr>
    </w:div>
    <w:div w:id="801197523">
      <w:bodyDiv w:val="1"/>
      <w:marLeft w:val="0"/>
      <w:marRight w:val="0"/>
      <w:marTop w:val="0"/>
      <w:marBottom w:val="0"/>
      <w:divBdr>
        <w:top w:val="none" w:sz="0" w:space="0" w:color="auto"/>
        <w:left w:val="none" w:sz="0" w:space="0" w:color="auto"/>
        <w:bottom w:val="none" w:sz="0" w:space="0" w:color="auto"/>
        <w:right w:val="none" w:sz="0" w:space="0" w:color="auto"/>
      </w:divBdr>
    </w:div>
    <w:div w:id="935985239">
      <w:bodyDiv w:val="1"/>
      <w:marLeft w:val="0"/>
      <w:marRight w:val="0"/>
      <w:marTop w:val="0"/>
      <w:marBottom w:val="0"/>
      <w:divBdr>
        <w:top w:val="none" w:sz="0" w:space="0" w:color="auto"/>
        <w:left w:val="none" w:sz="0" w:space="0" w:color="auto"/>
        <w:bottom w:val="none" w:sz="0" w:space="0" w:color="auto"/>
        <w:right w:val="none" w:sz="0" w:space="0" w:color="auto"/>
      </w:divBdr>
    </w:div>
    <w:div w:id="942146531">
      <w:bodyDiv w:val="1"/>
      <w:marLeft w:val="0"/>
      <w:marRight w:val="0"/>
      <w:marTop w:val="0"/>
      <w:marBottom w:val="0"/>
      <w:divBdr>
        <w:top w:val="none" w:sz="0" w:space="0" w:color="auto"/>
        <w:left w:val="none" w:sz="0" w:space="0" w:color="auto"/>
        <w:bottom w:val="none" w:sz="0" w:space="0" w:color="auto"/>
        <w:right w:val="none" w:sz="0" w:space="0" w:color="auto"/>
      </w:divBdr>
    </w:div>
    <w:div w:id="1254823170">
      <w:bodyDiv w:val="1"/>
      <w:marLeft w:val="0"/>
      <w:marRight w:val="0"/>
      <w:marTop w:val="0"/>
      <w:marBottom w:val="0"/>
      <w:divBdr>
        <w:top w:val="none" w:sz="0" w:space="0" w:color="auto"/>
        <w:left w:val="none" w:sz="0" w:space="0" w:color="auto"/>
        <w:bottom w:val="none" w:sz="0" w:space="0" w:color="auto"/>
        <w:right w:val="none" w:sz="0" w:space="0" w:color="auto"/>
      </w:divBdr>
    </w:div>
    <w:div w:id="1310282662">
      <w:bodyDiv w:val="1"/>
      <w:marLeft w:val="0"/>
      <w:marRight w:val="0"/>
      <w:marTop w:val="0"/>
      <w:marBottom w:val="0"/>
      <w:divBdr>
        <w:top w:val="none" w:sz="0" w:space="0" w:color="auto"/>
        <w:left w:val="none" w:sz="0" w:space="0" w:color="auto"/>
        <w:bottom w:val="none" w:sz="0" w:space="0" w:color="auto"/>
        <w:right w:val="none" w:sz="0" w:space="0" w:color="auto"/>
      </w:divBdr>
    </w:div>
    <w:div w:id="1335382856">
      <w:bodyDiv w:val="1"/>
      <w:marLeft w:val="0"/>
      <w:marRight w:val="0"/>
      <w:marTop w:val="0"/>
      <w:marBottom w:val="0"/>
      <w:divBdr>
        <w:top w:val="none" w:sz="0" w:space="0" w:color="auto"/>
        <w:left w:val="none" w:sz="0" w:space="0" w:color="auto"/>
        <w:bottom w:val="none" w:sz="0" w:space="0" w:color="auto"/>
        <w:right w:val="none" w:sz="0" w:space="0" w:color="auto"/>
      </w:divBdr>
    </w:div>
    <w:div w:id="1595936621">
      <w:bodyDiv w:val="1"/>
      <w:marLeft w:val="0"/>
      <w:marRight w:val="0"/>
      <w:marTop w:val="0"/>
      <w:marBottom w:val="0"/>
      <w:divBdr>
        <w:top w:val="none" w:sz="0" w:space="0" w:color="auto"/>
        <w:left w:val="none" w:sz="0" w:space="0" w:color="auto"/>
        <w:bottom w:val="none" w:sz="0" w:space="0" w:color="auto"/>
        <w:right w:val="none" w:sz="0" w:space="0" w:color="auto"/>
      </w:divBdr>
    </w:div>
    <w:div w:id="1650983361">
      <w:bodyDiv w:val="1"/>
      <w:marLeft w:val="0"/>
      <w:marRight w:val="0"/>
      <w:marTop w:val="0"/>
      <w:marBottom w:val="0"/>
      <w:divBdr>
        <w:top w:val="none" w:sz="0" w:space="0" w:color="auto"/>
        <w:left w:val="none" w:sz="0" w:space="0" w:color="auto"/>
        <w:bottom w:val="none" w:sz="0" w:space="0" w:color="auto"/>
        <w:right w:val="none" w:sz="0" w:space="0" w:color="auto"/>
      </w:divBdr>
    </w:div>
    <w:div w:id="1690569943">
      <w:bodyDiv w:val="1"/>
      <w:marLeft w:val="0"/>
      <w:marRight w:val="0"/>
      <w:marTop w:val="0"/>
      <w:marBottom w:val="0"/>
      <w:divBdr>
        <w:top w:val="none" w:sz="0" w:space="0" w:color="auto"/>
        <w:left w:val="none" w:sz="0" w:space="0" w:color="auto"/>
        <w:bottom w:val="none" w:sz="0" w:space="0" w:color="auto"/>
        <w:right w:val="none" w:sz="0" w:space="0" w:color="auto"/>
      </w:divBdr>
    </w:div>
    <w:div w:id="1724787394">
      <w:bodyDiv w:val="1"/>
      <w:marLeft w:val="0"/>
      <w:marRight w:val="0"/>
      <w:marTop w:val="0"/>
      <w:marBottom w:val="0"/>
      <w:divBdr>
        <w:top w:val="none" w:sz="0" w:space="0" w:color="auto"/>
        <w:left w:val="none" w:sz="0" w:space="0" w:color="auto"/>
        <w:bottom w:val="none" w:sz="0" w:space="0" w:color="auto"/>
        <w:right w:val="none" w:sz="0" w:space="0" w:color="auto"/>
      </w:divBdr>
    </w:div>
    <w:div w:id="1739938199">
      <w:bodyDiv w:val="1"/>
      <w:marLeft w:val="0"/>
      <w:marRight w:val="0"/>
      <w:marTop w:val="0"/>
      <w:marBottom w:val="0"/>
      <w:divBdr>
        <w:top w:val="none" w:sz="0" w:space="0" w:color="auto"/>
        <w:left w:val="none" w:sz="0" w:space="0" w:color="auto"/>
        <w:bottom w:val="none" w:sz="0" w:space="0" w:color="auto"/>
        <w:right w:val="none" w:sz="0" w:space="0" w:color="auto"/>
      </w:divBdr>
    </w:div>
    <w:div w:id="1864779021">
      <w:bodyDiv w:val="1"/>
      <w:marLeft w:val="0"/>
      <w:marRight w:val="0"/>
      <w:marTop w:val="0"/>
      <w:marBottom w:val="0"/>
      <w:divBdr>
        <w:top w:val="none" w:sz="0" w:space="0" w:color="auto"/>
        <w:left w:val="none" w:sz="0" w:space="0" w:color="auto"/>
        <w:bottom w:val="none" w:sz="0" w:space="0" w:color="auto"/>
        <w:right w:val="none" w:sz="0" w:space="0" w:color="auto"/>
      </w:divBdr>
    </w:div>
    <w:div w:id="1908416051">
      <w:bodyDiv w:val="1"/>
      <w:marLeft w:val="0"/>
      <w:marRight w:val="0"/>
      <w:marTop w:val="0"/>
      <w:marBottom w:val="0"/>
      <w:divBdr>
        <w:top w:val="none" w:sz="0" w:space="0" w:color="auto"/>
        <w:left w:val="none" w:sz="0" w:space="0" w:color="auto"/>
        <w:bottom w:val="none" w:sz="0" w:space="0" w:color="auto"/>
        <w:right w:val="none" w:sz="0" w:space="0" w:color="auto"/>
      </w:divBdr>
    </w:div>
    <w:div w:id="1934897154">
      <w:bodyDiv w:val="1"/>
      <w:marLeft w:val="0"/>
      <w:marRight w:val="0"/>
      <w:marTop w:val="0"/>
      <w:marBottom w:val="0"/>
      <w:divBdr>
        <w:top w:val="none" w:sz="0" w:space="0" w:color="auto"/>
        <w:left w:val="none" w:sz="0" w:space="0" w:color="auto"/>
        <w:bottom w:val="none" w:sz="0" w:space="0" w:color="auto"/>
        <w:right w:val="none" w:sz="0" w:space="0" w:color="auto"/>
      </w:divBdr>
    </w:div>
    <w:div w:id="1962179790">
      <w:bodyDiv w:val="1"/>
      <w:marLeft w:val="0"/>
      <w:marRight w:val="0"/>
      <w:marTop w:val="0"/>
      <w:marBottom w:val="0"/>
      <w:divBdr>
        <w:top w:val="none" w:sz="0" w:space="0" w:color="auto"/>
        <w:left w:val="none" w:sz="0" w:space="0" w:color="auto"/>
        <w:bottom w:val="none" w:sz="0" w:space="0" w:color="auto"/>
        <w:right w:val="none" w:sz="0" w:space="0" w:color="auto"/>
      </w:divBdr>
    </w:div>
    <w:div w:id="1993561504">
      <w:bodyDiv w:val="1"/>
      <w:marLeft w:val="0"/>
      <w:marRight w:val="0"/>
      <w:marTop w:val="0"/>
      <w:marBottom w:val="0"/>
      <w:divBdr>
        <w:top w:val="none" w:sz="0" w:space="0" w:color="auto"/>
        <w:left w:val="none" w:sz="0" w:space="0" w:color="auto"/>
        <w:bottom w:val="none" w:sz="0" w:space="0" w:color="auto"/>
        <w:right w:val="none" w:sz="0" w:space="0" w:color="auto"/>
      </w:divBdr>
    </w:div>
    <w:div w:id="20518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09316401F5348979DD0A05FA351F7" ma:contentTypeVersion="2" ma:contentTypeDescription="Create a new document." ma:contentTypeScope="" ma:versionID="752f4e1309594408ba81c49bd5f2270b">
  <xsd:schema xmlns:xsd="http://www.w3.org/2001/XMLSchema" xmlns:p="http://schemas.microsoft.com/office/2006/metadata/properties" xmlns:ns2="6b33d571-5df6-459d-ab74-95cb01e8c2c1" targetNamespace="http://schemas.microsoft.com/office/2006/metadata/properties" ma:root="true" ma:fieldsID="9a9a1fd5d104d7ed3100f54c2224f409" ns2:_="">
    <xsd:import namespace="6b33d571-5df6-459d-ab74-95cb01e8c2c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6b33d571-5df6-459d-ab74-95cb01e8c2c1"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6b33d571-5df6-459d-ab74-95cb01e8c2c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9E3CD-232D-4C9D-905E-2FB8AE95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d571-5df6-459d-ab74-95cb01e8c2c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B4EE6A-6AAF-47A5-B81F-1496C4BFEAD7}">
  <ds:schemaRefs>
    <ds:schemaRef ds:uri="http://schemas.microsoft.com/office/2006/metadata/properties"/>
    <ds:schemaRef ds:uri="http://schemas.microsoft.com/office/infopath/2007/PartnerControls"/>
    <ds:schemaRef ds:uri="6b33d571-5df6-459d-ab74-95cb01e8c2c1"/>
  </ds:schemaRefs>
</ds:datastoreItem>
</file>

<file path=customXml/itemProps3.xml><?xml version="1.0" encoding="utf-8"?>
<ds:datastoreItem xmlns:ds="http://schemas.openxmlformats.org/officeDocument/2006/customXml" ds:itemID="{A03B4773-2EC4-4504-B1B0-775BE245210A}">
  <ds:schemaRefs>
    <ds:schemaRef ds:uri="http://schemas.microsoft.com/office/2006/metadata/longProperties"/>
  </ds:schemaRefs>
</ds:datastoreItem>
</file>

<file path=customXml/itemProps4.xml><?xml version="1.0" encoding="utf-8"?>
<ds:datastoreItem xmlns:ds="http://schemas.openxmlformats.org/officeDocument/2006/customXml" ds:itemID="{6A97F791-2FE3-47D2-8978-432DB7EED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ORSC</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Pugh, Susan</cp:lastModifiedBy>
  <cp:revision>61</cp:revision>
  <cp:lastPrinted>2014-01-10T15:04:00Z</cp:lastPrinted>
  <dcterms:created xsi:type="dcterms:W3CDTF">2020-08-05T12:55:00Z</dcterms:created>
  <dcterms:modified xsi:type="dcterms:W3CDTF">2020-08-06T15:03:00Z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0x01010047409316401F5348979DD0A05FA351F7</vt:lpwstr>
  </property>
  <property fmtid="{D5CDD505-2E9C-101B-9397-08002B2CF9AE}" pid="3" name="ContentType">
    <vt:lpwstr>Document</vt:lpwstr>
  </property>
</Properties>
</file>