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GAVEL AWARD 202</w:t>
      </w:r>
      <w:r>
        <w:rPr>
          <w:rFonts w:ascii="Times New Roman" w:hAnsi="Times New Roman"/>
          <w:sz w:val="28"/>
          <w:szCs w:val="28"/>
          <w:rtl w:val="0"/>
          <w:lang w:val="en-US"/>
        </w:rPr>
        <w:t>5</w:t>
      </w:r>
      <w:r>
        <w:rPr>
          <w:rFonts w:ascii="Times New Roman" w:hAnsi="Times New Roman"/>
          <w:sz w:val="28"/>
          <w:szCs w:val="28"/>
          <w:rtl w:val="0"/>
          <w:lang w:val="en-US"/>
        </w:rPr>
        <w:t xml:space="preserve"> Chapter QUESTIONNAIRE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lang w:val="nl-NL"/>
        </w:rPr>
      </w:pPr>
      <w:r>
        <w:rPr>
          <w:rFonts w:ascii="Times New Roman" w:hAnsi="Times New Roman" w:hint="default"/>
          <w:sz w:val="28"/>
          <w:szCs w:val="28"/>
          <w:rtl w:val="0"/>
          <w:lang w:val="en-US"/>
        </w:rPr>
        <w:t> </w:t>
      </w:r>
      <w:r>
        <w:rPr>
          <w:rFonts w:ascii="Times New Roman" w:hAnsi="Times New Roman"/>
          <w:sz w:val="28"/>
          <w:szCs w:val="28"/>
          <w:rtl w:val="0"/>
          <w:lang w:val="nl-NL"/>
        </w:rPr>
        <w:t>Chapter name: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Chapter president's</w:t>
      </w:r>
      <w:r>
        <w:rPr>
          <w:rFonts w:ascii="Times New Roman" w:hAnsi="Times New Roman"/>
          <w:sz w:val="28"/>
          <w:szCs w:val="28"/>
          <w:rtl w:val="0"/>
          <w:lang w:val="en-US"/>
        </w:rPr>
        <w:t xml:space="preserve"> name</w:t>
      </w:r>
      <w:r>
        <w:rPr>
          <w:rFonts w:ascii="Times New Roman" w:hAnsi="Times New Roman"/>
          <w:sz w:val="28"/>
          <w:szCs w:val="28"/>
          <w:rtl w:val="0"/>
          <w:lang w:val="en-US"/>
        </w:rPr>
        <w:t>:</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Date</w:t>
      </w:r>
      <w:r>
        <w:rPr>
          <w:rFonts w:ascii="Times New Roman" w:hAnsi="Times New Roman"/>
          <w:sz w:val="28"/>
          <w:szCs w:val="28"/>
          <w:rtl w:val="0"/>
          <w:lang w:val="de-DE"/>
        </w:rPr>
        <w:t>:</w:t>
      </w: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 xml:space="preserve"> </w:t>
      </w:r>
      <w:r>
        <w:rPr>
          <w:rFonts w:ascii="Times New Roman" w:hAnsi="Times New Roman"/>
          <w:sz w:val="28"/>
          <w:szCs w:val="28"/>
          <w:rtl w:val="0"/>
          <w:lang w:val="de-DE"/>
        </w:rPr>
        <w:t>Current membership:</w:t>
      </w:r>
      <w:r>
        <w:rPr>
          <w:rFonts w:ascii="Times New Roman" w:hAnsi="Times New Roman" w:hint="default"/>
          <w:sz w:val="28"/>
          <w:szCs w:val="28"/>
          <w:rtl w:val="0"/>
          <w:lang w:val="de-DE"/>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Membership Last year: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Number of new members joining this year (worth 1 point each):</w:t>
      </w:r>
      <w:r>
        <w:rPr>
          <w:rFonts w:ascii="Times New Roman" w:hAnsi="Times New Roman"/>
          <w:sz w:val="28"/>
          <w:szCs w:val="28"/>
          <w:rtl w:val="0"/>
          <w:lang w:val="en-US"/>
        </w:rPr>
        <w:t xml:space="preserve">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Before September 30,</w:t>
      </w:r>
      <w:r>
        <w:rPr>
          <w:rFonts w:ascii="Times New Roman" w:hAnsi="Times New Roman" w:hint="default"/>
          <w:sz w:val="28"/>
          <w:szCs w:val="28"/>
          <w:rtl w:val="0"/>
          <w:lang w:val="en-US"/>
        </w:rPr>
        <w:t> </w:t>
      </w:r>
      <w:r>
        <w:rPr>
          <w:rFonts w:ascii="Times New Roman" w:hAnsi="Times New Roman"/>
          <w:sz w:val="28"/>
          <w:szCs w:val="28"/>
          <w:rtl w:val="0"/>
          <w:lang w:val="en-US"/>
        </w:rPr>
        <w:t>20</w:t>
      </w:r>
      <w:r>
        <w:rPr>
          <w:rFonts w:ascii="Times New Roman" w:hAnsi="Times New Roman"/>
          <w:sz w:val="28"/>
          <w:szCs w:val="28"/>
          <w:rtl w:val="0"/>
          <w:lang w:val="en-US"/>
        </w:rPr>
        <w:t>25,</w:t>
      </w:r>
      <w:r>
        <w:rPr>
          <w:rFonts w:ascii="Times New Roman" w:hAnsi="Times New Roman"/>
          <w:sz w:val="28"/>
          <w:szCs w:val="28"/>
          <w:rtl w:val="0"/>
          <w:lang w:val="en-US"/>
        </w:rPr>
        <w:t xml:space="preserve"> how many business meetings will your chapter have conducted Since September 30, 202</w:t>
      </w:r>
      <w:r>
        <w:rPr>
          <w:rFonts w:ascii="Times New Roman" w:hAnsi="Times New Roman"/>
          <w:sz w:val="28"/>
          <w:szCs w:val="28"/>
          <w:rtl w:val="0"/>
          <w:lang w:val="en-US"/>
        </w:rPr>
        <w:t>4</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members are registered with NFB-NEWSLINE</w:t>
      </w:r>
      <w:r>
        <w:rPr>
          <w:rFonts w:ascii="Times New Roman" w:hAnsi="Times New Roman" w:hint="default"/>
          <w:sz w:val="28"/>
          <w:szCs w:val="28"/>
          <w:rtl w:val="0"/>
          <w:lang w:val="en-US"/>
        </w:rPr>
        <w:t>®</w:t>
      </w:r>
      <w:r>
        <w:rPr>
          <w:rFonts w:ascii="Times New Roman" w:hAnsi="Times New Roman"/>
          <w:sz w:val="28"/>
          <w:szCs w:val="28"/>
          <w:rtl w:val="0"/>
          <w:lang w:val="en-US"/>
        </w:rPr>
        <w:t>?</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new users have signed up this year (worth 1 point each)?</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Does your chapter use social media? If so, please explain.</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Is your chapter on the PAC plan? Also, how many individual members are on the PAC plan? (1 point for chapter and 1 point per member)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numPr>
          <w:ilvl w:val="0"/>
          <w:numId w:val="2"/>
        </w:numPr>
        <w:spacing w:before="100" w:after="100" w:line="240" w:lineRule="auto"/>
        <w:rPr>
          <w:sz w:val="28"/>
          <w:szCs w:val="28"/>
          <w:lang w:val="en-US"/>
        </w:rPr>
      </w:pPr>
      <w:r>
        <w:rPr>
          <w:rFonts w:ascii="Times New Roman" w:hAnsi="Times New Roman"/>
          <w:sz w:val="28"/>
          <w:szCs w:val="28"/>
          <w:rtl w:val="0"/>
          <w:lang w:val="en-US"/>
        </w:rPr>
        <w:t>How does your chapter promote the goals, philosophy, and activities of the National Federation of the Blind among chapter members and the general public (worth up to 10 points)?</w:t>
      </w:r>
    </w:p>
    <w:p>
      <w:pPr>
        <w:pStyle w:val="Body A A"/>
        <w:numPr>
          <w:ilvl w:val="0"/>
          <w:numId w:val="2"/>
        </w:numPr>
        <w:spacing w:before="100" w:after="100" w:line="240" w:lineRule="auto"/>
        <w:rPr>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2. Civic Activities: Aside from participating in local, state, and national Federation activities, in what community programs have your chapter members been involved?Examples: social or political causes, religious institutions, Civic organizations, or student activities (worth up to 10 points). Be sure to give examples of how each activity demonstrates a blindness skill or promotes The National Federation of the Blind. Examples: </w:t>
      </w:r>
      <w:r>
        <w:rPr>
          <w:rFonts w:ascii="Times New Roman" w:hAnsi="Times New Roman" w:hint="default"/>
          <w:sz w:val="28"/>
          <w:szCs w:val="28"/>
          <w:rtl w:val="0"/>
          <w:lang w:val="en-US"/>
        </w:rPr>
        <w:t>“</w:t>
      </w:r>
      <w:r>
        <w:rPr>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 members</w:t>
      </w:r>
      <w:r>
        <w:rPr>
          <w:rFonts w:ascii="Times New Roman" w:hAnsi="Times New Roman" w:hint="default"/>
          <w:sz w:val="28"/>
          <w:szCs w:val="28"/>
          <w:rtl w:val="0"/>
          <w:lang w:val="en-US"/>
        </w:rPr>
        <w:t> </w:t>
      </w:r>
      <w:r>
        <w:rPr>
          <w:rFonts w:ascii="Times New Roman" w:hAnsi="Times New Roman"/>
          <w:sz w:val="28"/>
          <w:szCs w:val="28"/>
          <w:rtl w:val="0"/>
          <w:lang w:val="en-US"/>
        </w:rPr>
        <w:t>used canes and guide dogs at a town meeting conducted by our member of Congress.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3. In what forms of advocacy are your chapter members involved (worth up to 10 points)?</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definition of advocacy that will be used is: public support or recommendation of a particular cause or policy. Synonyms are: support for, backing of, promotion of, campaigning for, pushing for, and arguing for.)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w:t>
      </w:r>
      <w:r>
        <w:rPr>
          <w:rFonts w:ascii="Times New Roman" w:hAnsi="Times New Roman"/>
          <w:sz w:val="28"/>
          <w:szCs w:val="28"/>
          <w:rtl w:val="0"/>
          <w:lang w:val="en-US"/>
        </w:rPr>
        <w:t xml:space="preserve">4. </w:t>
      </w:r>
      <w:r>
        <w:rPr>
          <w:rFonts w:ascii="Times New Roman" w:hAnsi="Times New Roman"/>
          <w:sz w:val="28"/>
          <w:szCs w:val="28"/>
          <w:rtl w:val="0"/>
          <w:lang w:val="en-US"/>
        </w:rPr>
        <w:t>Please note that this question has three parts so that we can determine how closely our chapters and divisions are working together and how much we see ourselves as part of the state and national organizations. Be sure to answer each part of this question.</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rPr>
      </w:pPr>
    </w:p>
    <w:p>
      <w:pPr>
        <w:pStyle w:val="Body A A"/>
        <w:spacing w:before="100" w:after="100" w:line="240" w:lineRule="auto"/>
        <w:rPr>
          <w:rFonts w:ascii="Times New Roman" w:cs="Times New Roman" w:hAnsi="Times New Roman" w:eastAsia="Times New Roman"/>
          <w:sz w:val="28"/>
          <w:szCs w:val="28"/>
        </w:rPr>
      </w:pPr>
    </w:p>
    <w:p>
      <w:pPr>
        <w:pStyle w:val="Body A A"/>
        <w:numPr>
          <w:ilvl w:val="0"/>
          <w:numId w:val="4"/>
        </w:numPr>
        <w:spacing w:before="100" w:after="100" w:line="240" w:lineRule="auto"/>
        <w:rPr>
          <w:sz w:val="28"/>
          <w:szCs w:val="28"/>
          <w:lang w:val="en-US"/>
        </w:rPr>
      </w:pPr>
      <w:r>
        <w:rPr>
          <w:rFonts w:ascii="Times New Roman" w:hAnsi="Times New Roman"/>
          <w:sz w:val="28"/>
          <w:szCs w:val="28"/>
          <w:rtl w:val="0"/>
          <w:lang w:val="en-US"/>
        </w:rPr>
        <w:t>List all activities in which your chapter has participated with another chapter or division; How many members took part in each (worth up to 10 points)?</w:t>
      </w:r>
    </w:p>
    <w:p>
      <w:pPr>
        <w:pStyle w:val="Body A A"/>
        <w:numPr>
          <w:ilvl w:val="0"/>
          <w:numId w:val="5"/>
        </w:numPr>
        <w:spacing w:before="100" w:after="100" w:line="240" w:lineRule="auto"/>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List all state-affiliate-sponsored activities in which your chapter has participated;</w:t>
      </w:r>
      <w:r>
        <w:rPr>
          <w:rFonts w:ascii="Times New Roman" w:hAnsi="Times New Roman" w:hint="default"/>
          <w:sz w:val="28"/>
          <w:szCs w:val="28"/>
          <w:rtl w:val="0"/>
          <w:lang w:val="en-US"/>
        </w:rPr>
        <w:t> </w:t>
      </w:r>
      <w:r>
        <w:rPr>
          <w:rFonts w:ascii="Times New Roman" w:hAnsi="Times New Roman"/>
          <w:sz w:val="28"/>
          <w:szCs w:val="28"/>
          <w:rtl w:val="0"/>
          <w:lang w:val="en-US"/>
        </w:rPr>
        <w:t>How many members took part? (worth up to 10 points)</w:t>
      </w:r>
      <w:r>
        <w:rPr>
          <w:rFonts w:ascii="Times New Roman" w:hAnsi="Times New Roman"/>
          <w:sz w:val="28"/>
          <w:szCs w:val="28"/>
          <w:rtl w:val="0"/>
          <w:lang w:val="en-US"/>
        </w:rPr>
        <w:t>?</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List all events sponsored by the national organization in which chapter members have participated this year; how many took part in each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5. What fundraising projects has your chapter engaged in during the past year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Describe the extent to which chapter members take responsibility for such projects.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6. Funding the projects and activities of the National Federation of the Blind at the local, state, and national levels is vitally important work for all of us. Answering the following questions will assist the awards committee to compute the percentages of financial support of each chapter. This will enable the committee to make useful comparisons.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numPr>
          <w:ilvl w:val="0"/>
          <w:numId w:val="6"/>
        </w:numPr>
        <w:spacing w:before="100" w:after="100" w:line="240" w:lineRule="auto"/>
        <w:rPr>
          <w:sz w:val="28"/>
          <w:szCs w:val="28"/>
          <w:lang w:val="en-US"/>
        </w:rPr>
      </w:pPr>
      <w:r>
        <w:rPr>
          <w:rFonts w:ascii="Times New Roman" w:hAnsi="Times New Roman"/>
          <w:sz w:val="28"/>
          <w:szCs w:val="28"/>
          <w:rtl w:val="0"/>
          <w:lang w:val="en-US"/>
        </w:rPr>
        <w:t>What was your chapter's bank balance as of September, 202</w:t>
      </w:r>
      <w:r>
        <w:rPr>
          <w:rFonts w:ascii="Times New Roman" w:hAnsi="Times New Roman"/>
          <w:sz w:val="28"/>
          <w:szCs w:val="28"/>
          <w:rtl w:val="0"/>
          <w:lang w:val="en-US"/>
        </w:rPr>
        <w:t>4?</w:t>
      </w:r>
      <w:r>
        <w:rPr>
          <w:rFonts w:ascii="Times New Roman" w:hAnsi="Times New Roman"/>
          <w:sz w:val="28"/>
          <w:szCs w:val="28"/>
          <w:rtl w:val="0"/>
          <w:lang w:val="en-US"/>
        </w:rPr>
        <w:t xml:space="preserve"> Balance as of September, 202</w:t>
      </w:r>
      <w:r>
        <w:rPr>
          <w:rFonts w:ascii="Times New Roman" w:hAnsi="Times New Roman"/>
          <w:sz w:val="28"/>
          <w:szCs w:val="28"/>
          <w:rtl w:val="0"/>
          <w:lang w:val="en-US"/>
        </w:rPr>
        <w:t>5?</w:t>
      </w:r>
    </w:p>
    <w:p>
      <w:pPr>
        <w:pStyle w:val="Body A A"/>
        <w:numPr>
          <w:ilvl w:val="0"/>
          <w:numId w:val="4"/>
        </w:numPr>
        <w:spacing w:before="100" w:after="100" w:line="240" w:lineRule="auto"/>
        <w:rPr>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After subtracting all expenses associated with fundraising, how much money has your chapter raised during the year ending September 30, 202</w:t>
      </w:r>
      <w:r>
        <w:rPr>
          <w:rFonts w:ascii="Times New Roman" w:hAnsi="Times New Roman"/>
          <w:sz w:val="28"/>
          <w:szCs w:val="28"/>
          <w:rtl w:val="0"/>
          <w:lang w:val="en-US"/>
        </w:rPr>
        <w:t>5?</w:t>
      </w:r>
      <w:r>
        <w:rPr>
          <w:rFonts w:ascii="Times New Roman" w:hAnsi="Times New Roman" w:hint="default"/>
          <w:sz w:val="28"/>
          <w:szCs w:val="28"/>
          <w:rtl w:val="0"/>
          <w:lang w:val="en-US"/>
        </w:rPr>
        <w:t>   </w:t>
      </w:r>
      <w:r>
        <w:rPr>
          <w:rFonts w:ascii="Times New Roman" w:hAnsi="Times New Roman"/>
          <w:sz w:val="28"/>
          <w:szCs w:val="28"/>
          <w:rtl w:val="0"/>
          <w:lang w:val="en-US"/>
        </w:rPr>
        <w:t>How much money came in from all other sources during this period?</w:t>
      </w:r>
    </w:p>
    <w:p>
      <w:pPr>
        <w:pStyle w:val="Body A A"/>
        <w:spacing w:before="100" w:after="100" w:line="240" w:lineRule="auto"/>
        <w:rPr>
          <w:rFonts w:ascii="Times New Roman" w:cs="Times New Roman" w:hAnsi="Times New Roman" w:eastAsia="Times New Roman"/>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How much money has your chapter contributed to the state affiliate during this period (worth up to 10 points)?</w:t>
      </w:r>
      <w:bookmarkStart w:name="GoBack2" w:id="0"/>
      <w:bookmarkEnd w:id="0"/>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 How much money has your chapter contributed to the national organization during this period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7. Describe what your chapter has done to promote the legislative initiatives of the National Federation of the Blind. This could include inviting a public official to a chapter meeting, writing letters, making phone calls, etc.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rtl w:val="0"/>
          <w:lang w:val="en-US"/>
        </w:rPr>
        <w:t>8</w:t>
      </w:r>
      <w:r>
        <w:rPr>
          <w:rFonts w:ascii="Times New Roman" w:hAnsi="Times New Roman"/>
          <w:sz w:val="28"/>
          <w:szCs w:val="28"/>
          <w:rtl w:val="0"/>
          <w:lang w:val="en-US"/>
        </w:rPr>
        <w:t>. Take no more than two paragraphs to discuss the ways in which your chapter is a stronger part of the National Federation of the Blind today than it was a year ago (worth up to 10 points).</w:t>
      </w:r>
    </w:p>
    <w:p>
      <w:pPr>
        <w:pStyle w:val="Body A A"/>
        <w:spacing w:before="100" w:after="100" w:line="240" w:lineRule="auto"/>
      </w:pPr>
      <w:r>
        <w:rPr>
          <w:rFonts w:ascii="Times New Roman" w:cs="Times New Roman" w:hAnsi="Times New Roman" w:eastAsia="Times New Roman"/>
          <w:sz w:val="28"/>
          <w:szCs w:val="28"/>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