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44" w:rsidRDefault="00C45244" w:rsidP="00C45244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C45244" w:rsidRPr="00E56E3F" w:rsidRDefault="00F70921" w:rsidP="00C45244">
      <w:pPr>
        <w:spacing w:line="276" w:lineRule="auto"/>
        <w:ind w:left="0" w:firstLine="0"/>
        <w:jc w:val="center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Director of Government Products</w:t>
      </w:r>
    </w:p>
    <w:p w:rsidR="00732C25" w:rsidRDefault="00726944" w:rsidP="00732C25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(</w:t>
      </w:r>
      <w:r w:rsidR="00F70921">
        <w:rPr>
          <w:rFonts w:ascii="Arial" w:eastAsiaTheme="minorHAnsi" w:hAnsi="Arial" w:cs="Arial"/>
          <w:szCs w:val="20"/>
        </w:rPr>
        <w:t>Milwaukee, Wisconsin</w:t>
      </w:r>
      <w:r>
        <w:rPr>
          <w:rFonts w:ascii="Arial" w:eastAsiaTheme="minorHAnsi" w:hAnsi="Arial" w:cs="Arial"/>
          <w:szCs w:val="20"/>
        </w:rPr>
        <w:t>)</w:t>
      </w:r>
    </w:p>
    <w:p w:rsidR="00414E7E" w:rsidRDefault="00F9468E" w:rsidP="00C45244">
      <w:pPr>
        <w:spacing w:after="200" w:line="276" w:lineRule="auto"/>
        <w:ind w:left="0" w:firstLine="0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We are a unique social enterprise focused on creating employment opportunities for people who are blind or visually </w:t>
      </w:r>
      <w:r w:rsidR="001416FC">
        <w:rPr>
          <w:rFonts w:ascii="Arial" w:eastAsiaTheme="minorHAnsi" w:hAnsi="Arial" w:cs="Arial"/>
          <w:szCs w:val="20"/>
        </w:rPr>
        <w:t xml:space="preserve">impaired.  Don’t let the non-profit status fool you.   We are a </w:t>
      </w:r>
      <w:r w:rsidR="00A568F3">
        <w:rPr>
          <w:rFonts w:ascii="Arial" w:eastAsiaTheme="minorHAnsi" w:hAnsi="Arial" w:cs="Arial"/>
          <w:szCs w:val="20"/>
        </w:rPr>
        <w:t xml:space="preserve">dynamic </w:t>
      </w:r>
      <w:r w:rsidR="001416FC">
        <w:rPr>
          <w:rFonts w:ascii="Arial" w:eastAsiaTheme="minorHAnsi" w:hAnsi="Arial" w:cs="Arial"/>
          <w:szCs w:val="20"/>
        </w:rPr>
        <w:t xml:space="preserve">business </w:t>
      </w:r>
      <w:r w:rsidR="00B80440">
        <w:rPr>
          <w:rFonts w:ascii="Arial" w:eastAsiaTheme="minorHAnsi" w:hAnsi="Arial" w:cs="Arial"/>
          <w:szCs w:val="20"/>
        </w:rPr>
        <w:t xml:space="preserve">with a passionate focus on </w:t>
      </w:r>
      <w:r w:rsidR="00D96A48">
        <w:rPr>
          <w:rFonts w:ascii="Arial" w:eastAsiaTheme="minorHAnsi" w:hAnsi="Arial" w:cs="Arial"/>
          <w:szCs w:val="20"/>
        </w:rPr>
        <w:t>our Mission</w:t>
      </w:r>
      <w:r w:rsidR="001416FC">
        <w:rPr>
          <w:rFonts w:ascii="Arial" w:eastAsiaTheme="minorHAnsi" w:hAnsi="Arial" w:cs="Arial"/>
          <w:szCs w:val="20"/>
        </w:rPr>
        <w:t>.  I</w:t>
      </w:r>
      <w:r>
        <w:rPr>
          <w:rFonts w:ascii="Arial" w:eastAsiaTheme="minorHAnsi" w:hAnsi="Arial" w:cs="Arial"/>
          <w:szCs w:val="20"/>
        </w:rPr>
        <w:t>n</w:t>
      </w:r>
      <w:r w:rsidR="00732C25">
        <w:rPr>
          <w:rFonts w:ascii="Arial" w:eastAsiaTheme="minorHAnsi" w:hAnsi="Arial" w:cs="Arial"/>
          <w:szCs w:val="20"/>
        </w:rPr>
        <w:t xml:space="preserve"> anticipation of our rapid growth, we have created a Government Products Business Unit.  We are looking for a strong leader to fill this key role.  </w:t>
      </w:r>
      <w:r w:rsidR="00F70921">
        <w:rPr>
          <w:rFonts w:ascii="Arial" w:eastAsiaTheme="minorHAnsi" w:hAnsi="Arial" w:cs="Arial"/>
          <w:szCs w:val="20"/>
        </w:rPr>
        <w:t xml:space="preserve">As a member of our Senior Staff, this position reports directly to our </w:t>
      </w:r>
      <w:r w:rsidR="00732C25">
        <w:rPr>
          <w:rFonts w:ascii="Arial" w:eastAsiaTheme="minorHAnsi" w:hAnsi="Arial" w:cs="Arial"/>
          <w:szCs w:val="20"/>
        </w:rPr>
        <w:t>President</w:t>
      </w:r>
      <w:r w:rsidR="00F70921">
        <w:rPr>
          <w:rFonts w:ascii="Arial" w:eastAsiaTheme="minorHAnsi" w:hAnsi="Arial" w:cs="Arial"/>
          <w:szCs w:val="20"/>
        </w:rPr>
        <w:t xml:space="preserve"> &amp; CEO.  </w:t>
      </w:r>
      <w:r w:rsidR="00D96A48">
        <w:rPr>
          <w:rFonts w:ascii="Arial" w:eastAsiaTheme="minorHAnsi" w:hAnsi="Arial" w:cs="Arial"/>
          <w:szCs w:val="20"/>
        </w:rPr>
        <w:t xml:space="preserve">This leader must </w:t>
      </w:r>
      <w:r w:rsidR="00393A15">
        <w:rPr>
          <w:rFonts w:ascii="Arial" w:eastAsiaTheme="minorHAnsi" w:hAnsi="Arial" w:cs="Arial"/>
          <w:szCs w:val="20"/>
        </w:rPr>
        <w:t>have</w:t>
      </w:r>
      <w:r w:rsidR="00D96A48">
        <w:rPr>
          <w:rFonts w:ascii="Arial" w:eastAsiaTheme="minorHAnsi" w:hAnsi="Arial" w:cs="Arial"/>
          <w:szCs w:val="20"/>
        </w:rPr>
        <w:t xml:space="preserve"> integrity, adaptability, effective communication skills, strong </w:t>
      </w:r>
      <w:r w:rsidR="00393A15">
        <w:rPr>
          <w:rFonts w:ascii="Arial" w:eastAsiaTheme="minorHAnsi" w:hAnsi="Arial" w:cs="Arial"/>
          <w:szCs w:val="20"/>
        </w:rPr>
        <w:t>problem-solving</w:t>
      </w:r>
      <w:r w:rsidR="00D96A48">
        <w:rPr>
          <w:rFonts w:ascii="Arial" w:eastAsiaTheme="minorHAnsi" w:hAnsi="Arial" w:cs="Arial"/>
          <w:szCs w:val="20"/>
        </w:rPr>
        <w:t xml:space="preserve"> skills, </w:t>
      </w:r>
      <w:r w:rsidR="00C32314">
        <w:rPr>
          <w:rFonts w:ascii="Arial" w:eastAsiaTheme="minorHAnsi" w:hAnsi="Arial" w:cs="Arial"/>
          <w:szCs w:val="20"/>
        </w:rPr>
        <w:t xml:space="preserve">leadership that mirrors the Servant Leadership </w:t>
      </w:r>
      <w:r w:rsidR="007D5480">
        <w:rPr>
          <w:rFonts w:ascii="Arial" w:eastAsiaTheme="minorHAnsi" w:hAnsi="Arial" w:cs="Arial"/>
          <w:szCs w:val="20"/>
        </w:rPr>
        <w:t>philosophy, and</w:t>
      </w:r>
      <w:r w:rsidR="00393A15">
        <w:rPr>
          <w:rFonts w:ascii="Arial" w:eastAsiaTheme="minorHAnsi" w:hAnsi="Arial" w:cs="Arial"/>
          <w:szCs w:val="20"/>
        </w:rPr>
        <w:t xml:space="preserve"> a Mission focus.  </w:t>
      </w:r>
    </w:p>
    <w:p w:rsidR="00F70921" w:rsidRDefault="00F70921" w:rsidP="00C45244">
      <w:pPr>
        <w:spacing w:after="200" w:line="276" w:lineRule="auto"/>
        <w:ind w:left="0" w:firstLine="0"/>
        <w:rPr>
          <w:rFonts w:ascii="Arial" w:eastAsiaTheme="minorHAnsi" w:hAnsi="Arial" w:cs="Arial"/>
          <w:szCs w:val="20"/>
          <w:u w:val="single"/>
        </w:rPr>
      </w:pPr>
      <w:r>
        <w:rPr>
          <w:rFonts w:ascii="Arial" w:eastAsiaTheme="minorHAnsi" w:hAnsi="Arial" w:cs="Arial"/>
          <w:szCs w:val="20"/>
          <w:u w:val="single"/>
        </w:rPr>
        <w:t>Responsibilities include:</w:t>
      </w:r>
    </w:p>
    <w:p w:rsidR="00F70921" w:rsidRDefault="00F70921" w:rsidP="00F70921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22869">
        <w:rPr>
          <w:rFonts w:ascii="Arial" w:hAnsi="Arial" w:cs="Arial"/>
        </w:rPr>
        <w:t>verall operation and performance</w:t>
      </w:r>
      <w:r>
        <w:rPr>
          <w:rFonts w:ascii="Arial" w:hAnsi="Arial" w:cs="Arial"/>
        </w:rPr>
        <w:t xml:space="preserve"> of the newly created Government Products</w:t>
      </w:r>
      <w:r w:rsidRPr="00D22869">
        <w:rPr>
          <w:rFonts w:ascii="Arial" w:hAnsi="Arial" w:cs="Arial"/>
        </w:rPr>
        <w:t xml:space="preserve"> business unit.  This includes financial performance, metrics, staff development, and Mission </w:t>
      </w:r>
      <w:r>
        <w:rPr>
          <w:rFonts w:ascii="Arial" w:hAnsi="Arial" w:cs="Arial"/>
        </w:rPr>
        <w:t xml:space="preserve">(employment) </w:t>
      </w:r>
      <w:r w:rsidRPr="00D22869">
        <w:rPr>
          <w:rFonts w:ascii="Arial" w:hAnsi="Arial" w:cs="Arial"/>
        </w:rPr>
        <w:t xml:space="preserve">growth. </w:t>
      </w:r>
    </w:p>
    <w:p w:rsidR="001416FC" w:rsidRDefault="00F70921" w:rsidP="00F70921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Evaluate potential products and projects for the federal procurement list.  Work with National Industries for the Blind and other partners to gain assignments and drive process from conception to launch.  </w:t>
      </w:r>
    </w:p>
    <w:p w:rsidR="00F70921" w:rsidRDefault="00F70921" w:rsidP="00F70921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project timelines and ensure critical project schedule milestones are met while also insuring product quality, revenue and margin goals are met.  </w:t>
      </w:r>
    </w:p>
    <w:p w:rsidR="00C45244" w:rsidRDefault="00C45244" w:rsidP="00C45244">
      <w:pPr>
        <w:spacing w:after="200" w:line="276" w:lineRule="auto"/>
        <w:ind w:left="0" w:firstLine="0"/>
        <w:rPr>
          <w:rFonts w:ascii="Arial" w:eastAsiaTheme="minorHAnsi" w:hAnsi="Arial" w:cs="Arial"/>
          <w:szCs w:val="20"/>
          <w:u w:val="single"/>
        </w:rPr>
      </w:pPr>
      <w:r w:rsidRPr="00C45244">
        <w:rPr>
          <w:rFonts w:ascii="Arial" w:eastAsiaTheme="minorHAnsi" w:hAnsi="Arial" w:cs="Arial"/>
          <w:szCs w:val="20"/>
          <w:u w:val="single"/>
        </w:rPr>
        <w:t>We Require</w:t>
      </w:r>
    </w:p>
    <w:p w:rsidR="00732C25" w:rsidRDefault="00732C25" w:rsidP="00732C2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passion and commitment to fulfilling our mission and vision. </w:t>
      </w:r>
    </w:p>
    <w:p w:rsidR="00732C25" w:rsidRPr="00AA32E6" w:rsidRDefault="00732C25" w:rsidP="00732C25">
      <w:pPr>
        <w:numPr>
          <w:ilvl w:val="0"/>
          <w:numId w:val="11"/>
        </w:numPr>
        <w:rPr>
          <w:rFonts w:ascii="Arial" w:hAnsi="Arial" w:cs="Arial"/>
        </w:rPr>
      </w:pPr>
      <w:r w:rsidRPr="00AA32E6">
        <w:rPr>
          <w:rFonts w:ascii="Arial" w:hAnsi="Arial" w:cs="Arial"/>
        </w:rPr>
        <w:t xml:space="preserve">BA/BS in industrial engineering, mechanical engineering, or business administration.  </w:t>
      </w:r>
    </w:p>
    <w:p w:rsidR="00732C25" w:rsidRPr="00AA32E6" w:rsidRDefault="00732C25" w:rsidP="00732C25">
      <w:pPr>
        <w:numPr>
          <w:ilvl w:val="0"/>
          <w:numId w:val="11"/>
        </w:numPr>
        <w:rPr>
          <w:rFonts w:ascii="Arial" w:hAnsi="Arial" w:cs="Arial"/>
        </w:rPr>
      </w:pPr>
      <w:r w:rsidRPr="00AA32E6">
        <w:rPr>
          <w:rFonts w:ascii="Arial" w:hAnsi="Arial" w:cs="Arial"/>
        </w:rPr>
        <w:t>10+ years of experi</w:t>
      </w:r>
      <w:r>
        <w:rPr>
          <w:rFonts w:ascii="Arial" w:hAnsi="Arial" w:cs="Arial"/>
        </w:rPr>
        <w:t>ence in manufacturing</w:t>
      </w:r>
      <w:r w:rsidRPr="00AA32E6">
        <w:rPr>
          <w:rFonts w:ascii="Arial" w:hAnsi="Arial" w:cs="Arial"/>
        </w:rPr>
        <w:t xml:space="preserve"> management.</w:t>
      </w:r>
    </w:p>
    <w:p w:rsidR="00732C25" w:rsidRDefault="00732C25" w:rsidP="00732C25">
      <w:pPr>
        <w:numPr>
          <w:ilvl w:val="0"/>
          <w:numId w:val="1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Strong track record in effective project management.  The ability to manage multi-faceted projects, establish timelines, and meet deadlines. </w:t>
      </w:r>
    </w:p>
    <w:p w:rsidR="00C45244" w:rsidRPr="00C45244" w:rsidRDefault="00732C25" w:rsidP="00393A15">
      <w:pPr>
        <w:ind w:left="360" w:firstLine="0"/>
        <w:rPr>
          <w:rFonts w:ascii="Arial" w:eastAsiaTheme="minorHAnsi" w:hAnsi="Arial" w:cs="Arial"/>
          <w:szCs w:val="20"/>
        </w:rPr>
      </w:pPr>
      <w:r w:rsidRPr="00AA32E6">
        <w:rPr>
          <w:rFonts w:ascii="Arial" w:hAnsi="Arial" w:cs="Arial"/>
        </w:rPr>
        <w:t xml:space="preserve"> </w:t>
      </w:r>
    </w:p>
    <w:p w:rsidR="00F950DE" w:rsidRDefault="00C4524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Cs w:val="20"/>
        </w:rPr>
      </w:pPr>
      <w:r w:rsidRPr="00C45244">
        <w:rPr>
          <w:rFonts w:ascii="Arial" w:eastAsiaTheme="minorHAnsi" w:hAnsi="Arial" w:cs="Arial"/>
          <w:szCs w:val="20"/>
        </w:rPr>
        <w:t xml:space="preserve">Send a resume, cover letter, and salary requirements to: </w:t>
      </w:r>
      <w:hyperlink r:id="rId8" w:history="1">
        <w:r w:rsidR="00517122" w:rsidRPr="00281D30">
          <w:rPr>
            <w:rStyle w:val="Hyperlink"/>
            <w:rFonts w:ascii="Arial" w:eastAsiaTheme="minorHAnsi" w:hAnsi="Arial" w:cs="Arial"/>
            <w:szCs w:val="20"/>
          </w:rPr>
          <w:t>hr@beyondvision.com</w:t>
        </w:r>
      </w:hyperlink>
    </w:p>
    <w:p w:rsidR="0087085C" w:rsidRDefault="001416FC" w:rsidP="0087085C">
      <w:pPr>
        <w:spacing w:after="200" w:line="276" w:lineRule="auto"/>
        <w:ind w:left="0" w:firstLine="0"/>
        <w:jc w:val="center"/>
        <w:rPr>
          <w:rStyle w:val="Hyperlink"/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We invite you to learn more about our engaged culture </w:t>
      </w:r>
      <w:r w:rsidR="00F950DE">
        <w:rPr>
          <w:rFonts w:ascii="Arial" w:eastAsiaTheme="minorHAnsi" w:hAnsi="Arial" w:cs="Arial"/>
          <w:szCs w:val="20"/>
        </w:rPr>
        <w:t xml:space="preserve">at </w:t>
      </w:r>
      <w:hyperlink r:id="rId9" w:history="1">
        <w:r w:rsidR="005402C8" w:rsidRPr="0018687D">
          <w:rPr>
            <w:rStyle w:val="Hyperlink"/>
            <w:rFonts w:ascii="Arial" w:eastAsiaTheme="minorHAnsi" w:hAnsi="Arial" w:cs="Arial"/>
            <w:szCs w:val="20"/>
          </w:rPr>
          <w:t>www.beyondvision.com</w:t>
        </w:r>
      </w:hyperlink>
    </w:p>
    <w:p w:rsidR="005402C8" w:rsidRPr="00C45244" w:rsidRDefault="005402C8" w:rsidP="0087085C">
      <w:pPr>
        <w:spacing w:after="20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C45244">
        <w:rPr>
          <w:rFonts w:ascii="Arial" w:hAnsi="Arial" w:cs="Arial"/>
          <w:sz w:val="20"/>
          <w:szCs w:val="20"/>
        </w:rPr>
        <w:t>All qualified applicants will receive consideration for employment without regard to race, color, religion, sex, sexual orientation, gender identity, national origin, veteran or disability status.</w:t>
      </w:r>
    </w:p>
    <w:sectPr w:rsidR="005402C8" w:rsidRPr="00C45244" w:rsidSect="00D83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E4" w:rsidRDefault="008A4CE4" w:rsidP="0035428A">
      <w:r>
        <w:separator/>
      </w:r>
    </w:p>
  </w:endnote>
  <w:endnote w:type="continuationSeparator" w:id="0">
    <w:p w:rsidR="008A4CE4" w:rsidRDefault="008A4CE4" w:rsidP="003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C2" w:rsidRDefault="00596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8A" w:rsidRPr="0035428A" w:rsidRDefault="0035428A" w:rsidP="0035428A">
    <w:pPr>
      <w:pStyle w:val="BodyText"/>
      <w:kinsoku w:val="0"/>
      <w:overflowPunct w:val="0"/>
      <w:jc w:val="center"/>
      <w:rPr>
        <w:rFonts w:ascii="Arial" w:hAnsi="Arial" w:cs="Arial"/>
        <w:color w:val="000000"/>
        <w:sz w:val="16"/>
      </w:rPr>
    </w:pPr>
  </w:p>
  <w:p w:rsidR="0035428A" w:rsidRDefault="00354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54" w:rsidRDefault="00125F54" w:rsidP="00125F54">
    <w:pPr>
      <w:pStyle w:val="Default"/>
    </w:pPr>
  </w:p>
  <w:p w:rsidR="001E4E2B" w:rsidRPr="00C45244" w:rsidRDefault="001E4E2B" w:rsidP="00125F5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E4" w:rsidRDefault="008A4CE4" w:rsidP="0035428A">
      <w:r>
        <w:separator/>
      </w:r>
    </w:p>
  </w:footnote>
  <w:footnote w:type="continuationSeparator" w:id="0">
    <w:p w:rsidR="008A4CE4" w:rsidRDefault="008A4CE4" w:rsidP="0035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C2" w:rsidRDefault="00596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8A" w:rsidRDefault="0035428A" w:rsidP="003542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2B" w:rsidRDefault="001E4E2B" w:rsidP="001E4E2B">
    <w:pPr>
      <w:pStyle w:val="Header"/>
      <w:jc w:val="center"/>
    </w:pPr>
    <w:r>
      <w:rPr>
        <w:noProof/>
      </w:rPr>
      <w:drawing>
        <wp:inline distT="0" distB="0" distL="0" distR="0" wp14:anchorId="2250BFF7" wp14:editId="0EE124B3">
          <wp:extent cx="2057400" cy="952500"/>
          <wp:effectExtent l="0" t="0" r="0" b="0"/>
          <wp:docPr id="1" name="Picture 1" descr="Untitled-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itled-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F54" w:rsidRDefault="00125F54" w:rsidP="001E4E2B">
    <w:pPr>
      <w:pStyle w:val="Header"/>
      <w:jc w:val="center"/>
    </w:pPr>
  </w:p>
  <w:p w:rsidR="00125F54" w:rsidRPr="00125F54" w:rsidRDefault="00125F54" w:rsidP="001E4E2B">
    <w:pPr>
      <w:pStyle w:val="Header"/>
      <w:jc w:val="center"/>
      <w:rPr>
        <w:rFonts w:ascii="Arial" w:hAnsi="Arial" w:cs="Arial"/>
        <w:sz w:val="32"/>
        <w:szCs w:val="32"/>
      </w:rPr>
    </w:pPr>
    <w:r w:rsidRPr="00125F54">
      <w:rPr>
        <w:rFonts w:ascii="Arial" w:hAnsi="Arial" w:cs="Arial"/>
        <w:sz w:val="32"/>
        <w:szCs w:val="32"/>
      </w:rPr>
      <w:t>Job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8F8"/>
    <w:multiLevelType w:val="hybridMultilevel"/>
    <w:tmpl w:val="8718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1890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70EC"/>
    <w:multiLevelType w:val="hybridMultilevel"/>
    <w:tmpl w:val="827EBB98"/>
    <w:lvl w:ilvl="0" w:tplc="C7AEF8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41B4"/>
    <w:multiLevelType w:val="hybridMultilevel"/>
    <w:tmpl w:val="B138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0FDF"/>
    <w:multiLevelType w:val="hybridMultilevel"/>
    <w:tmpl w:val="E274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0455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3316"/>
    <w:multiLevelType w:val="hybridMultilevel"/>
    <w:tmpl w:val="80D4B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3CB"/>
    <w:multiLevelType w:val="hybridMultilevel"/>
    <w:tmpl w:val="3EF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84C"/>
    <w:multiLevelType w:val="hybridMultilevel"/>
    <w:tmpl w:val="0F52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E7B65"/>
    <w:multiLevelType w:val="hybridMultilevel"/>
    <w:tmpl w:val="47E0B91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04B6E09"/>
    <w:multiLevelType w:val="hybridMultilevel"/>
    <w:tmpl w:val="1F30C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76B"/>
    <w:multiLevelType w:val="hybridMultilevel"/>
    <w:tmpl w:val="47A8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793"/>
    <w:multiLevelType w:val="hybridMultilevel"/>
    <w:tmpl w:val="84C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546"/>
    <w:multiLevelType w:val="hybridMultilevel"/>
    <w:tmpl w:val="857C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36408"/>
    <w:multiLevelType w:val="hybridMultilevel"/>
    <w:tmpl w:val="AAC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E32"/>
    <w:multiLevelType w:val="hybridMultilevel"/>
    <w:tmpl w:val="826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77937"/>
    <w:multiLevelType w:val="hybridMultilevel"/>
    <w:tmpl w:val="C6B4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B3D8D"/>
    <w:multiLevelType w:val="hybridMultilevel"/>
    <w:tmpl w:val="10C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2500A"/>
    <w:multiLevelType w:val="hybridMultilevel"/>
    <w:tmpl w:val="9BE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8"/>
  </w:num>
  <w:num w:numId="15">
    <w:abstractNumId w:val="14"/>
  </w:num>
  <w:num w:numId="16">
    <w:abstractNumId w:val="17"/>
  </w:num>
  <w:num w:numId="17">
    <w:abstractNumId w:val="10"/>
  </w:num>
  <w:num w:numId="18">
    <w:abstractNumId w:val="1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154"/>
    <w:rsid w:val="000248FD"/>
    <w:rsid w:val="00041361"/>
    <w:rsid w:val="000455E4"/>
    <w:rsid w:val="000557AD"/>
    <w:rsid w:val="000B4BD7"/>
    <w:rsid w:val="00110070"/>
    <w:rsid w:val="00115ACE"/>
    <w:rsid w:val="00123816"/>
    <w:rsid w:val="001249C8"/>
    <w:rsid w:val="00125F54"/>
    <w:rsid w:val="001416FC"/>
    <w:rsid w:val="00142105"/>
    <w:rsid w:val="0015444E"/>
    <w:rsid w:val="001C3FFC"/>
    <w:rsid w:val="001D6A2B"/>
    <w:rsid w:val="001E4E2B"/>
    <w:rsid w:val="001E5885"/>
    <w:rsid w:val="0020633F"/>
    <w:rsid w:val="00206CED"/>
    <w:rsid w:val="00207705"/>
    <w:rsid w:val="002103E1"/>
    <w:rsid w:val="0021347D"/>
    <w:rsid w:val="00237735"/>
    <w:rsid w:val="00267855"/>
    <w:rsid w:val="0035428A"/>
    <w:rsid w:val="003900B3"/>
    <w:rsid w:val="00393A15"/>
    <w:rsid w:val="003D4AF4"/>
    <w:rsid w:val="003E61B6"/>
    <w:rsid w:val="00414E7E"/>
    <w:rsid w:val="00441154"/>
    <w:rsid w:val="00473430"/>
    <w:rsid w:val="004A77C5"/>
    <w:rsid w:val="004E04F3"/>
    <w:rsid w:val="004E2B9A"/>
    <w:rsid w:val="004E2D77"/>
    <w:rsid w:val="00512B01"/>
    <w:rsid w:val="00517122"/>
    <w:rsid w:val="005352C8"/>
    <w:rsid w:val="005402C8"/>
    <w:rsid w:val="00562717"/>
    <w:rsid w:val="00584807"/>
    <w:rsid w:val="005969C2"/>
    <w:rsid w:val="005E3577"/>
    <w:rsid w:val="005E6493"/>
    <w:rsid w:val="006457B0"/>
    <w:rsid w:val="006542DD"/>
    <w:rsid w:val="00654358"/>
    <w:rsid w:val="00687C00"/>
    <w:rsid w:val="006A557C"/>
    <w:rsid w:val="006C0DF0"/>
    <w:rsid w:val="006C1DF7"/>
    <w:rsid w:val="006C2B02"/>
    <w:rsid w:val="006C397D"/>
    <w:rsid w:val="006F4064"/>
    <w:rsid w:val="0070534D"/>
    <w:rsid w:val="00726944"/>
    <w:rsid w:val="00732C25"/>
    <w:rsid w:val="007A1065"/>
    <w:rsid w:val="007C2D0D"/>
    <w:rsid w:val="007C5DFA"/>
    <w:rsid w:val="007D5480"/>
    <w:rsid w:val="007E754B"/>
    <w:rsid w:val="008311C1"/>
    <w:rsid w:val="008312C0"/>
    <w:rsid w:val="00856C6C"/>
    <w:rsid w:val="0087085C"/>
    <w:rsid w:val="0088327D"/>
    <w:rsid w:val="008A4CE4"/>
    <w:rsid w:val="008C046D"/>
    <w:rsid w:val="008E1EE9"/>
    <w:rsid w:val="00933A1A"/>
    <w:rsid w:val="0096561B"/>
    <w:rsid w:val="00970E61"/>
    <w:rsid w:val="00973F47"/>
    <w:rsid w:val="00975EAC"/>
    <w:rsid w:val="00986723"/>
    <w:rsid w:val="00994019"/>
    <w:rsid w:val="009B1607"/>
    <w:rsid w:val="009C5461"/>
    <w:rsid w:val="00A26931"/>
    <w:rsid w:val="00A36DE3"/>
    <w:rsid w:val="00A568F3"/>
    <w:rsid w:val="00A60D4F"/>
    <w:rsid w:val="00AA2781"/>
    <w:rsid w:val="00AC1FAA"/>
    <w:rsid w:val="00AF44FA"/>
    <w:rsid w:val="00B06A26"/>
    <w:rsid w:val="00B80440"/>
    <w:rsid w:val="00BB6290"/>
    <w:rsid w:val="00BB7D50"/>
    <w:rsid w:val="00BC1FD4"/>
    <w:rsid w:val="00BD5750"/>
    <w:rsid w:val="00BD7B6E"/>
    <w:rsid w:val="00BF4108"/>
    <w:rsid w:val="00C1114E"/>
    <w:rsid w:val="00C242E1"/>
    <w:rsid w:val="00C32314"/>
    <w:rsid w:val="00C45244"/>
    <w:rsid w:val="00C920F4"/>
    <w:rsid w:val="00CA56F7"/>
    <w:rsid w:val="00D13B9B"/>
    <w:rsid w:val="00D662C0"/>
    <w:rsid w:val="00D83C5F"/>
    <w:rsid w:val="00D83EEB"/>
    <w:rsid w:val="00D96A48"/>
    <w:rsid w:val="00E05CAC"/>
    <w:rsid w:val="00E07EF5"/>
    <w:rsid w:val="00E14867"/>
    <w:rsid w:val="00E462C7"/>
    <w:rsid w:val="00E47B9E"/>
    <w:rsid w:val="00E56E3F"/>
    <w:rsid w:val="00E93EAF"/>
    <w:rsid w:val="00EC4FDF"/>
    <w:rsid w:val="00F14FD5"/>
    <w:rsid w:val="00F70921"/>
    <w:rsid w:val="00F9468E"/>
    <w:rsid w:val="00F950DE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7094FBD"/>
  <w15:docId w15:val="{0C71A975-38C0-4FB4-82F6-703DAC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15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441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41154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41154"/>
    <w:pPr>
      <w:autoSpaceDE w:val="0"/>
      <w:autoSpaceDN w:val="0"/>
      <w:adjustRightInd w:val="0"/>
    </w:pPr>
    <w:rPr>
      <w:rFonts w:ascii="Courier New" w:hAnsi="Courier New" w:cs="Courier New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1154"/>
    <w:rPr>
      <w:rFonts w:ascii="Courier New" w:eastAsia="Times New Roman" w:hAnsi="Courier New" w:cs="Courier New"/>
      <w:sz w:val="28"/>
      <w:szCs w:val="20"/>
    </w:rPr>
  </w:style>
  <w:style w:type="paragraph" w:customStyle="1" w:styleId="Formal1">
    <w:name w:val="Formal1"/>
    <w:rsid w:val="007A106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nhideWhenUsed/>
    <w:rsid w:val="0035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8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5750"/>
    <w:pPr>
      <w:spacing w:before="100" w:beforeAutospacing="1" w:after="100" w:afterAutospacing="1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5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B02"/>
    <w:p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7B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7B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A1A"/>
    <w:rPr>
      <w:b/>
      <w:bCs/>
    </w:rPr>
  </w:style>
  <w:style w:type="character" w:customStyle="1" w:styleId="apple-converted-space">
    <w:name w:val="apple-converted-space"/>
    <w:basedOn w:val="DefaultParagraphFont"/>
    <w:rsid w:val="00933A1A"/>
  </w:style>
  <w:style w:type="paragraph" w:customStyle="1" w:styleId="Normal0">
    <w:name w:val="@Normal"/>
    <w:rsid w:val="007C2D0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20sp05">
    <w:name w:val="_2.0sp 0.5&quot;"/>
    <w:basedOn w:val="Normal0"/>
    <w:rsid w:val="007C2D0D"/>
    <w:pPr>
      <w:spacing w:line="480" w:lineRule="auto"/>
      <w:ind w:firstLine="720"/>
    </w:pPr>
  </w:style>
  <w:style w:type="paragraph" w:customStyle="1" w:styleId="HdgCenter">
    <w:name w:val="_Hdg Center"/>
    <w:basedOn w:val="Normal0"/>
    <w:rsid w:val="007C2D0D"/>
    <w:pPr>
      <w:keepNext/>
      <w:keepLines/>
      <w:spacing w:after="240"/>
      <w:jc w:val="center"/>
    </w:pPr>
  </w:style>
  <w:style w:type="paragraph" w:customStyle="1" w:styleId="Default">
    <w:name w:val="Default"/>
    <w:rsid w:val="00125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eyondvis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yondvision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yondvi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F12C-2BE8-4934-91AC-E900147E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Kerlin</dc:creator>
  <cp:lastModifiedBy>Rob Buettner</cp:lastModifiedBy>
  <cp:revision>13</cp:revision>
  <cp:lastPrinted>2016-05-09T19:27:00Z</cp:lastPrinted>
  <dcterms:created xsi:type="dcterms:W3CDTF">2018-04-10T22:00:00Z</dcterms:created>
  <dcterms:modified xsi:type="dcterms:W3CDTF">2018-04-12T16:26:00Z</dcterms:modified>
</cp:coreProperties>
</file>