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0F" w:rsidRDefault="00DC0E0F">
      <w:pPr>
        <w:pStyle w:val="Header"/>
        <w:tabs>
          <w:tab w:val="clear" w:pos="4320"/>
          <w:tab w:val="clear" w:pos="8640"/>
        </w:tabs>
      </w:pPr>
    </w:p>
    <w:p w:rsidR="00DC0E0F" w:rsidRDefault="008412D2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  <w:i/>
          <w:iCs/>
          <w:color w:val="FF0000"/>
          <w:sz w:val="22"/>
          <w:szCs w:val="22"/>
          <w:u w:color="FF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9677000" wp14:editId="00406820">
                <wp:simplePos x="0" y="0"/>
                <wp:positionH relativeFrom="column">
                  <wp:posOffset>3017520</wp:posOffset>
                </wp:positionH>
                <wp:positionV relativeFrom="line">
                  <wp:posOffset>274319</wp:posOffset>
                </wp:positionV>
                <wp:extent cx="2926080" cy="27432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74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333399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C0E0F" w:rsidRDefault="008412D2">
                            <w:pPr>
                              <w:pStyle w:val="Heading1"/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</w:rPr>
                              <w:t>POSITION AVAILABLE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77000" id="officeArt object" o:spid="_x0000_s1026" style="position:absolute;margin-left:237.6pt;margin-top:21.6pt;width:230.4pt;height:21.6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" strokecolor="#339">
                <v:stroke joinstyle="round"/>
                <v:textbox inset="1.27mm,1.27mm,1.27mm,1.27mm">
                  <w:txbxContent>
                    <w:p w:rsidR="00DC0E0F" w:rsidRDefault="008412D2">
                      <w:pPr>
                        <w:pStyle w:val="Heading1"/>
                      </w:pPr>
                      <w:r>
                        <w:rPr>
                          <w:rFonts w:ascii="Arial" w:hAnsi="Arial"/>
                          <w:b w:val="0"/>
                          <w:bCs w:val="0"/>
                        </w:rPr>
                        <w:t>POSITION AVAILABLE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i/>
          <w:iCs/>
          <w:color w:val="FF0000"/>
          <w:sz w:val="22"/>
          <w:szCs w:val="22"/>
          <w:u w:color="FF0000"/>
        </w:rPr>
        <w:t xml:space="preserve">P. O. Box 698 </w:t>
      </w:r>
      <w:r>
        <w:rPr>
          <w:rFonts w:ascii="Symbol" w:hAnsi="Symbol"/>
          <w:color w:val="FF0000"/>
          <w:sz w:val="22"/>
          <w:szCs w:val="22"/>
          <w:u w:color="FF0000"/>
        </w:rPr>
        <w:t></w:t>
      </w:r>
      <w:r>
        <w:rPr>
          <w:rFonts w:ascii="Arial" w:hAnsi="Arial"/>
          <w:i/>
          <w:iCs/>
          <w:color w:val="FF0000"/>
          <w:sz w:val="22"/>
          <w:szCs w:val="22"/>
          <w:u w:color="FF0000"/>
        </w:rPr>
        <w:t xml:space="preserve"> Talladega, Alabama 35161</w:t>
      </w:r>
    </w:p>
    <w:p w:rsidR="00DC0E0F" w:rsidRDefault="005426AC">
      <w:pPr>
        <w:rPr>
          <w:rFonts w:ascii="Arial" w:eastAsia="Arial" w:hAnsi="Arial" w:cs="Arial"/>
          <w:color w:val="FF0000"/>
          <w:sz w:val="22"/>
          <w:szCs w:val="22"/>
          <w:u w:color="FF0000"/>
        </w:rPr>
      </w:pPr>
      <w:r>
        <w:rPr>
          <w:rFonts w:ascii="Arial" w:eastAsia="Arial" w:hAnsi="Arial" w:cs="Arial"/>
          <w:noProof/>
          <w:color w:val="FF0000"/>
          <w:sz w:val="22"/>
          <w:szCs w:val="22"/>
          <w:u w:color="FF0000"/>
        </w:rPr>
        <w:drawing>
          <wp:anchor distT="0" distB="0" distL="114300" distR="114300" simplePos="0" relativeHeight="251661312" behindDoc="1" locked="0" layoutInCell="1" allowOverlap="1" wp14:anchorId="4056D6E0" wp14:editId="5E7E2BE9">
            <wp:simplePos x="0" y="0"/>
            <wp:positionH relativeFrom="column">
              <wp:posOffset>-57150</wp:posOffset>
            </wp:positionH>
            <wp:positionV relativeFrom="paragraph">
              <wp:posOffset>42545</wp:posOffset>
            </wp:positionV>
            <wp:extent cx="268986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416" y="21307"/>
                <wp:lineTo x="214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AIDB_logo-CMYK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E0F" w:rsidRDefault="00DC0E0F">
      <w:pPr>
        <w:tabs>
          <w:tab w:val="left" w:pos="10800"/>
        </w:tabs>
        <w:rPr>
          <w:rFonts w:ascii="Arial" w:eastAsia="Arial" w:hAnsi="Arial" w:cs="Arial"/>
          <w:color w:val="FF0000"/>
          <w:sz w:val="22"/>
          <w:szCs w:val="22"/>
          <w:u w:color="FF0000"/>
        </w:rPr>
      </w:pPr>
    </w:p>
    <w:p w:rsidR="00DC0E0F" w:rsidRDefault="00DC0E0F">
      <w:pPr>
        <w:pStyle w:val="Heading4"/>
        <w:ind w:left="5040"/>
        <w:rPr>
          <w:b w:val="0"/>
          <w:bCs w:val="0"/>
          <w:color w:val="FF0000"/>
          <w:sz w:val="22"/>
          <w:szCs w:val="22"/>
          <w:u w:color="FF0000"/>
        </w:rPr>
      </w:pPr>
    </w:p>
    <w:p w:rsidR="00BA4715" w:rsidRDefault="00BA4715" w:rsidP="00BA4715"/>
    <w:p w:rsidR="00BA4715" w:rsidRPr="00BA4715" w:rsidRDefault="00BA4715" w:rsidP="00BA4715"/>
    <w:p w:rsidR="00BE07E1" w:rsidRPr="0075492F" w:rsidRDefault="00BE07E1" w:rsidP="00BE07E1">
      <w:pPr>
        <w:pStyle w:val="Heading4"/>
        <w:ind w:left="5040"/>
      </w:pPr>
      <w:r w:rsidRPr="00BE07E1">
        <w:t xml:space="preserve">   </w:t>
      </w:r>
      <w:r>
        <w:rPr>
          <w:u w:val="single"/>
        </w:rPr>
        <w:t>R</w:t>
      </w:r>
      <w:r w:rsidRPr="00CE157D">
        <w:rPr>
          <w:u w:val="single"/>
        </w:rPr>
        <w:t xml:space="preserve">- </w:t>
      </w:r>
      <w:r>
        <w:rPr>
          <w:u w:val="single"/>
        </w:rPr>
        <w:t>4019</w:t>
      </w:r>
      <w:r>
        <w:t xml:space="preserve"> </w:t>
      </w:r>
      <w:r w:rsidRPr="0075492F">
        <w:t>Reference#</w:t>
      </w:r>
      <w:r>
        <w:t xml:space="preserve"> </w:t>
      </w:r>
      <w:r>
        <w:rPr>
          <w:u w:val="single"/>
        </w:rPr>
        <w:t>116329552</w:t>
      </w:r>
      <w:r w:rsidRPr="00CE157D">
        <w:rPr>
          <w:u w:val="single"/>
        </w:rPr>
        <w:t xml:space="preserve"> </w:t>
      </w:r>
    </w:p>
    <w:p w:rsidR="00BE07E1" w:rsidRPr="008E3BBD" w:rsidRDefault="00BE07E1" w:rsidP="00BE07E1">
      <w:pPr>
        <w:pStyle w:val="Heading3"/>
        <w:rPr>
          <w:rFonts w:cs="Arial"/>
          <w:u w:val="single"/>
        </w:rPr>
      </w:pPr>
      <w:r>
        <w:rPr>
          <w:rFonts w:cs="Arial"/>
        </w:rPr>
        <w:t xml:space="preserve">   Posting Date: </w:t>
      </w:r>
      <w:r w:rsidRPr="00BE07E1">
        <w:rPr>
          <w:rFonts w:cs="Arial"/>
          <w:u w:val="single"/>
        </w:rPr>
        <w:t>January 4, 2019</w:t>
      </w:r>
      <w:r>
        <w:rPr>
          <w:rFonts w:cs="Arial"/>
          <w:u w:val="single"/>
        </w:rPr>
        <w:t xml:space="preserve"> </w:t>
      </w:r>
    </w:p>
    <w:p w:rsidR="00BE07E1" w:rsidRPr="00B93EC7" w:rsidRDefault="00BE07E1" w:rsidP="00BE07E1">
      <w:pPr>
        <w:rPr>
          <w:rFonts w:ascii="Arial" w:hAnsi="Arial" w:cs="Arial"/>
          <w:b/>
          <w:sz w:val="16"/>
          <w:szCs w:val="16"/>
        </w:rPr>
      </w:pPr>
    </w:p>
    <w:p w:rsidR="00BE07E1" w:rsidRPr="00D4360A" w:rsidRDefault="00BE07E1" w:rsidP="00BE07E1">
      <w:pPr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</w:rPr>
        <w:t xml:space="preserve">AIDB is sensitive to the needs of individuals who are </w:t>
      </w:r>
      <w:proofErr w:type="gramStart"/>
      <w:r w:rsidRPr="00D4360A">
        <w:rPr>
          <w:rFonts w:ascii="Arial" w:hAnsi="Arial" w:cs="Arial"/>
          <w:b/>
          <w:sz w:val="22"/>
          <w:szCs w:val="22"/>
        </w:rPr>
        <w:t>Blind</w:t>
      </w:r>
      <w:proofErr w:type="gramEnd"/>
      <w:r w:rsidRPr="00D4360A">
        <w:rPr>
          <w:rFonts w:ascii="Arial" w:hAnsi="Arial" w:cs="Arial"/>
          <w:b/>
          <w:sz w:val="22"/>
          <w:szCs w:val="22"/>
        </w:rPr>
        <w:t xml:space="preserve"> or Visually Impaired and/or Deaf or Hard of Hearing and for qualified applicants and employees will make reasonable accommodations. </w:t>
      </w:r>
    </w:p>
    <w:p w:rsidR="00BE07E1" w:rsidRPr="00D4360A" w:rsidRDefault="00BE07E1" w:rsidP="00BE07E1">
      <w:pPr>
        <w:rPr>
          <w:rFonts w:ascii="Arial" w:hAnsi="Arial" w:cs="Arial"/>
          <w:b/>
          <w:sz w:val="22"/>
          <w:szCs w:val="22"/>
          <w:u w:val="single"/>
        </w:rPr>
      </w:pPr>
    </w:p>
    <w:p w:rsidR="00BE07E1" w:rsidRDefault="00BE07E1" w:rsidP="00BE07E1">
      <w:pPr>
        <w:rPr>
          <w:rFonts w:ascii="Arial" w:hAnsi="Arial" w:cs="Arial"/>
          <w:b/>
          <w:sz w:val="22"/>
          <w:szCs w:val="22"/>
          <w:u w:val="single"/>
        </w:rPr>
      </w:pPr>
    </w:p>
    <w:p w:rsidR="00BE07E1" w:rsidRPr="00D4360A" w:rsidRDefault="00BE07E1" w:rsidP="00BE07E1">
      <w:pPr>
        <w:rPr>
          <w:rFonts w:ascii="Arial" w:hAnsi="Arial" w:cs="Arial"/>
          <w:b/>
          <w:bCs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  <w:u w:val="single"/>
        </w:rPr>
        <w:t>POSITION</w:t>
      </w:r>
      <w:r>
        <w:rPr>
          <w:rFonts w:ascii="Arial" w:hAnsi="Arial" w:cs="Arial"/>
          <w:b/>
          <w:sz w:val="22"/>
          <w:szCs w:val="22"/>
          <w:u w:val="single"/>
        </w:rPr>
        <w:t xml:space="preserve"> TITLE</w:t>
      </w:r>
      <w:r w:rsidRPr="00D4360A"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Coordinator – </w:t>
      </w:r>
      <w:r w:rsidRPr="00D4360A">
        <w:rPr>
          <w:rFonts w:ascii="Arial" w:hAnsi="Arial" w:cs="Arial"/>
          <w:b/>
          <w:bCs/>
          <w:sz w:val="22"/>
          <w:szCs w:val="22"/>
        </w:rPr>
        <w:t>Structured Discovery Program</w:t>
      </w:r>
      <w:r w:rsidRPr="00D4360A">
        <w:rPr>
          <w:rFonts w:ascii="Arial" w:hAnsi="Arial" w:cs="Arial"/>
          <w:b/>
          <w:bCs/>
          <w:sz w:val="22"/>
          <w:szCs w:val="22"/>
        </w:rPr>
        <w:tab/>
      </w:r>
    </w:p>
    <w:p w:rsidR="00BE07E1" w:rsidRPr="00D4360A" w:rsidRDefault="00BE07E1" w:rsidP="00BE07E1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  <w:r w:rsidRPr="00D4360A">
        <w:rPr>
          <w:rFonts w:ascii="Arial" w:hAnsi="Arial" w:cs="Arial"/>
          <w:b/>
          <w:bCs/>
          <w:sz w:val="22"/>
          <w:szCs w:val="22"/>
        </w:rPr>
        <w:t>Office of Field Services, Birmingham Regional Center</w:t>
      </w:r>
    </w:p>
    <w:p w:rsidR="00BE07E1" w:rsidRDefault="00BE07E1" w:rsidP="00BE07E1">
      <w:pPr>
        <w:rPr>
          <w:rFonts w:ascii="Arial" w:hAnsi="Arial" w:cs="Arial"/>
          <w:b/>
          <w:sz w:val="22"/>
          <w:szCs w:val="22"/>
        </w:rPr>
      </w:pPr>
    </w:p>
    <w:p w:rsidR="00BE07E1" w:rsidRPr="0015792D" w:rsidRDefault="00BE07E1" w:rsidP="00BE07E1">
      <w:pPr>
        <w:rPr>
          <w:rFonts w:ascii="Arial" w:hAnsi="Arial" w:cs="Arial"/>
          <w:b/>
          <w:sz w:val="22"/>
          <w:szCs w:val="22"/>
        </w:rPr>
      </w:pPr>
      <w:r w:rsidRPr="007275E0">
        <w:rPr>
          <w:rFonts w:ascii="Arial" w:hAnsi="Arial" w:cs="Arial"/>
          <w:b/>
          <w:sz w:val="22"/>
          <w:szCs w:val="22"/>
          <w:u w:val="single"/>
        </w:rPr>
        <w:t>REPORTS TO:</w:t>
      </w:r>
      <w:r>
        <w:rPr>
          <w:rFonts w:ascii="Arial" w:hAnsi="Arial" w:cs="Arial"/>
          <w:b/>
          <w:sz w:val="22"/>
          <w:szCs w:val="22"/>
        </w:rPr>
        <w:tab/>
        <w:t xml:space="preserve">AIDB Birmingham Regional Center Director and Director of Field Services. </w:t>
      </w:r>
    </w:p>
    <w:p w:rsidR="00BE07E1" w:rsidRPr="00D4360A" w:rsidRDefault="00BE07E1" w:rsidP="00BE07E1">
      <w:pPr>
        <w:rPr>
          <w:rFonts w:ascii="Arial" w:hAnsi="Arial" w:cs="Arial"/>
          <w:b/>
          <w:sz w:val="22"/>
          <w:szCs w:val="22"/>
        </w:rPr>
      </w:pPr>
    </w:p>
    <w:p w:rsidR="00BE07E1" w:rsidRDefault="00BE07E1" w:rsidP="00BE07E1">
      <w:pPr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  <w:u w:val="single"/>
        </w:rPr>
        <w:t>POSITION REQUIREMENTS</w:t>
      </w:r>
      <w:r w:rsidRPr="00D4360A">
        <w:rPr>
          <w:rFonts w:ascii="Arial" w:hAnsi="Arial" w:cs="Arial"/>
          <w:b/>
          <w:sz w:val="22"/>
          <w:szCs w:val="22"/>
        </w:rPr>
        <w:t>:</w:t>
      </w:r>
    </w:p>
    <w:p w:rsidR="00BE07E1" w:rsidRPr="00CE157D" w:rsidRDefault="00BE07E1" w:rsidP="00BE07E1">
      <w:pPr>
        <w:rPr>
          <w:rFonts w:ascii="Arial" w:hAnsi="Arial" w:cs="Arial"/>
          <w:b/>
          <w:sz w:val="22"/>
          <w:szCs w:val="22"/>
        </w:rPr>
      </w:pPr>
    </w:p>
    <w:p w:rsidR="00BE07E1" w:rsidRPr="00D4360A" w:rsidRDefault="00BE07E1" w:rsidP="00BE07E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4360A">
        <w:rPr>
          <w:rFonts w:ascii="Arial" w:hAnsi="Arial" w:cs="Arial"/>
          <w:b/>
          <w:sz w:val="22"/>
          <w:szCs w:val="22"/>
          <w:shd w:val="clear" w:color="auto" w:fill="FFFFFF"/>
        </w:rPr>
        <w:t>Minimum of a Bachelor’s degree in Education, Rehabilitation Counseling, Rehabilitation Teaching, Social Work or a closely related field.</w:t>
      </w:r>
    </w:p>
    <w:p w:rsidR="00BE07E1" w:rsidRPr="00D4360A" w:rsidRDefault="00BE07E1" w:rsidP="00BE07E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4360A">
        <w:rPr>
          <w:rFonts w:ascii="Arial" w:hAnsi="Arial" w:cs="Arial"/>
          <w:b/>
          <w:sz w:val="22"/>
          <w:szCs w:val="22"/>
          <w:shd w:val="clear" w:color="auto" w:fill="FFFFFF"/>
        </w:rPr>
        <w:t xml:space="preserve">Minimum of </w:t>
      </w:r>
      <w:proofErr w:type="gramStart"/>
      <w:r w:rsidRPr="00D4360A">
        <w:rPr>
          <w:rFonts w:ascii="Arial" w:hAnsi="Arial" w:cs="Arial"/>
          <w:b/>
          <w:sz w:val="22"/>
          <w:szCs w:val="22"/>
          <w:shd w:val="clear" w:color="auto" w:fill="FFFFFF"/>
        </w:rPr>
        <w:t>three-</w:t>
      </w:r>
      <w:proofErr w:type="spellStart"/>
      <w:r w:rsidRPr="00D4360A">
        <w:rPr>
          <w:rFonts w:ascii="Arial" w:hAnsi="Arial" w:cs="Arial"/>
          <w:b/>
          <w:sz w:val="22"/>
          <w:szCs w:val="22"/>
          <w:shd w:val="clear" w:color="auto" w:fill="FFFFFF"/>
        </w:rPr>
        <w:t>years</w:t>
      </w:r>
      <w:proofErr w:type="gramEnd"/>
      <w:r w:rsidRPr="00D4360A">
        <w:rPr>
          <w:rFonts w:ascii="Arial" w:hAnsi="Arial" w:cs="Arial"/>
          <w:b/>
          <w:sz w:val="22"/>
          <w:szCs w:val="22"/>
          <w:shd w:val="clear" w:color="auto" w:fill="FFFFFF"/>
        </w:rPr>
        <w:t xml:space="preserve"> experience</w:t>
      </w:r>
      <w:proofErr w:type="spellEnd"/>
      <w:r w:rsidRPr="00D4360A">
        <w:rPr>
          <w:rFonts w:ascii="Arial" w:hAnsi="Arial" w:cs="Arial"/>
          <w:b/>
          <w:sz w:val="22"/>
          <w:szCs w:val="22"/>
          <w:shd w:val="clear" w:color="auto" w:fill="FFFFFF"/>
        </w:rPr>
        <w:t xml:space="preserve"> providing services to those who are blind/low vision. </w:t>
      </w:r>
    </w:p>
    <w:p w:rsidR="00BE07E1" w:rsidRPr="00D4360A" w:rsidRDefault="00BE07E1" w:rsidP="00BE07E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4360A">
        <w:rPr>
          <w:rFonts w:ascii="Arial" w:hAnsi="Arial" w:cs="Arial"/>
          <w:b/>
          <w:sz w:val="22"/>
          <w:szCs w:val="22"/>
          <w:shd w:val="clear" w:color="auto" w:fill="FFFFFF"/>
        </w:rPr>
        <w:t>Demonstrated knowledge of the Structured Discovery philosophy illustrating the means to</w:t>
      </w:r>
      <w:r w:rsidRPr="00D4360A">
        <w:rPr>
          <w:rFonts w:ascii="Arial" w:hAnsi="Arial" w:cs="Arial"/>
          <w:b/>
          <w:sz w:val="22"/>
          <w:szCs w:val="22"/>
        </w:rPr>
        <w:t xml:space="preserve"> supervise, evaluate and coordinate the Structured Discovery Program.</w:t>
      </w:r>
    </w:p>
    <w:p w:rsidR="00BE07E1" w:rsidRPr="00D4360A" w:rsidRDefault="00BE07E1" w:rsidP="00BE07E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4360A">
        <w:rPr>
          <w:rFonts w:ascii="Arial" w:hAnsi="Arial" w:cs="Arial"/>
          <w:b/>
          <w:sz w:val="22"/>
          <w:szCs w:val="22"/>
        </w:rPr>
        <w:t>Proven comprehension of Orientation and Mobility; Assistive Technology; Braille Instruction; Social Work; Vision Rehabilitation Therapy; Rehabilitation Teaching; Job Coaching and Independent Living skills to fully implement a successful Structured Discovery Program.</w:t>
      </w:r>
    </w:p>
    <w:p w:rsidR="00BE07E1" w:rsidRPr="00D4360A" w:rsidRDefault="00BE07E1" w:rsidP="00BE07E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4360A">
        <w:rPr>
          <w:rFonts w:ascii="Arial" w:hAnsi="Arial" w:cs="Arial"/>
          <w:b/>
          <w:sz w:val="22"/>
          <w:szCs w:val="22"/>
        </w:rPr>
        <w:t xml:space="preserve">Knowledge of federal statutes and laws concerning rehabilitation, workforce development, educational administration and programming, particularly regarding individuals with sensory loss. </w:t>
      </w:r>
    </w:p>
    <w:p w:rsidR="00BE07E1" w:rsidRPr="00D4360A" w:rsidRDefault="00BE07E1" w:rsidP="00BE07E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</w:rPr>
        <w:t>Ability to establish and maintain effective working relationships with staff; consumers and their families; program graduates; advisory groups; and agencies such as the Alabama Department of Rehabilitation Services along with peer Structured Discovery Programs.</w:t>
      </w:r>
    </w:p>
    <w:p w:rsidR="00BE07E1" w:rsidRPr="00D4360A" w:rsidRDefault="00BE07E1" w:rsidP="00BE07E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</w:rPr>
        <w:t>Demonstrated maturity, self-motivation, and the ability to exercise sound judgment.</w:t>
      </w:r>
    </w:p>
    <w:p w:rsidR="00BE07E1" w:rsidRPr="00D4360A" w:rsidRDefault="00BE07E1" w:rsidP="00BE07E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</w:rPr>
        <w:t>Must display excellent people skills and ability to work on multiple teams.</w:t>
      </w:r>
    </w:p>
    <w:p w:rsidR="00BE07E1" w:rsidRPr="00D4360A" w:rsidRDefault="00BE07E1" w:rsidP="00BE07E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</w:rPr>
        <w:t>Must illustrate outstanding oral, written, and interpersonal communication skills.</w:t>
      </w:r>
    </w:p>
    <w:p w:rsidR="00BE07E1" w:rsidRPr="00D4360A" w:rsidRDefault="00BE07E1" w:rsidP="00BE07E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</w:rPr>
        <w:t xml:space="preserve">Must either possess or develop an understanding of cultures and needs of persons who are deaf, hard of hearing, blind, low vision or deafblind, ensuring all actions and decisions demonstrate a respect for and value of persons with sensory loss. </w:t>
      </w:r>
    </w:p>
    <w:p w:rsidR="00BE07E1" w:rsidRDefault="00BE07E1" w:rsidP="00BE07E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4360A">
        <w:rPr>
          <w:rFonts w:ascii="Arial" w:hAnsi="Arial" w:cs="Arial"/>
          <w:b/>
          <w:sz w:val="22"/>
          <w:szCs w:val="22"/>
          <w:shd w:val="clear" w:color="auto" w:fill="FFFFFF"/>
        </w:rPr>
        <w:t xml:space="preserve">Must demonstrate competency in </w:t>
      </w:r>
      <w:r w:rsidRPr="00D4360A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BRAILLE</w:t>
      </w:r>
      <w:r w:rsidRPr="00D4360A">
        <w:rPr>
          <w:rFonts w:ascii="Arial" w:hAnsi="Arial" w:cs="Arial"/>
          <w:b/>
          <w:sz w:val="22"/>
          <w:szCs w:val="22"/>
          <w:shd w:val="clear" w:color="auto" w:fill="FFFFFF"/>
        </w:rPr>
        <w:t xml:space="preserve"> by scoring 90% on the AIDB Braille Skills Assessment within the first twelve (12) months of employment.</w:t>
      </w:r>
    </w:p>
    <w:p w:rsidR="00BE07E1" w:rsidRPr="00BE07E1" w:rsidRDefault="00BE07E1" w:rsidP="00BE07E1">
      <w:pPr>
        <w:pStyle w:val="ListParagraph"/>
        <w:numPr>
          <w:ilvl w:val="0"/>
          <w:numId w:val="31"/>
        </w:numPr>
        <w:rPr>
          <w:rFonts w:ascii="Arial" w:hAnsi="Arial" w:cs="Arial"/>
          <w:b/>
          <w:u w:val="single"/>
        </w:rPr>
      </w:pPr>
      <w:r w:rsidRPr="00BE07E1">
        <w:rPr>
          <w:rFonts w:ascii="Arial" w:hAnsi="Arial" w:cs="Arial"/>
          <w:b/>
        </w:rPr>
        <w:t xml:space="preserve">Upon offer of employment, the ABI/FBI record check must be completed based on the Alabama Child Protection Act of 1999 pursuant to Act 2002-457.  </w:t>
      </w:r>
      <w:r w:rsidRPr="00BE07E1">
        <w:rPr>
          <w:rFonts w:ascii="Arial" w:hAnsi="Arial" w:cs="Arial"/>
          <w:b/>
          <w:u w:val="single"/>
        </w:rPr>
        <w:t xml:space="preserve">A non-refundable fee of $46.90 is required at the scheduled appointment.  Suitable criteria must be confirmed by the Alabama State Department of Education prior to beginning to work.  </w:t>
      </w:r>
    </w:p>
    <w:p w:rsidR="00BE07E1" w:rsidRPr="00D4360A" w:rsidRDefault="00BE07E1" w:rsidP="00BE07E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BE07E1" w:rsidRPr="00D4360A" w:rsidRDefault="00BE07E1" w:rsidP="00BE07E1">
      <w:pPr>
        <w:tabs>
          <w:tab w:val="left" w:pos="360"/>
        </w:tabs>
        <w:ind w:left="360"/>
        <w:rPr>
          <w:rFonts w:ascii="Arial" w:hAnsi="Arial" w:cs="Arial"/>
          <w:b/>
          <w:sz w:val="22"/>
          <w:szCs w:val="22"/>
        </w:rPr>
      </w:pPr>
    </w:p>
    <w:p w:rsidR="00BE07E1" w:rsidRDefault="00BE07E1" w:rsidP="00BE07E1">
      <w:pPr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  <w:u w:val="single"/>
        </w:rPr>
        <w:t>PERFORMANCE RESPONSIBILITIES</w:t>
      </w:r>
      <w:r w:rsidRPr="00D4360A">
        <w:rPr>
          <w:rFonts w:ascii="Arial" w:hAnsi="Arial" w:cs="Arial"/>
          <w:b/>
          <w:sz w:val="22"/>
          <w:szCs w:val="22"/>
        </w:rPr>
        <w:t>:</w:t>
      </w:r>
    </w:p>
    <w:p w:rsidR="00BE07E1" w:rsidRDefault="00BE07E1" w:rsidP="00BE07E1">
      <w:pPr>
        <w:ind w:left="720"/>
        <w:rPr>
          <w:rFonts w:ascii="Arial" w:hAnsi="Arial" w:cs="Arial"/>
          <w:b/>
          <w:sz w:val="22"/>
          <w:szCs w:val="22"/>
        </w:rPr>
      </w:pPr>
    </w:p>
    <w:p w:rsidR="00BE07E1" w:rsidRPr="00D4360A" w:rsidRDefault="00BE07E1" w:rsidP="00BE07E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</w:rPr>
        <w:t xml:space="preserve">Coordinate, supervise and evaluate the Structured Discovery Program, consistently demonstrating professionalism to serve as a role-model to peers and participants. </w:t>
      </w:r>
    </w:p>
    <w:p w:rsidR="00BE07E1" w:rsidRPr="00D4360A" w:rsidRDefault="00BE07E1" w:rsidP="00BE07E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</w:rPr>
        <w:t>Provide leadership in the development and implementation of Structured Discovery curricula.</w:t>
      </w:r>
    </w:p>
    <w:p w:rsidR="00BE07E1" w:rsidRPr="00D4360A" w:rsidRDefault="00BE07E1" w:rsidP="00BE07E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</w:rPr>
        <w:t>Recruit potential Structured Discovery Program participants in Alabama and</w:t>
      </w:r>
      <w:r>
        <w:rPr>
          <w:rFonts w:ascii="Arial" w:hAnsi="Arial" w:cs="Arial"/>
          <w:b/>
          <w:sz w:val="22"/>
          <w:szCs w:val="22"/>
        </w:rPr>
        <w:t xml:space="preserve"> nationwide</w:t>
      </w:r>
      <w:r w:rsidRPr="00D4360A">
        <w:rPr>
          <w:rFonts w:ascii="Arial" w:hAnsi="Arial" w:cs="Arial"/>
          <w:b/>
          <w:sz w:val="22"/>
          <w:szCs w:val="22"/>
        </w:rPr>
        <w:t xml:space="preserve">. </w:t>
      </w:r>
    </w:p>
    <w:p w:rsidR="00BE07E1" w:rsidRPr="00D4360A" w:rsidRDefault="00BE07E1" w:rsidP="00BE07E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</w:rPr>
        <w:t>Maintain positive relationships and work collaboratively with internal AIDB Departments and Campuses/Regional Centers and external organizations comprised of/for the blind, low vision and deafblind.</w:t>
      </w:r>
    </w:p>
    <w:p w:rsidR="00BE07E1" w:rsidRPr="00D4360A" w:rsidRDefault="00BE07E1" w:rsidP="00BE07E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</w:rPr>
        <w:t xml:space="preserve">Work collaboratively with the Alabama Department of Rehabilitation Services to ensure that the Structured Discovery Program - and by association, the AIDB Birmingham Regional Center - is responsive to the changing needs of consumers and employment markets. </w:t>
      </w:r>
    </w:p>
    <w:p w:rsidR="00BE07E1" w:rsidRPr="00D4360A" w:rsidRDefault="00BE07E1" w:rsidP="00BE07E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D4360A">
        <w:rPr>
          <w:rFonts w:ascii="Arial" w:hAnsi="Arial" w:cs="Arial"/>
          <w:b/>
          <w:sz w:val="22"/>
          <w:szCs w:val="22"/>
        </w:rPr>
        <w:t>oordinate planning for personnel needs a</w:t>
      </w:r>
      <w:r>
        <w:rPr>
          <w:rFonts w:ascii="Arial" w:hAnsi="Arial" w:cs="Arial"/>
          <w:b/>
          <w:sz w:val="22"/>
          <w:szCs w:val="22"/>
        </w:rPr>
        <w:t xml:space="preserve">nd cross-training </w:t>
      </w:r>
      <w:r w:rsidRPr="00D4360A">
        <w:rPr>
          <w:rFonts w:ascii="Arial" w:hAnsi="Arial" w:cs="Arial"/>
          <w:b/>
          <w:sz w:val="22"/>
          <w:szCs w:val="22"/>
        </w:rPr>
        <w:t>for daily operation of the Structured Discovery Program in tandem with the AIDB Birmingham Regional Center Directo</w:t>
      </w:r>
      <w:r w:rsidRPr="00470DD5">
        <w:rPr>
          <w:rFonts w:ascii="Arial" w:hAnsi="Arial" w:cs="Arial"/>
          <w:b/>
          <w:sz w:val="22"/>
          <w:szCs w:val="22"/>
        </w:rPr>
        <w:t>r.</w:t>
      </w:r>
    </w:p>
    <w:p w:rsidR="00BE07E1" w:rsidRPr="003535C0" w:rsidRDefault="00BE07E1" w:rsidP="00BE07E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3535C0">
        <w:rPr>
          <w:rFonts w:ascii="Arial" w:hAnsi="Arial" w:cs="Arial"/>
          <w:b/>
          <w:sz w:val="22"/>
          <w:szCs w:val="22"/>
        </w:rPr>
        <w:t xml:space="preserve">articipate in the Strategic Planning process as it relates to Structured Discovery to provide a continuum of services that align with AIDB’s efforts </w:t>
      </w:r>
      <w:proofErr w:type="gramStart"/>
      <w:r w:rsidRPr="003535C0">
        <w:rPr>
          <w:rFonts w:ascii="Arial" w:hAnsi="Arial" w:cs="Arial"/>
          <w:b/>
          <w:sz w:val="22"/>
          <w:szCs w:val="22"/>
        </w:rPr>
        <w:t>to  design</w:t>
      </w:r>
      <w:proofErr w:type="gramEnd"/>
      <w:r w:rsidRPr="003535C0">
        <w:rPr>
          <w:rFonts w:ascii="Arial" w:hAnsi="Arial" w:cs="Arial"/>
          <w:b/>
          <w:sz w:val="22"/>
          <w:szCs w:val="22"/>
        </w:rPr>
        <w:t xml:space="preserve"> innovative instructional programs to meet the unique and changing education and rehabilitation needs of students, clients, consumers and families.</w:t>
      </w:r>
    </w:p>
    <w:p w:rsidR="00BE07E1" w:rsidRPr="00D4360A" w:rsidRDefault="00BE07E1" w:rsidP="00BE07E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52"/>
          <w:tab w:val="left" w:pos="1728"/>
        </w:tabs>
        <w:ind w:right="576"/>
        <w:jc w:val="both"/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</w:rPr>
        <w:t xml:space="preserve">Actively seek ways to educate through effective marketing and positive public relations to enhance and expand the Structured Discovery Program. </w:t>
      </w:r>
    </w:p>
    <w:p w:rsidR="00BE07E1" w:rsidRPr="00D4360A" w:rsidRDefault="00BE07E1" w:rsidP="00BE07E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52"/>
          <w:tab w:val="left" w:pos="1728"/>
        </w:tabs>
        <w:ind w:right="576"/>
        <w:jc w:val="both"/>
        <w:rPr>
          <w:rFonts w:ascii="Arial" w:hAnsi="Arial" w:cs="Arial"/>
          <w:b/>
          <w:iCs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</w:rPr>
        <w:t>Participate in state and national meetings, workshops, presentations, conferences and consumer groups as assigned</w:t>
      </w:r>
      <w:r w:rsidRPr="00D4360A">
        <w:rPr>
          <w:rFonts w:ascii="Arial" w:hAnsi="Arial" w:cs="Arial"/>
          <w:b/>
          <w:iCs/>
          <w:sz w:val="22"/>
          <w:szCs w:val="22"/>
        </w:rPr>
        <w:t xml:space="preserve">, documenting and sharing information learned. </w:t>
      </w:r>
    </w:p>
    <w:p w:rsidR="00BE07E1" w:rsidRPr="00D4360A" w:rsidRDefault="00BE07E1" w:rsidP="00BE07E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  <w:shd w:val="clear" w:color="auto" w:fill="FFFFFF"/>
        </w:rPr>
        <w:t>Take an active role in planning, initiating and reviewing student programs for continuous improvement, resulting in successful participant outcomes.</w:t>
      </w:r>
    </w:p>
    <w:p w:rsidR="00BE07E1" w:rsidRPr="00D4360A" w:rsidRDefault="00BE07E1" w:rsidP="00BE07E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  <w:shd w:val="clear" w:color="auto" w:fill="FFFFFF"/>
        </w:rPr>
        <w:t>Supervise classroom management to ensure appropriate behavior and an environment conducive to learning, documenting behavior incidents as necessary.</w:t>
      </w:r>
    </w:p>
    <w:p w:rsidR="00BE07E1" w:rsidRPr="00D4360A" w:rsidRDefault="00BE07E1" w:rsidP="00BE07E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</w:rPr>
        <w:t>Become familiar with and be able to use the Gentry Referral Information Net (GRIN).</w:t>
      </w:r>
    </w:p>
    <w:p w:rsidR="00BE07E1" w:rsidRDefault="00BE07E1" w:rsidP="00BE07E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</w:rPr>
        <w:t>Complete monthly consumer and payroll reports.</w:t>
      </w:r>
    </w:p>
    <w:p w:rsidR="00BE07E1" w:rsidRPr="00D4360A" w:rsidRDefault="00BE07E1" w:rsidP="00BE07E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bCs/>
          <w:sz w:val="22"/>
          <w:szCs w:val="22"/>
        </w:rPr>
        <w:t>Perform other duties as assigned.</w:t>
      </w:r>
      <w:r w:rsidRPr="00D4360A">
        <w:rPr>
          <w:rFonts w:ascii="Arial" w:hAnsi="Arial" w:cs="Arial"/>
          <w:b/>
          <w:sz w:val="22"/>
          <w:szCs w:val="22"/>
        </w:rPr>
        <w:t xml:space="preserve"> </w:t>
      </w:r>
    </w:p>
    <w:p w:rsidR="00BE07E1" w:rsidRPr="00D4360A" w:rsidRDefault="00BE07E1" w:rsidP="00BE07E1">
      <w:pPr>
        <w:ind w:left="360"/>
        <w:rPr>
          <w:rFonts w:ascii="Arial" w:hAnsi="Arial" w:cs="Arial"/>
          <w:b/>
          <w:sz w:val="22"/>
          <w:szCs w:val="22"/>
        </w:rPr>
      </w:pPr>
    </w:p>
    <w:p w:rsidR="00BE07E1" w:rsidRPr="00CE157D" w:rsidRDefault="00BE07E1" w:rsidP="00BE07E1">
      <w:pPr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  <w:u w:val="single"/>
        </w:rPr>
        <w:t>SALARY</w:t>
      </w:r>
      <w:r w:rsidRPr="00D4360A">
        <w:rPr>
          <w:rFonts w:ascii="Arial" w:hAnsi="Arial" w:cs="Arial"/>
          <w:b/>
          <w:sz w:val="22"/>
          <w:szCs w:val="22"/>
        </w:rPr>
        <w:t>:</w:t>
      </w:r>
      <w:r w:rsidRPr="00D4360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$46,698</w:t>
      </w:r>
      <w:r w:rsidRPr="00CE157D">
        <w:rPr>
          <w:rFonts w:ascii="Arial" w:hAnsi="Arial" w:cs="Arial"/>
          <w:b/>
          <w:sz w:val="22"/>
          <w:szCs w:val="22"/>
        </w:rPr>
        <w:t xml:space="preserve"> - $</w:t>
      </w:r>
      <w:r>
        <w:rPr>
          <w:rFonts w:ascii="Arial" w:hAnsi="Arial" w:cs="Arial"/>
          <w:b/>
          <w:sz w:val="22"/>
          <w:szCs w:val="22"/>
        </w:rPr>
        <w:t>62</w:t>
      </w:r>
      <w:r w:rsidRPr="00CE157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295</w:t>
      </w:r>
      <w:r w:rsidRPr="00CE157D">
        <w:rPr>
          <w:rFonts w:ascii="Arial" w:hAnsi="Arial" w:cs="Arial"/>
          <w:b/>
          <w:sz w:val="22"/>
          <w:szCs w:val="22"/>
        </w:rPr>
        <w:tab/>
        <w:t>Scale PI   Rank 52</w:t>
      </w:r>
    </w:p>
    <w:p w:rsidR="00BE07E1" w:rsidRPr="00D4360A" w:rsidRDefault="00BE07E1" w:rsidP="00BE07E1">
      <w:pPr>
        <w:rPr>
          <w:rFonts w:ascii="Arial" w:hAnsi="Arial" w:cs="Arial"/>
          <w:b/>
          <w:sz w:val="22"/>
          <w:szCs w:val="22"/>
        </w:rPr>
      </w:pPr>
      <w:r w:rsidRPr="00CE157D">
        <w:rPr>
          <w:rFonts w:ascii="Arial" w:hAnsi="Arial" w:cs="Arial"/>
          <w:b/>
          <w:sz w:val="22"/>
          <w:szCs w:val="22"/>
        </w:rPr>
        <w:tab/>
      </w:r>
      <w:r w:rsidRPr="00CE157D">
        <w:rPr>
          <w:rFonts w:ascii="Arial" w:hAnsi="Arial" w:cs="Arial"/>
          <w:b/>
          <w:sz w:val="22"/>
          <w:szCs w:val="22"/>
        </w:rPr>
        <w:tab/>
        <w:t>(260 Days)</w:t>
      </w:r>
      <w:r>
        <w:rPr>
          <w:rFonts w:ascii="Arial" w:hAnsi="Arial" w:cs="Arial"/>
          <w:b/>
          <w:sz w:val="22"/>
          <w:szCs w:val="22"/>
        </w:rPr>
        <w:t xml:space="preserve"> Monthly Payroll</w:t>
      </w:r>
    </w:p>
    <w:p w:rsidR="00BE07E1" w:rsidRPr="00D4360A" w:rsidRDefault="00BE07E1" w:rsidP="00BE07E1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</w:rPr>
        <w:t xml:space="preserve">Direct deposit is required. </w:t>
      </w:r>
    </w:p>
    <w:p w:rsidR="00BE07E1" w:rsidRPr="00D4360A" w:rsidRDefault="00BE07E1" w:rsidP="00BE07E1">
      <w:pPr>
        <w:ind w:left="1440"/>
        <w:rPr>
          <w:rFonts w:ascii="Arial" w:hAnsi="Arial" w:cs="Arial"/>
          <w:b/>
          <w:i/>
          <w:sz w:val="22"/>
          <w:szCs w:val="22"/>
        </w:rPr>
      </w:pPr>
      <w:r w:rsidRPr="00D4360A">
        <w:rPr>
          <w:rFonts w:ascii="Arial" w:hAnsi="Arial" w:cs="Arial"/>
          <w:b/>
          <w:sz w:val="22"/>
          <w:szCs w:val="22"/>
        </w:rPr>
        <w:t>T</w:t>
      </w:r>
      <w:r w:rsidRPr="00D4360A">
        <w:rPr>
          <w:rFonts w:ascii="Arial" w:hAnsi="Arial" w:cs="Arial"/>
          <w:b/>
          <w:i/>
          <w:sz w:val="22"/>
          <w:szCs w:val="22"/>
        </w:rPr>
        <w:t xml:space="preserve">his is an exempt position, and is </w:t>
      </w:r>
      <w:r w:rsidRPr="00D4360A">
        <w:rPr>
          <w:rFonts w:ascii="Arial" w:hAnsi="Arial" w:cs="Arial"/>
          <w:b/>
          <w:i/>
          <w:sz w:val="22"/>
          <w:szCs w:val="22"/>
          <w:u w:val="single"/>
        </w:rPr>
        <w:t>not</w:t>
      </w:r>
      <w:r w:rsidRPr="00D4360A">
        <w:rPr>
          <w:rFonts w:ascii="Arial" w:hAnsi="Arial" w:cs="Arial"/>
          <w:b/>
          <w:i/>
          <w:sz w:val="22"/>
          <w:szCs w:val="22"/>
        </w:rPr>
        <w:t xml:space="preserve"> subject to overtime or compensatory provisions of the Fair Labor Standards Act.</w:t>
      </w:r>
    </w:p>
    <w:p w:rsidR="00BE07E1" w:rsidRPr="00D4360A" w:rsidRDefault="00BE07E1" w:rsidP="00BE07E1">
      <w:pPr>
        <w:rPr>
          <w:rFonts w:ascii="Arial" w:hAnsi="Arial" w:cs="Arial"/>
          <w:b/>
          <w:sz w:val="22"/>
          <w:szCs w:val="22"/>
        </w:rPr>
      </w:pPr>
    </w:p>
    <w:p w:rsidR="00BE07E1" w:rsidRPr="00D4360A" w:rsidRDefault="00BE07E1" w:rsidP="00BE07E1">
      <w:pPr>
        <w:rPr>
          <w:rFonts w:ascii="Arial" w:hAnsi="Arial" w:cs="Arial"/>
          <w:b/>
          <w:sz w:val="22"/>
          <w:szCs w:val="22"/>
        </w:rPr>
      </w:pPr>
      <w:r w:rsidRPr="00CE157D">
        <w:rPr>
          <w:rFonts w:ascii="Arial" w:hAnsi="Arial" w:cs="Arial"/>
          <w:b/>
          <w:sz w:val="22"/>
          <w:szCs w:val="22"/>
          <w:u w:val="single"/>
        </w:rPr>
        <w:t>DEADLINE FOR APPLICATION</w:t>
      </w:r>
      <w:r>
        <w:rPr>
          <w:rFonts w:ascii="Arial" w:hAnsi="Arial" w:cs="Arial"/>
          <w:b/>
          <w:sz w:val="22"/>
          <w:szCs w:val="22"/>
        </w:rPr>
        <w:t>: January 18, 2019</w:t>
      </w:r>
    </w:p>
    <w:p w:rsidR="00BE07E1" w:rsidRPr="00D4360A" w:rsidRDefault="00BE07E1" w:rsidP="00BE07E1">
      <w:pPr>
        <w:rPr>
          <w:rFonts w:ascii="Arial" w:hAnsi="Arial" w:cs="Arial"/>
          <w:b/>
          <w:sz w:val="22"/>
          <w:szCs w:val="22"/>
        </w:rPr>
      </w:pPr>
    </w:p>
    <w:p w:rsidR="00BE07E1" w:rsidRDefault="00BE07E1" w:rsidP="00BE0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E07E1" w:rsidRPr="00D4360A" w:rsidRDefault="00BE07E1" w:rsidP="00BE07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4360A">
        <w:rPr>
          <w:rFonts w:ascii="Arial" w:hAnsi="Arial" w:cs="Arial"/>
          <w:b/>
          <w:sz w:val="22"/>
          <w:szCs w:val="22"/>
          <w:u w:val="single"/>
        </w:rPr>
        <w:t>This position is funded by a grant award, funded by revenue generated, necessary for compliance or provides direct service delivery.</w:t>
      </w:r>
    </w:p>
    <w:p w:rsidR="00BE07E1" w:rsidRPr="001854C3" w:rsidRDefault="00BE07E1" w:rsidP="00BE07E1">
      <w:pPr>
        <w:rPr>
          <w:rFonts w:ascii="Arial" w:hAnsi="Arial" w:cs="Arial"/>
          <w:b/>
          <w:sz w:val="22"/>
          <w:szCs w:val="22"/>
        </w:rPr>
      </w:pPr>
    </w:p>
    <w:p w:rsidR="00BE07E1" w:rsidRPr="008E3BBD" w:rsidRDefault="00BE07E1" w:rsidP="00BE07E1">
      <w:pPr>
        <w:pStyle w:val="Heading4"/>
        <w:ind w:left="5040"/>
      </w:pPr>
    </w:p>
    <w:p w:rsidR="004C6F59" w:rsidRPr="00073698" w:rsidRDefault="00073698" w:rsidP="004C6F59">
      <w:pPr>
        <w:rPr>
          <w:b/>
          <w:sz w:val="32"/>
          <w:szCs w:val="32"/>
        </w:rPr>
      </w:pPr>
      <w:r w:rsidRPr="00073698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</w:t>
      </w:r>
      <w:r w:rsidRPr="00073698">
        <w:rPr>
          <w:sz w:val="32"/>
          <w:szCs w:val="32"/>
        </w:rPr>
        <w:t xml:space="preserve">  </w:t>
      </w:r>
      <w:r w:rsidRPr="00073698">
        <w:rPr>
          <w:b/>
          <w:sz w:val="32"/>
          <w:szCs w:val="32"/>
        </w:rPr>
        <w:t xml:space="preserve">Apply at </w:t>
      </w:r>
      <w:hyperlink r:id="rId8" w:history="1">
        <w:r w:rsidRPr="00073698">
          <w:rPr>
            <w:rStyle w:val="Hyperlink"/>
            <w:b/>
            <w:sz w:val="32"/>
            <w:szCs w:val="32"/>
          </w:rPr>
          <w:t>www.aidb.org</w:t>
        </w:r>
      </w:hyperlink>
      <w:r w:rsidRPr="00073698">
        <w:rPr>
          <w:b/>
          <w:sz w:val="32"/>
          <w:szCs w:val="32"/>
        </w:rPr>
        <w:t xml:space="preserve"> </w:t>
      </w:r>
    </w:p>
    <w:sectPr w:rsidR="004C6F59" w:rsidRPr="0007369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52" w:right="720" w:bottom="576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C2" w:rsidRDefault="00EC30C2">
      <w:r>
        <w:separator/>
      </w:r>
    </w:p>
  </w:endnote>
  <w:endnote w:type="continuationSeparator" w:id="0">
    <w:p w:rsidR="00EC30C2" w:rsidRDefault="00EC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0F" w:rsidRDefault="008412D2">
    <w:pPr>
      <w:pStyle w:val="Footer"/>
      <w:jc w:val="right"/>
    </w:pPr>
    <w: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0F" w:rsidRDefault="008412D2">
    <w:pPr>
      <w:jc w:val="center"/>
      <w:rPr>
        <w:rFonts w:ascii="Arial" w:eastAsia="Arial" w:hAnsi="Arial" w:cs="Arial"/>
        <w:b/>
        <w:bCs/>
        <w:i/>
        <w:iCs/>
        <w:sz w:val="20"/>
        <w:szCs w:val="20"/>
      </w:rPr>
    </w:pPr>
    <w:r>
      <w:rPr>
        <w:rFonts w:ascii="Arial" w:eastAsia="Arial" w:hAnsi="Arial" w:cs="Arial"/>
        <w:b/>
        <w:bCs/>
        <w:i/>
        <w:iCs/>
        <w:sz w:val="20"/>
        <w:szCs w:val="20"/>
      </w:rPr>
      <w:tab/>
    </w:r>
  </w:p>
  <w:p w:rsidR="00DC0E0F" w:rsidRDefault="008412D2">
    <w:pPr>
      <w:pBdr>
        <w:top w:val="single" w:sz="12" w:space="0" w:color="000000"/>
        <w:bottom w:val="single" w:sz="12" w:space="0" w:color="000000"/>
      </w:pBdr>
      <w:jc w:val="center"/>
      <w:rPr>
        <w:rFonts w:ascii="Arial" w:eastAsia="Arial" w:hAnsi="Arial" w:cs="Arial"/>
        <w:b/>
        <w:bCs/>
      </w:rPr>
    </w:pPr>
    <w:r>
      <w:rPr>
        <w:rFonts w:ascii="Arial" w:hAnsi="Arial"/>
        <w:b/>
        <w:bCs/>
      </w:rPr>
      <w:t>AIDB IS AN EQUAL EMPLOYMENT OPPORTUNITY/AFFIRMATIVE ACTION EMPLOYER</w:t>
    </w:r>
  </w:p>
  <w:p w:rsidR="00DC0E0F" w:rsidRDefault="00DC0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C2" w:rsidRDefault="00EC30C2">
      <w:r>
        <w:separator/>
      </w:r>
    </w:p>
  </w:footnote>
  <w:footnote w:type="continuationSeparator" w:id="0">
    <w:p w:rsidR="00EC30C2" w:rsidRDefault="00EC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0F" w:rsidRDefault="008412D2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6B98F763" wp14:editId="66577418">
              <wp:simplePos x="0" y="0"/>
              <wp:positionH relativeFrom="page">
                <wp:posOffset>0</wp:posOffset>
              </wp:positionH>
              <wp:positionV relativeFrom="page">
                <wp:posOffset>115569</wp:posOffset>
              </wp:positionV>
              <wp:extent cx="7863841" cy="54864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1" cy="5486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:rsidR="00DC0E0F" w:rsidRDefault="008412D2">
                          <w:pPr>
                            <w:shd w:val="clear" w:color="auto" w:fill="0000FF"/>
                            <w:jc w:val="center"/>
                          </w:pPr>
                          <w:r>
                            <w:rPr>
                              <w:color w:val="FFFFFF"/>
                              <w:sz w:val="48"/>
                              <w:szCs w:val="48"/>
                              <w:u w:color="FFFFFF"/>
                            </w:rPr>
                            <w:t>ALABAMA INSTITUTE FOR DEAF AND BLIND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98F763" id="_x0000_s1027" style="position:absolute;margin-left:0;margin-top:9.1pt;width:619.2pt;height:43.2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">
              <v:stroke joinstyle="round"/>
              <v:textbox inset="1.27mm,1.27mm,1.27mm,1.27mm">
                <w:txbxContent>
                  <w:p w:rsidR="00DC0E0F" w:rsidRDefault="008412D2">
                    <w:pPr>
                      <w:shd w:val="clear" w:color="auto" w:fill="0000FF"/>
                      <w:jc w:val="center"/>
                    </w:pPr>
                    <w:r>
                      <w:rPr>
                        <w:color w:val="FFFFFF"/>
                        <w:sz w:val="48"/>
                        <w:szCs w:val="48"/>
                        <w:u w:color="FFFFFF"/>
                      </w:rPr>
                      <w:t>ALABAMA INSTITUTE FOR DEAF AND BLIND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0F" w:rsidRDefault="008412D2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40DA28C" wp14:editId="5A21A8ED">
              <wp:simplePos x="0" y="0"/>
              <wp:positionH relativeFrom="page">
                <wp:posOffset>0</wp:posOffset>
              </wp:positionH>
              <wp:positionV relativeFrom="page">
                <wp:posOffset>182879</wp:posOffset>
              </wp:positionV>
              <wp:extent cx="7863841" cy="54864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1" cy="5486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:rsidR="00DC0E0F" w:rsidRDefault="008412D2">
                          <w:pPr>
                            <w:shd w:val="clear" w:color="auto" w:fill="0000FF"/>
                            <w:jc w:val="center"/>
                          </w:pPr>
                          <w:r>
                            <w:rPr>
                              <w:color w:val="FFFFFF"/>
                              <w:sz w:val="48"/>
                              <w:szCs w:val="48"/>
                              <w:u w:color="FFFFFF"/>
                            </w:rPr>
                            <w:t>ALABAMA INSTITUTE FOR DEAF AND BLIND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0DA28C" id="_x0000_s1028" style="position:absolute;margin-left:0;margin-top:14.4pt;width:619.2pt;height:43.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">
              <v:stroke joinstyle="round"/>
              <v:textbox inset="1.27mm,1.27mm,1.27mm,1.27mm">
                <w:txbxContent>
                  <w:p w:rsidR="00DC0E0F" w:rsidRDefault="008412D2">
                    <w:pPr>
                      <w:shd w:val="clear" w:color="auto" w:fill="0000FF"/>
                      <w:jc w:val="center"/>
                    </w:pPr>
                    <w:r>
                      <w:rPr>
                        <w:color w:val="FFFFFF"/>
                        <w:sz w:val="48"/>
                        <w:szCs w:val="48"/>
                        <w:u w:color="FFFFFF"/>
                      </w:rPr>
                      <w:t>ALABAMA INSTITUTE FOR DEAF AND BLIND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479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0D03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6911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7829D3"/>
    <w:multiLevelType w:val="hybridMultilevel"/>
    <w:tmpl w:val="5840F828"/>
    <w:styleLink w:val="ImportedStyle2"/>
    <w:lvl w:ilvl="0" w:tplc="C5749C1C">
      <w:start w:val="1"/>
      <w:numFmt w:val="bullet"/>
      <w:lvlText w:val="·"/>
      <w:lvlJc w:val="left"/>
      <w:pPr>
        <w:tabs>
          <w:tab w:val="left" w:pos="935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4273D6">
      <w:start w:val="1"/>
      <w:numFmt w:val="bullet"/>
      <w:lvlText w:val="·"/>
      <w:lvlJc w:val="left"/>
      <w:pPr>
        <w:tabs>
          <w:tab w:val="left" w:pos="935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FE6B1A">
      <w:start w:val="1"/>
      <w:numFmt w:val="bullet"/>
      <w:lvlText w:val="·"/>
      <w:lvlJc w:val="left"/>
      <w:pPr>
        <w:tabs>
          <w:tab w:val="left" w:pos="935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307B2A">
      <w:start w:val="1"/>
      <w:numFmt w:val="bullet"/>
      <w:lvlText w:val="·"/>
      <w:lvlJc w:val="left"/>
      <w:pPr>
        <w:tabs>
          <w:tab w:val="left" w:pos="935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ACE7C2">
      <w:start w:val="1"/>
      <w:numFmt w:val="bullet"/>
      <w:lvlText w:val="·"/>
      <w:lvlJc w:val="left"/>
      <w:pPr>
        <w:tabs>
          <w:tab w:val="left" w:pos="935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2C9D36">
      <w:start w:val="1"/>
      <w:numFmt w:val="bullet"/>
      <w:lvlText w:val="·"/>
      <w:lvlJc w:val="left"/>
      <w:pPr>
        <w:tabs>
          <w:tab w:val="left" w:pos="935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7835DE">
      <w:start w:val="1"/>
      <w:numFmt w:val="bullet"/>
      <w:lvlText w:val="·"/>
      <w:lvlJc w:val="left"/>
      <w:pPr>
        <w:tabs>
          <w:tab w:val="left" w:pos="935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D6BEB8">
      <w:start w:val="1"/>
      <w:numFmt w:val="bullet"/>
      <w:lvlText w:val="·"/>
      <w:lvlJc w:val="left"/>
      <w:pPr>
        <w:tabs>
          <w:tab w:val="left" w:pos="935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CA4EC">
      <w:start w:val="1"/>
      <w:numFmt w:val="bullet"/>
      <w:lvlText w:val="·"/>
      <w:lvlJc w:val="left"/>
      <w:pPr>
        <w:tabs>
          <w:tab w:val="left" w:pos="935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205225"/>
    <w:multiLevelType w:val="hybridMultilevel"/>
    <w:tmpl w:val="4A22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05E3B"/>
    <w:multiLevelType w:val="hybridMultilevel"/>
    <w:tmpl w:val="7404440C"/>
    <w:styleLink w:val="ImportedStyle4"/>
    <w:lvl w:ilvl="0" w:tplc="E17035D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82D0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077D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8CB62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70FA9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C46AD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D2BEC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0091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D6170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561A4B"/>
    <w:multiLevelType w:val="hybridMultilevel"/>
    <w:tmpl w:val="B2E0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241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622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8828DF"/>
    <w:multiLevelType w:val="hybridMultilevel"/>
    <w:tmpl w:val="4CDC24CE"/>
    <w:lvl w:ilvl="0" w:tplc="2962E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416C7"/>
    <w:multiLevelType w:val="hybridMultilevel"/>
    <w:tmpl w:val="30882AC4"/>
    <w:numStyleLink w:val="ImportedStyle3"/>
  </w:abstractNum>
  <w:abstractNum w:abstractNumId="12" w15:restartNumberingAfterBreak="0">
    <w:nsid w:val="3A476B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F91B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6043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15" w15:restartNumberingAfterBreak="0">
    <w:nsid w:val="49B15941"/>
    <w:multiLevelType w:val="hybridMultilevel"/>
    <w:tmpl w:val="D7DA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14FCB"/>
    <w:multiLevelType w:val="hybridMultilevel"/>
    <w:tmpl w:val="AD201704"/>
    <w:lvl w:ilvl="0" w:tplc="6DAE10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76FAA"/>
    <w:multiLevelType w:val="hybridMultilevel"/>
    <w:tmpl w:val="30882AC4"/>
    <w:styleLink w:val="ImportedStyle3"/>
    <w:lvl w:ilvl="0" w:tplc="21FAD184">
      <w:start w:val="1"/>
      <w:numFmt w:val="bullet"/>
      <w:lvlText w:val="·"/>
      <w:lvlJc w:val="left"/>
      <w:pPr>
        <w:tabs>
          <w:tab w:val="left" w:pos="1468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D8C678E">
      <w:start w:val="1"/>
      <w:numFmt w:val="bullet"/>
      <w:lvlText w:val="o"/>
      <w:lvlJc w:val="left"/>
      <w:pPr>
        <w:ind w:left="1468" w:hanging="1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3D01C82">
      <w:start w:val="1"/>
      <w:numFmt w:val="bullet"/>
      <w:lvlText w:val="▪"/>
      <w:lvlJc w:val="left"/>
      <w:pPr>
        <w:tabs>
          <w:tab w:val="left" w:pos="360"/>
        </w:tabs>
        <w:ind w:left="1800" w:hanging="1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C0E4BB4">
      <w:start w:val="1"/>
      <w:numFmt w:val="bullet"/>
      <w:lvlText w:val="▪"/>
      <w:lvlJc w:val="left"/>
      <w:pPr>
        <w:tabs>
          <w:tab w:val="left" w:pos="360"/>
        </w:tabs>
        <w:ind w:left="2520" w:hanging="1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DD68B6A">
      <w:start w:val="1"/>
      <w:numFmt w:val="bullet"/>
      <w:lvlText w:val="▪"/>
      <w:lvlJc w:val="left"/>
      <w:pPr>
        <w:tabs>
          <w:tab w:val="left" w:pos="360"/>
          <w:tab w:val="left" w:pos="1468"/>
        </w:tabs>
        <w:ind w:left="3240" w:hanging="1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88A840C">
      <w:start w:val="1"/>
      <w:numFmt w:val="bullet"/>
      <w:lvlText w:val="▪"/>
      <w:lvlJc w:val="left"/>
      <w:pPr>
        <w:tabs>
          <w:tab w:val="left" w:pos="360"/>
          <w:tab w:val="left" w:pos="1468"/>
        </w:tabs>
        <w:ind w:left="3960" w:hanging="1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09EE1F8">
      <w:start w:val="1"/>
      <w:numFmt w:val="bullet"/>
      <w:lvlText w:val="▪"/>
      <w:lvlJc w:val="left"/>
      <w:pPr>
        <w:tabs>
          <w:tab w:val="left" w:pos="360"/>
          <w:tab w:val="left" w:pos="1468"/>
        </w:tabs>
        <w:ind w:left="4680" w:hanging="1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1D0B7BC">
      <w:start w:val="1"/>
      <w:numFmt w:val="bullet"/>
      <w:lvlText w:val="▪"/>
      <w:lvlJc w:val="left"/>
      <w:pPr>
        <w:tabs>
          <w:tab w:val="left" w:pos="360"/>
          <w:tab w:val="left" w:pos="1468"/>
        </w:tabs>
        <w:ind w:left="5400" w:hanging="1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DB6C9C2">
      <w:start w:val="1"/>
      <w:numFmt w:val="bullet"/>
      <w:lvlText w:val="▪"/>
      <w:lvlJc w:val="left"/>
      <w:pPr>
        <w:tabs>
          <w:tab w:val="left" w:pos="360"/>
          <w:tab w:val="left" w:pos="1468"/>
        </w:tabs>
        <w:ind w:left="6120" w:hanging="1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4ECD586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1C82357"/>
    <w:multiLevelType w:val="hybridMultilevel"/>
    <w:tmpl w:val="E18A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938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2A4921"/>
    <w:multiLevelType w:val="hybridMultilevel"/>
    <w:tmpl w:val="0F44F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81D14"/>
    <w:multiLevelType w:val="hybridMultilevel"/>
    <w:tmpl w:val="5840F828"/>
    <w:numStyleLink w:val="ImportedStyle2"/>
  </w:abstractNum>
  <w:abstractNum w:abstractNumId="23" w15:restartNumberingAfterBreak="0">
    <w:nsid w:val="65A5407B"/>
    <w:multiLevelType w:val="hybridMultilevel"/>
    <w:tmpl w:val="FA7C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013C3"/>
    <w:multiLevelType w:val="hybridMultilevel"/>
    <w:tmpl w:val="7404440C"/>
    <w:numStyleLink w:val="ImportedStyle4"/>
  </w:abstractNum>
  <w:abstractNum w:abstractNumId="25" w15:restartNumberingAfterBreak="0">
    <w:nsid w:val="6B654D41"/>
    <w:multiLevelType w:val="hybridMultilevel"/>
    <w:tmpl w:val="8D265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470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38D2EF2"/>
    <w:multiLevelType w:val="multilevel"/>
    <w:tmpl w:val="855CB482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1C3119"/>
    <w:multiLevelType w:val="hybridMultilevel"/>
    <w:tmpl w:val="97C6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C04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2"/>
  </w:num>
  <w:num w:numId="3">
    <w:abstractNumId w:val="17"/>
  </w:num>
  <w:num w:numId="4">
    <w:abstractNumId w:val="11"/>
  </w:num>
  <w:num w:numId="5">
    <w:abstractNumId w:val="11"/>
    <w:lvlOverride w:ilvl="0">
      <w:lvl w:ilvl="0" w:tplc="E4B6D4CA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0B1A5884">
        <w:start w:val="1"/>
        <w:numFmt w:val="bullet"/>
        <w:lvlText w:val="o"/>
        <w:lvlJc w:val="left"/>
        <w:pPr>
          <w:ind w:left="1468" w:hanging="14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529C9EFA">
        <w:start w:val="1"/>
        <w:numFmt w:val="bullet"/>
        <w:lvlText w:val="▪"/>
        <w:lvlJc w:val="left"/>
        <w:pPr>
          <w:tabs>
            <w:tab w:val="left" w:pos="360"/>
          </w:tabs>
          <w:ind w:left="1800" w:hanging="14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7A429564">
        <w:start w:val="1"/>
        <w:numFmt w:val="bullet"/>
        <w:lvlText w:val="▪"/>
        <w:lvlJc w:val="left"/>
        <w:pPr>
          <w:tabs>
            <w:tab w:val="left" w:pos="360"/>
          </w:tabs>
          <w:ind w:left="2520" w:hanging="14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8A0D010">
        <w:start w:val="1"/>
        <w:numFmt w:val="bullet"/>
        <w:lvlText w:val="▪"/>
        <w:lvlJc w:val="left"/>
        <w:pPr>
          <w:tabs>
            <w:tab w:val="left" w:pos="360"/>
          </w:tabs>
          <w:ind w:left="3240" w:hanging="14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A32C6DEA">
        <w:start w:val="1"/>
        <w:numFmt w:val="bullet"/>
        <w:lvlText w:val="▪"/>
        <w:lvlJc w:val="left"/>
        <w:pPr>
          <w:tabs>
            <w:tab w:val="left" w:pos="360"/>
          </w:tabs>
          <w:ind w:left="3960" w:hanging="14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B1ADA00">
        <w:start w:val="1"/>
        <w:numFmt w:val="bullet"/>
        <w:lvlText w:val="▪"/>
        <w:lvlJc w:val="left"/>
        <w:pPr>
          <w:tabs>
            <w:tab w:val="left" w:pos="360"/>
          </w:tabs>
          <w:ind w:left="4680" w:hanging="14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C0F02FCE">
        <w:start w:val="1"/>
        <w:numFmt w:val="bullet"/>
        <w:lvlText w:val="▪"/>
        <w:lvlJc w:val="left"/>
        <w:pPr>
          <w:tabs>
            <w:tab w:val="left" w:pos="360"/>
          </w:tabs>
          <w:ind w:left="5400" w:hanging="14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3FA0D4E">
        <w:start w:val="1"/>
        <w:numFmt w:val="bullet"/>
        <w:lvlText w:val="▪"/>
        <w:lvlJc w:val="left"/>
        <w:pPr>
          <w:tabs>
            <w:tab w:val="left" w:pos="360"/>
          </w:tabs>
          <w:ind w:left="6120" w:hanging="14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>
    <w:abstractNumId w:val="22"/>
    <w:lvlOverride w:ilvl="0">
      <w:lvl w:ilvl="0" w:tplc="39A0164A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6EE6D2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5EF806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AC776C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4CF29A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C050BE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227CF2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D2FAB8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92C456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</w:num>
  <w:num w:numId="8">
    <w:abstractNumId w:val="24"/>
  </w:num>
  <w:num w:numId="9">
    <w:abstractNumId w:val="27"/>
  </w:num>
  <w:num w:numId="10">
    <w:abstractNumId w:val="3"/>
  </w:num>
  <w:num w:numId="11">
    <w:abstractNumId w:val="26"/>
  </w:num>
  <w:num w:numId="12">
    <w:abstractNumId w:val="15"/>
  </w:num>
  <w:num w:numId="13">
    <w:abstractNumId w:val="19"/>
  </w:num>
  <w:num w:numId="14">
    <w:abstractNumId w:val="9"/>
  </w:num>
  <w:num w:numId="15">
    <w:abstractNumId w:val="1"/>
  </w:num>
  <w:num w:numId="16">
    <w:abstractNumId w:val="2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2"/>
  </w:num>
  <w:num w:numId="21">
    <w:abstractNumId w:val="13"/>
  </w:num>
  <w:num w:numId="22">
    <w:abstractNumId w:val="29"/>
  </w:num>
  <w:num w:numId="23">
    <w:abstractNumId w:val="20"/>
  </w:num>
  <w:num w:numId="24">
    <w:abstractNumId w:val="14"/>
  </w:num>
  <w:num w:numId="25">
    <w:abstractNumId w:val="16"/>
  </w:num>
  <w:num w:numId="26">
    <w:abstractNumId w:val="10"/>
  </w:num>
  <w:num w:numId="27">
    <w:abstractNumId w:val="21"/>
  </w:num>
  <w:num w:numId="28">
    <w:abstractNumId w:val="25"/>
  </w:num>
  <w:num w:numId="29">
    <w:abstractNumId w:val="18"/>
  </w:num>
  <w:num w:numId="30">
    <w:abstractNumId w:val="28"/>
  </w:num>
  <w:num w:numId="31">
    <w:abstractNumId w:va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0F"/>
    <w:rsid w:val="000434E7"/>
    <w:rsid w:val="00073698"/>
    <w:rsid w:val="001025F7"/>
    <w:rsid w:val="001B1FCC"/>
    <w:rsid w:val="001D181E"/>
    <w:rsid w:val="00203D1B"/>
    <w:rsid w:val="002E0174"/>
    <w:rsid w:val="003C1CF4"/>
    <w:rsid w:val="004117B6"/>
    <w:rsid w:val="004260AD"/>
    <w:rsid w:val="004C6F59"/>
    <w:rsid w:val="004E7505"/>
    <w:rsid w:val="005426AC"/>
    <w:rsid w:val="00564C05"/>
    <w:rsid w:val="005938AD"/>
    <w:rsid w:val="005A44A4"/>
    <w:rsid w:val="00630DC4"/>
    <w:rsid w:val="0063582D"/>
    <w:rsid w:val="006C5899"/>
    <w:rsid w:val="006D53A2"/>
    <w:rsid w:val="00701BD9"/>
    <w:rsid w:val="007641A5"/>
    <w:rsid w:val="00840FB3"/>
    <w:rsid w:val="008412D2"/>
    <w:rsid w:val="008438DA"/>
    <w:rsid w:val="008560A4"/>
    <w:rsid w:val="008C203D"/>
    <w:rsid w:val="00947220"/>
    <w:rsid w:val="00966B25"/>
    <w:rsid w:val="00994716"/>
    <w:rsid w:val="009A3ADC"/>
    <w:rsid w:val="00B222E8"/>
    <w:rsid w:val="00B469A2"/>
    <w:rsid w:val="00BA4715"/>
    <w:rsid w:val="00BE07E1"/>
    <w:rsid w:val="00C50E37"/>
    <w:rsid w:val="00C81DFA"/>
    <w:rsid w:val="00C90B41"/>
    <w:rsid w:val="00CB4681"/>
    <w:rsid w:val="00DC0E0F"/>
    <w:rsid w:val="00E51389"/>
    <w:rsid w:val="00EA7314"/>
    <w:rsid w:val="00EC30C2"/>
    <w:rsid w:val="00F12627"/>
    <w:rsid w:val="00F84CFD"/>
    <w:rsid w:val="00F95030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AB53D-59B8-41CD-AB00-BDE9F03A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1DFA"/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jc w:val="center"/>
      <w:outlineLvl w:val="0"/>
    </w:pPr>
    <w:rPr>
      <w:rFonts w:ascii="Bookman Old Style" w:hAnsi="Bookman Old Style" w:cs="Arial Unicode MS"/>
      <w:b/>
      <w:bCs/>
      <w:color w:val="FF0000"/>
      <w:sz w:val="24"/>
      <w:szCs w:val="24"/>
      <w:u w:color="FF0000"/>
    </w:rPr>
  </w:style>
  <w:style w:type="paragraph" w:styleId="Heading3">
    <w:name w:val="heading 3"/>
    <w:next w:val="Normal"/>
    <w:pPr>
      <w:keepNext/>
      <w:ind w:left="5040"/>
      <w:outlineLvl w:val="2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Heading4">
    <w:name w:val="heading 4"/>
    <w:next w:val="Normal"/>
    <w:pPr>
      <w:keepNext/>
      <w:tabs>
        <w:tab w:val="left" w:pos="5610"/>
      </w:tabs>
      <w:outlineLvl w:val="3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E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E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Bookman Old Style" w:eastAsia="Bookman Old Style" w:hAnsi="Bookman Old Style" w:cs="Bookman Old Style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4">
    <w:name w:val="Imported Style 4"/>
    <w:pPr>
      <w:numPr>
        <w:numId w:val="7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man Old Style" w:hAnsi="Bookman Old Style"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AC"/>
    <w:rPr>
      <w:rFonts w:ascii="Segoe UI" w:hAnsi="Segoe UI" w:cs="Segoe UI"/>
      <w:color w:val="000000"/>
      <w:sz w:val="18"/>
      <w:szCs w:val="18"/>
      <w:u w:color="000000"/>
    </w:rPr>
  </w:style>
  <w:style w:type="paragraph" w:styleId="Revision">
    <w:name w:val="Revision"/>
    <w:hidden/>
    <w:uiPriority w:val="99"/>
    <w:semiHidden/>
    <w:rsid w:val="006C58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2E8"/>
    <w:rPr>
      <w:rFonts w:ascii="Bookman Old Style" w:hAnsi="Bookman Old Style" w:cs="Arial Unicode MS"/>
      <w:b/>
      <w:bCs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7641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Calibri" w:hAnsi="Times New Roman" w:cs="Times New Roman"/>
      <w:color w:val="auto"/>
      <w:szCs w:val="22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E37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E37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paragraph" w:styleId="BodyText">
    <w:name w:val="Body Text"/>
    <w:basedOn w:val="Normal"/>
    <w:link w:val="BodyTextChar"/>
    <w:rsid w:val="00BA47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Times New Roman"/>
      <w:b/>
      <w:i/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BA4715"/>
    <w:rPr>
      <w:rFonts w:ascii="Arial" w:eastAsia="Times New Roman" w:hAnsi="Arial"/>
      <w:b/>
      <w:i/>
      <w:bdr w:val="none" w:sz="0" w:space="0" w:color="auto"/>
    </w:rPr>
  </w:style>
  <w:style w:type="character" w:customStyle="1" w:styleId="st1">
    <w:name w:val="st1"/>
    <w:basedOn w:val="DefaultParagraphFont"/>
    <w:rsid w:val="00BA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b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Darnell</dc:creator>
  <cp:lastModifiedBy>HumanResources</cp:lastModifiedBy>
  <cp:revision>2</cp:revision>
  <cp:lastPrinted>2018-12-03T19:39:00Z</cp:lastPrinted>
  <dcterms:created xsi:type="dcterms:W3CDTF">2019-01-04T16:28:00Z</dcterms:created>
  <dcterms:modified xsi:type="dcterms:W3CDTF">2019-01-04T16:28:00Z</dcterms:modified>
</cp:coreProperties>
</file>