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D703" w14:textId="3346CB0A" w:rsidR="009B7422" w:rsidRPr="00DC5E8A" w:rsidRDefault="000C61F2" w:rsidP="008F3232">
      <w:pPr>
        <w:pStyle w:val="NoSpacing"/>
        <w:jc w:val="center"/>
        <w:rPr>
          <w:rFonts w:ascii="Calibri" w:hAnsi="Calibri"/>
          <w:b/>
          <w:bCs/>
          <w:color w:val="7B0C00"/>
          <w:sz w:val="28"/>
          <w:szCs w:val="28"/>
        </w:rPr>
      </w:pPr>
      <w:r>
        <w:rPr>
          <w:rFonts w:ascii="Calibri" w:hAnsi="Calibri"/>
          <w:b/>
          <w:bCs/>
          <w:color w:val="7B0C00"/>
          <w:sz w:val="28"/>
          <w:szCs w:val="28"/>
        </w:rPr>
        <w:t>Business Development</w:t>
      </w:r>
      <w:r w:rsidR="00C906D9" w:rsidRPr="00DC5E8A">
        <w:rPr>
          <w:rFonts w:ascii="Calibri" w:hAnsi="Calibri"/>
          <w:b/>
          <w:bCs/>
          <w:color w:val="7B0C00"/>
          <w:sz w:val="28"/>
          <w:szCs w:val="28"/>
        </w:rPr>
        <w:t xml:space="preserve"> Specialist</w:t>
      </w:r>
    </w:p>
    <w:p w14:paraId="6F639F42" w14:textId="77777777" w:rsidR="008F3232" w:rsidRPr="00DC5E8A" w:rsidRDefault="008F3232" w:rsidP="008F3232">
      <w:pPr>
        <w:pStyle w:val="NoSpacing"/>
        <w:rPr>
          <w:rFonts w:ascii="Calibri" w:hAnsi="Calibri"/>
          <w:color w:val="7B0C00"/>
          <w:sz w:val="22"/>
          <w:szCs w:val="22"/>
        </w:rPr>
      </w:pPr>
    </w:p>
    <w:p w14:paraId="6638F575" w14:textId="2F357203" w:rsidR="00C906D9" w:rsidRPr="00DC5E8A" w:rsidRDefault="007B4465" w:rsidP="00E73B42">
      <w:pPr>
        <w:pStyle w:val="NoSpacing"/>
        <w:rPr>
          <w:rFonts w:ascii="Calibri" w:hAnsi="Calibri"/>
          <w:b/>
          <w:bCs/>
          <w:color w:val="7B0C00"/>
          <w:sz w:val="22"/>
          <w:szCs w:val="22"/>
          <w:u w:val="single"/>
        </w:rPr>
      </w:pPr>
      <w:r>
        <w:rPr>
          <w:rFonts w:ascii="Calibri" w:hAnsi="Calibri"/>
          <w:b/>
          <w:bCs/>
          <w:color w:val="7B0C00"/>
          <w:sz w:val="22"/>
          <w:szCs w:val="22"/>
          <w:u w:val="single"/>
        </w:rPr>
        <w:t>Leads at Scale</w:t>
      </w:r>
    </w:p>
    <w:p w14:paraId="322D74E1" w14:textId="2B19AB63" w:rsidR="00C906D9" w:rsidRPr="00DC5E8A" w:rsidRDefault="00404C35" w:rsidP="00E73B42">
      <w:pPr>
        <w:pStyle w:val="NoSpacing"/>
        <w:rPr>
          <w:rFonts w:ascii="Calibri" w:hAnsi="Calibri"/>
          <w:sz w:val="22"/>
          <w:szCs w:val="22"/>
        </w:rPr>
      </w:pPr>
      <w:r>
        <w:rPr>
          <w:rFonts w:ascii="Calibri" w:hAnsi="Calibri"/>
          <w:sz w:val="22"/>
          <w:szCs w:val="22"/>
        </w:rPr>
        <w:t>Leads at Scale</w:t>
      </w:r>
      <w:r w:rsidR="00C906D9" w:rsidRPr="00DC5E8A">
        <w:rPr>
          <w:rFonts w:ascii="Calibri" w:hAnsi="Calibri"/>
          <w:sz w:val="22"/>
          <w:szCs w:val="22"/>
        </w:rPr>
        <w:t xml:space="preserve"> utilizes a team of blind and </w:t>
      </w:r>
      <w:r w:rsidR="001A2017">
        <w:rPr>
          <w:rFonts w:ascii="Calibri" w:hAnsi="Calibri"/>
          <w:sz w:val="22"/>
          <w:szCs w:val="22"/>
        </w:rPr>
        <w:t>low vision</w:t>
      </w:r>
      <w:r w:rsidR="00C906D9" w:rsidRPr="00DC5E8A">
        <w:rPr>
          <w:rFonts w:ascii="Calibri" w:hAnsi="Calibri"/>
          <w:sz w:val="22"/>
          <w:szCs w:val="22"/>
        </w:rPr>
        <w:t xml:space="preserve"> employees to provide Business Development, Account Management, Customer Service and ‘back office’ support for B2B and G2B organizations throughout the US and Canada. Our team provides </w:t>
      </w:r>
      <w:r w:rsidR="00414FB6">
        <w:rPr>
          <w:rFonts w:ascii="Calibri" w:hAnsi="Calibri"/>
          <w:sz w:val="22"/>
          <w:szCs w:val="22"/>
        </w:rPr>
        <w:t xml:space="preserve">our clients with </w:t>
      </w:r>
      <w:r w:rsidR="00C906D9" w:rsidRPr="00DC5E8A">
        <w:rPr>
          <w:rFonts w:ascii="Calibri" w:hAnsi="Calibri"/>
          <w:sz w:val="22"/>
          <w:szCs w:val="22"/>
        </w:rPr>
        <w:t xml:space="preserve">personalized 1:1 </w:t>
      </w:r>
      <w:r w:rsidR="00414FB6">
        <w:rPr>
          <w:rFonts w:ascii="Calibri" w:hAnsi="Calibri"/>
          <w:sz w:val="22"/>
          <w:szCs w:val="22"/>
        </w:rPr>
        <w:t>conversa</w:t>
      </w:r>
      <w:r w:rsidR="00C906D9" w:rsidRPr="00DC5E8A">
        <w:rPr>
          <w:rFonts w:ascii="Calibri" w:hAnsi="Calibri"/>
          <w:sz w:val="22"/>
          <w:szCs w:val="22"/>
        </w:rPr>
        <w:t xml:space="preserve">tions and targeted </w:t>
      </w:r>
      <w:r w:rsidR="00414FB6">
        <w:rPr>
          <w:rFonts w:ascii="Calibri" w:hAnsi="Calibri"/>
          <w:sz w:val="22"/>
          <w:szCs w:val="22"/>
        </w:rPr>
        <w:t xml:space="preserve">email </w:t>
      </w:r>
      <w:r w:rsidR="00C906D9" w:rsidRPr="00DC5E8A">
        <w:rPr>
          <w:rFonts w:ascii="Calibri" w:hAnsi="Calibri"/>
          <w:sz w:val="22"/>
          <w:szCs w:val="22"/>
        </w:rPr>
        <w:t xml:space="preserve">outreach for lead generation; lead nurturing; prospect qualifying; to set/increase sales appointments; capture referrals &amp; feedback; verify, validate &amp; update contact information; conduct surveys &amp; market research; and to increase face-to-face meetings, buzz and attendance at trade shows, events, webinars &amp; seminars. </w:t>
      </w:r>
    </w:p>
    <w:p w14:paraId="6D6195B4" w14:textId="77777777" w:rsidR="00C74DCD" w:rsidRPr="00DC5E8A" w:rsidRDefault="00C74DCD" w:rsidP="00E73B42">
      <w:pPr>
        <w:pStyle w:val="NoSpacing"/>
        <w:rPr>
          <w:rFonts w:ascii="Calibri" w:hAnsi="Calibri"/>
          <w:sz w:val="22"/>
          <w:szCs w:val="22"/>
        </w:rPr>
      </w:pPr>
    </w:p>
    <w:p w14:paraId="60D44F62" w14:textId="0820CCE8" w:rsidR="00C906D9" w:rsidRPr="00DC5E8A" w:rsidRDefault="00C906D9" w:rsidP="00E73B42">
      <w:pPr>
        <w:pStyle w:val="NoSpacing"/>
        <w:rPr>
          <w:rFonts w:ascii="Calibri" w:hAnsi="Calibri"/>
          <w:b/>
          <w:bCs/>
          <w:color w:val="7B0C00"/>
          <w:sz w:val="22"/>
          <w:szCs w:val="22"/>
          <w:u w:val="single"/>
        </w:rPr>
      </w:pPr>
      <w:r w:rsidRPr="00DC5E8A">
        <w:rPr>
          <w:rFonts w:ascii="Calibri" w:hAnsi="Calibri"/>
          <w:b/>
          <w:bCs/>
          <w:color w:val="7B0C00"/>
          <w:sz w:val="22"/>
          <w:szCs w:val="22"/>
          <w:u w:val="single"/>
        </w:rPr>
        <w:t>General Description</w:t>
      </w:r>
    </w:p>
    <w:p w14:paraId="2916AE92" w14:textId="77777777" w:rsidR="00EA7AAA" w:rsidRPr="00DC5E8A" w:rsidRDefault="00C906D9" w:rsidP="00E73B42">
      <w:pPr>
        <w:pStyle w:val="NoSpacing"/>
        <w:rPr>
          <w:rFonts w:ascii="Calibri" w:hAnsi="Calibri"/>
          <w:sz w:val="22"/>
          <w:szCs w:val="22"/>
        </w:rPr>
      </w:pPr>
      <w:r w:rsidRPr="00DC5E8A">
        <w:rPr>
          <w:rFonts w:ascii="Calibri" w:hAnsi="Calibri"/>
          <w:sz w:val="22"/>
          <w:szCs w:val="22"/>
        </w:rPr>
        <w:t>This is an exciting and rewarding opportunity to help our clients build &amp; grow their businesses! You will be supporting our client partners in multiple industries across the US and Canada.</w:t>
      </w:r>
    </w:p>
    <w:p w14:paraId="6F98F155" w14:textId="77777777" w:rsidR="00EA7AAA" w:rsidRPr="00DC5E8A" w:rsidRDefault="00EA7AAA" w:rsidP="00E73B42">
      <w:pPr>
        <w:pStyle w:val="NoSpacing"/>
        <w:rPr>
          <w:rFonts w:ascii="Calibri" w:hAnsi="Calibri"/>
          <w:sz w:val="22"/>
          <w:szCs w:val="22"/>
        </w:rPr>
      </w:pPr>
    </w:p>
    <w:p w14:paraId="319EB595" w14:textId="6112AFFF" w:rsidR="00C906D9" w:rsidRPr="00DC5E8A" w:rsidRDefault="00C906D9" w:rsidP="00E73B42">
      <w:pPr>
        <w:pStyle w:val="NoSpacing"/>
        <w:rPr>
          <w:rFonts w:ascii="Calibri" w:hAnsi="Calibri"/>
          <w:sz w:val="22"/>
          <w:szCs w:val="22"/>
        </w:rPr>
      </w:pPr>
      <w:r w:rsidRPr="00DC5E8A">
        <w:rPr>
          <w:rFonts w:ascii="Calibri" w:hAnsi="Calibri"/>
          <w:sz w:val="22"/>
          <w:szCs w:val="22"/>
        </w:rPr>
        <w:t xml:space="preserve">This position is responsible for developing and executing Demand and Lead Generation strategies of our clients, to meet performance metrics and to support activities that identify and qualify leads and opportunities. This is a professional work opportunity: Mon – Fri 8:00 </w:t>
      </w:r>
      <w:r w:rsidR="005C4323">
        <w:rPr>
          <w:rFonts w:ascii="Calibri" w:hAnsi="Calibri"/>
          <w:sz w:val="22"/>
          <w:szCs w:val="22"/>
        </w:rPr>
        <w:t xml:space="preserve">am </w:t>
      </w:r>
      <w:r w:rsidRPr="00DC5E8A">
        <w:rPr>
          <w:rFonts w:ascii="Calibri" w:hAnsi="Calibri"/>
          <w:sz w:val="22"/>
          <w:szCs w:val="22"/>
        </w:rPr>
        <w:t xml:space="preserve">– 5:00 </w:t>
      </w:r>
      <w:r w:rsidR="005C4323">
        <w:rPr>
          <w:rFonts w:ascii="Calibri" w:hAnsi="Calibri"/>
          <w:sz w:val="22"/>
          <w:szCs w:val="22"/>
        </w:rPr>
        <w:t xml:space="preserve">pm </w:t>
      </w:r>
      <w:r w:rsidRPr="00DC5E8A">
        <w:rPr>
          <w:rFonts w:ascii="Calibri" w:hAnsi="Calibri"/>
          <w:sz w:val="22"/>
          <w:szCs w:val="22"/>
        </w:rPr>
        <w:t xml:space="preserve">across local time zones; </w:t>
      </w:r>
      <w:r w:rsidR="00457372">
        <w:rPr>
          <w:rFonts w:ascii="Calibri" w:hAnsi="Calibri"/>
          <w:sz w:val="22"/>
          <w:szCs w:val="22"/>
        </w:rPr>
        <w:t xml:space="preserve">while not guaranteed, there are typically </w:t>
      </w:r>
      <w:r w:rsidRPr="00DC5E8A">
        <w:rPr>
          <w:rFonts w:ascii="Calibri" w:hAnsi="Calibri"/>
          <w:sz w:val="22"/>
          <w:szCs w:val="22"/>
        </w:rPr>
        <w:t>no evenings, weekends or holidays</w:t>
      </w:r>
      <w:r w:rsidR="00457372">
        <w:rPr>
          <w:rFonts w:ascii="Calibri" w:hAnsi="Calibri"/>
          <w:sz w:val="22"/>
          <w:szCs w:val="22"/>
        </w:rPr>
        <w:t xml:space="preserve"> involved.</w:t>
      </w:r>
    </w:p>
    <w:p w14:paraId="7C6C8B59" w14:textId="77777777" w:rsidR="00C74DCD" w:rsidRPr="00DC5E8A" w:rsidRDefault="00C74DCD" w:rsidP="00E73B42">
      <w:pPr>
        <w:pStyle w:val="NoSpacing"/>
        <w:rPr>
          <w:rFonts w:ascii="Calibri" w:hAnsi="Calibri"/>
          <w:sz w:val="22"/>
          <w:szCs w:val="22"/>
        </w:rPr>
      </w:pPr>
    </w:p>
    <w:p w14:paraId="7700C49D" w14:textId="77777777" w:rsidR="00C74DCD" w:rsidRPr="00DC5E8A" w:rsidRDefault="00C906D9" w:rsidP="00C74DCD">
      <w:pPr>
        <w:pStyle w:val="NoSpacing"/>
        <w:rPr>
          <w:rFonts w:ascii="Calibri" w:hAnsi="Calibri"/>
          <w:b/>
          <w:bCs/>
          <w:color w:val="7B0C00"/>
          <w:sz w:val="22"/>
          <w:szCs w:val="22"/>
          <w:u w:val="single"/>
        </w:rPr>
      </w:pPr>
      <w:r w:rsidRPr="00DC5E8A">
        <w:rPr>
          <w:rFonts w:ascii="Calibri" w:hAnsi="Calibri"/>
          <w:b/>
          <w:bCs/>
          <w:color w:val="7B0C00"/>
          <w:sz w:val="22"/>
          <w:szCs w:val="22"/>
          <w:u w:val="single"/>
        </w:rPr>
        <w:t>Responsibilities</w:t>
      </w:r>
    </w:p>
    <w:p w14:paraId="3EEA8B76" w14:textId="34A1B680" w:rsidR="00C906D9" w:rsidRPr="00DC5E8A" w:rsidRDefault="000C61F2" w:rsidP="00C74DCD">
      <w:pPr>
        <w:pStyle w:val="NoSpacing"/>
        <w:rPr>
          <w:rFonts w:ascii="Calibri" w:hAnsi="Calibri"/>
          <w:sz w:val="22"/>
          <w:szCs w:val="22"/>
        </w:rPr>
      </w:pPr>
      <w:r>
        <w:rPr>
          <w:rFonts w:ascii="Calibri" w:hAnsi="Calibri"/>
          <w:sz w:val="22"/>
          <w:szCs w:val="22"/>
        </w:rPr>
        <w:t>Our Business Development Specialists w</w:t>
      </w:r>
      <w:r w:rsidR="00C906D9" w:rsidRPr="00DC5E8A">
        <w:rPr>
          <w:rFonts w:ascii="Calibri" w:hAnsi="Calibri"/>
          <w:sz w:val="22"/>
          <w:szCs w:val="22"/>
        </w:rPr>
        <w:t>ork directly with prospective and current customers via telephone and email to describe products and/or services in order to persuade prospective and current customers to set an appointment with one of our client’s outside sales professionals</w:t>
      </w:r>
      <w:r>
        <w:rPr>
          <w:rFonts w:ascii="Calibri" w:hAnsi="Calibri"/>
          <w:sz w:val="22"/>
          <w:szCs w:val="22"/>
        </w:rPr>
        <w:t>.</w:t>
      </w:r>
    </w:p>
    <w:p w14:paraId="46F4FDE4"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Update client databases with current contact information (names, titles, email addresses, etc.) for use in future marketing campaigns</w:t>
      </w:r>
    </w:p>
    <w:p w14:paraId="3FBCED5E"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Educate prospective and current customers about product offerings &amp; services and to initiate a relationship on behalf of our clients</w:t>
      </w:r>
    </w:p>
    <w:p w14:paraId="4DEB0B4F"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Register prospective and current clients for trade shows, webinars, seminars, etc.</w:t>
      </w:r>
    </w:p>
    <w:p w14:paraId="4D1DBF93"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Follow-up with prospective and current customers via telephone and/or email following initial sales contact</w:t>
      </w:r>
    </w:p>
    <w:p w14:paraId="094B3722"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Identify customer issues and document appropriate feedback for our clients</w:t>
      </w:r>
    </w:p>
    <w:p w14:paraId="258EC6D4"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Conduct CSAT (Customer Satisfaction) and other surveys on behalf of our clients</w:t>
      </w:r>
    </w:p>
    <w:p w14:paraId="716E84AF" w14:textId="299CBF79"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 xml:space="preserve">Consistently meet departmental goals for production of </w:t>
      </w:r>
      <w:r w:rsidR="00137940">
        <w:rPr>
          <w:rFonts w:ascii="Calibri" w:hAnsi="Calibri"/>
          <w:sz w:val="22"/>
          <w:szCs w:val="22"/>
        </w:rPr>
        <w:t>1</w:t>
      </w:r>
      <w:r w:rsidR="00FA2196">
        <w:rPr>
          <w:rFonts w:ascii="Calibri" w:hAnsi="Calibri"/>
          <w:sz w:val="22"/>
          <w:szCs w:val="22"/>
        </w:rPr>
        <w:t>7</w:t>
      </w:r>
      <w:r w:rsidR="00137940">
        <w:rPr>
          <w:rFonts w:ascii="Calibri" w:hAnsi="Calibri"/>
          <w:sz w:val="22"/>
          <w:szCs w:val="22"/>
        </w:rPr>
        <w:t>-</w:t>
      </w:r>
      <w:r w:rsidRPr="00DC5E8A">
        <w:rPr>
          <w:rFonts w:ascii="Calibri" w:hAnsi="Calibri"/>
          <w:sz w:val="22"/>
          <w:szCs w:val="22"/>
        </w:rPr>
        <w:t>20 calls per hour and an 85% Utilization Rate</w:t>
      </w:r>
    </w:p>
    <w:p w14:paraId="37E52D54"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Maintain quality results by adhering to standards and guidelines providing feedback and observations from caller interactions and recommending improved procedures where/when appropriate</w:t>
      </w:r>
    </w:p>
    <w:p w14:paraId="6E08BDD0"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Continued sales and product education to better service customer calls</w:t>
      </w:r>
    </w:p>
    <w:p w14:paraId="6066CDA5" w14:textId="77777777" w:rsidR="00C906D9" w:rsidRPr="00DC5E8A" w:rsidRDefault="00C906D9" w:rsidP="00EA7AAA">
      <w:pPr>
        <w:pStyle w:val="ListParagraph"/>
        <w:numPr>
          <w:ilvl w:val="0"/>
          <w:numId w:val="3"/>
        </w:numPr>
        <w:rPr>
          <w:rFonts w:ascii="Calibri" w:hAnsi="Calibri"/>
          <w:sz w:val="22"/>
          <w:szCs w:val="22"/>
        </w:rPr>
      </w:pPr>
      <w:r w:rsidRPr="00DC5E8A">
        <w:rPr>
          <w:rFonts w:ascii="Calibri" w:hAnsi="Calibri"/>
          <w:sz w:val="22"/>
          <w:szCs w:val="22"/>
        </w:rPr>
        <w:t>Maintain accurate daily record of sales dedicated client CRM/database(s)</w:t>
      </w:r>
    </w:p>
    <w:p w14:paraId="2E9DFC7E" w14:textId="091CCC4D" w:rsidR="002015ED" w:rsidRPr="002015ED" w:rsidRDefault="002015ED" w:rsidP="002015ED">
      <w:pPr>
        <w:pStyle w:val="NoSpacing"/>
        <w:rPr>
          <w:color w:val="434343"/>
          <w:sz w:val="24"/>
          <w:szCs w:val="24"/>
        </w:rPr>
      </w:pPr>
      <w:r w:rsidRPr="00ED4B94">
        <w:rPr>
          <w:noProof/>
        </w:rPr>
        <w:drawing>
          <wp:anchor distT="0" distB="0" distL="0" distR="0" simplePos="0" relativeHeight="251660288" behindDoc="0" locked="0" layoutInCell="1" hidden="0" allowOverlap="1" wp14:anchorId="7DEC3327" wp14:editId="69736703">
            <wp:simplePos x="0" y="0"/>
            <wp:positionH relativeFrom="column">
              <wp:posOffset>-685799</wp:posOffset>
            </wp:positionH>
            <wp:positionV relativeFrom="paragraph">
              <wp:posOffset>1209675</wp:posOffset>
            </wp:positionV>
            <wp:extent cx="7772400" cy="698057"/>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772400" cy="698057"/>
                    </a:xfrm>
                    <a:prstGeom prst="rect">
                      <a:avLst/>
                    </a:prstGeom>
                    <a:ln/>
                  </pic:spPr>
                </pic:pic>
              </a:graphicData>
            </a:graphic>
          </wp:anchor>
        </w:drawing>
      </w:r>
    </w:p>
    <w:p w14:paraId="62EC2129" w14:textId="77777777" w:rsidR="00C906D9" w:rsidRPr="00DC5E8A" w:rsidRDefault="00C906D9" w:rsidP="00C74DCD">
      <w:pPr>
        <w:pStyle w:val="NoSpacing"/>
        <w:rPr>
          <w:rFonts w:ascii="Calibri" w:hAnsi="Calibri"/>
          <w:sz w:val="22"/>
          <w:szCs w:val="22"/>
        </w:rPr>
      </w:pPr>
    </w:p>
    <w:p w14:paraId="17C10327" w14:textId="77777777" w:rsidR="00C906D9" w:rsidRPr="00DC5E8A" w:rsidRDefault="00C906D9" w:rsidP="00C74DCD">
      <w:pPr>
        <w:pStyle w:val="NoSpacing"/>
        <w:rPr>
          <w:rFonts w:ascii="Calibri" w:hAnsi="Calibri"/>
          <w:b/>
          <w:bCs/>
          <w:color w:val="7B0C00"/>
          <w:sz w:val="22"/>
          <w:szCs w:val="22"/>
          <w:u w:val="single"/>
        </w:rPr>
      </w:pPr>
      <w:r w:rsidRPr="00DC5E8A">
        <w:rPr>
          <w:rFonts w:ascii="Calibri" w:hAnsi="Calibri"/>
          <w:b/>
          <w:bCs/>
          <w:color w:val="7B0C00"/>
          <w:sz w:val="22"/>
          <w:szCs w:val="22"/>
          <w:u w:val="single"/>
        </w:rPr>
        <w:t>Skills/Requirements</w:t>
      </w:r>
    </w:p>
    <w:p w14:paraId="7A0E252F" w14:textId="1B30B5C4" w:rsidR="00FB056A" w:rsidRDefault="00FB056A" w:rsidP="006665C8">
      <w:pPr>
        <w:pStyle w:val="NoSpacing"/>
        <w:numPr>
          <w:ilvl w:val="0"/>
          <w:numId w:val="4"/>
        </w:numPr>
        <w:rPr>
          <w:rFonts w:ascii="Calibri" w:hAnsi="Calibri"/>
          <w:sz w:val="22"/>
          <w:szCs w:val="22"/>
        </w:rPr>
      </w:pPr>
      <w:r>
        <w:rPr>
          <w:rFonts w:ascii="Calibri" w:hAnsi="Calibri"/>
          <w:sz w:val="22"/>
          <w:szCs w:val="22"/>
        </w:rPr>
        <w:t>‘Business maturity’ – The ability to sound comfortable, confident and professional over the telephone</w:t>
      </w:r>
    </w:p>
    <w:p w14:paraId="789B9677" w14:textId="1619E25F" w:rsidR="006665C8" w:rsidRPr="00DC5E8A" w:rsidRDefault="006665C8" w:rsidP="006665C8">
      <w:pPr>
        <w:pStyle w:val="NoSpacing"/>
        <w:numPr>
          <w:ilvl w:val="0"/>
          <w:numId w:val="4"/>
        </w:numPr>
        <w:rPr>
          <w:rFonts w:ascii="Calibri" w:hAnsi="Calibri"/>
          <w:sz w:val="22"/>
          <w:szCs w:val="22"/>
        </w:rPr>
      </w:pPr>
      <w:r w:rsidRPr="00DC5E8A">
        <w:rPr>
          <w:rFonts w:ascii="Calibri" w:hAnsi="Calibri"/>
          <w:sz w:val="22"/>
          <w:szCs w:val="22"/>
        </w:rPr>
        <w:t>Excellent verbal and written communication skills</w:t>
      </w:r>
    </w:p>
    <w:p w14:paraId="0EA1A1C9" w14:textId="4355C516" w:rsidR="00EE598B" w:rsidRDefault="00EE598B" w:rsidP="006665C8">
      <w:pPr>
        <w:pStyle w:val="NoSpacing"/>
        <w:numPr>
          <w:ilvl w:val="0"/>
          <w:numId w:val="4"/>
        </w:numPr>
        <w:rPr>
          <w:rFonts w:ascii="Calibri" w:hAnsi="Calibri"/>
          <w:sz w:val="22"/>
          <w:szCs w:val="22"/>
        </w:rPr>
      </w:pPr>
      <w:r>
        <w:rPr>
          <w:rFonts w:ascii="Calibri" w:hAnsi="Calibri"/>
          <w:sz w:val="22"/>
          <w:szCs w:val="22"/>
        </w:rPr>
        <w:t xml:space="preserve">Strong computer skills and experience with </w:t>
      </w:r>
      <w:r w:rsidR="00150B5C">
        <w:rPr>
          <w:rFonts w:ascii="Calibri" w:hAnsi="Calibri"/>
          <w:sz w:val="22"/>
          <w:szCs w:val="22"/>
        </w:rPr>
        <w:t>accessibility tools/screen reader(s)</w:t>
      </w:r>
    </w:p>
    <w:p w14:paraId="0AB0FB7E" w14:textId="67A70CC4" w:rsidR="006665C8" w:rsidRPr="00DC5E8A" w:rsidRDefault="006665C8" w:rsidP="006665C8">
      <w:pPr>
        <w:pStyle w:val="NoSpacing"/>
        <w:numPr>
          <w:ilvl w:val="0"/>
          <w:numId w:val="4"/>
        </w:numPr>
        <w:rPr>
          <w:rFonts w:ascii="Calibri" w:hAnsi="Calibri"/>
          <w:sz w:val="22"/>
          <w:szCs w:val="22"/>
        </w:rPr>
      </w:pPr>
      <w:r w:rsidRPr="00DC5E8A">
        <w:rPr>
          <w:rFonts w:ascii="Calibri" w:hAnsi="Calibri"/>
          <w:sz w:val="22"/>
          <w:szCs w:val="22"/>
        </w:rPr>
        <w:t>Strong work ethic, positive attitude and customer service &amp; tele</w:t>
      </w:r>
      <w:r>
        <w:rPr>
          <w:rFonts w:ascii="Calibri" w:hAnsi="Calibri"/>
          <w:sz w:val="22"/>
          <w:szCs w:val="22"/>
        </w:rPr>
        <w:t>-</w:t>
      </w:r>
      <w:r w:rsidRPr="00DC5E8A">
        <w:rPr>
          <w:rFonts w:ascii="Calibri" w:hAnsi="Calibri"/>
          <w:sz w:val="22"/>
          <w:szCs w:val="22"/>
        </w:rPr>
        <w:t>sales skills</w:t>
      </w:r>
    </w:p>
    <w:p w14:paraId="3E667E01" w14:textId="77777777" w:rsidR="008A3E29" w:rsidRPr="00DC5E8A" w:rsidRDefault="008A3E29" w:rsidP="008A3E29">
      <w:pPr>
        <w:pStyle w:val="NoSpacing"/>
        <w:numPr>
          <w:ilvl w:val="0"/>
          <w:numId w:val="4"/>
        </w:numPr>
        <w:rPr>
          <w:rFonts w:ascii="Calibri" w:hAnsi="Calibri"/>
          <w:sz w:val="22"/>
          <w:szCs w:val="22"/>
        </w:rPr>
      </w:pPr>
      <w:r w:rsidRPr="00DC5E8A">
        <w:rPr>
          <w:rFonts w:ascii="Calibri" w:hAnsi="Calibri"/>
          <w:sz w:val="22"/>
          <w:szCs w:val="22"/>
        </w:rPr>
        <w:t>Superior active listening skills</w:t>
      </w:r>
    </w:p>
    <w:p w14:paraId="08244C60" w14:textId="4BE28FE6" w:rsidR="008A3E29" w:rsidRDefault="008A3E29" w:rsidP="003F740E">
      <w:pPr>
        <w:pStyle w:val="NoSpacing"/>
        <w:numPr>
          <w:ilvl w:val="0"/>
          <w:numId w:val="4"/>
        </w:numPr>
        <w:rPr>
          <w:rFonts w:ascii="Calibri" w:hAnsi="Calibri"/>
          <w:sz w:val="22"/>
          <w:szCs w:val="22"/>
        </w:rPr>
      </w:pPr>
      <w:r>
        <w:rPr>
          <w:rFonts w:ascii="Calibri" w:hAnsi="Calibri"/>
          <w:sz w:val="22"/>
          <w:szCs w:val="22"/>
        </w:rPr>
        <w:t>Ability to build rapport</w:t>
      </w:r>
      <w:r w:rsidR="00BB530F">
        <w:rPr>
          <w:rFonts w:ascii="Calibri" w:hAnsi="Calibri"/>
          <w:sz w:val="22"/>
          <w:szCs w:val="22"/>
        </w:rPr>
        <w:t xml:space="preserve"> easily</w:t>
      </w:r>
    </w:p>
    <w:p w14:paraId="0B3E4AA5" w14:textId="7CFCC526" w:rsidR="003F740E" w:rsidRPr="00DC5E8A" w:rsidRDefault="003F740E" w:rsidP="003F740E">
      <w:pPr>
        <w:pStyle w:val="NoSpacing"/>
        <w:numPr>
          <w:ilvl w:val="0"/>
          <w:numId w:val="4"/>
        </w:numPr>
        <w:rPr>
          <w:rFonts w:ascii="Calibri" w:hAnsi="Calibri"/>
          <w:sz w:val="22"/>
          <w:szCs w:val="22"/>
        </w:rPr>
      </w:pPr>
      <w:r w:rsidRPr="00DC5E8A">
        <w:rPr>
          <w:rFonts w:ascii="Calibri" w:hAnsi="Calibri"/>
          <w:sz w:val="22"/>
          <w:szCs w:val="22"/>
        </w:rPr>
        <w:t>Ability to comfortably engage and interact with prospective and current customers in a conversational tone and manner</w:t>
      </w:r>
    </w:p>
    <w:p w14:paraId="62A2C02A" w14:textId="58BEC45C" w:rsidR="00C906D9" w:rsidRPr="00DC5E8A" w:rsidRDefault="00C906D9" w:rsidP="008F3232">
      <w:pPr>
        <w:pStyle w:val="NoSpacing"/>
        <w:numPr>
          <w:ilvl w:val="0"/>
          <w:numId w:val="4"/>
        </w:numPr>
        <w:rPr>
          <w:rFonts w:ascii="Calibri" w:hAnsi="Calibri"/>
          <w:sz w:val="22"/>
          <w:szCs w:val="22"/>
        </w:rPr>
      </w:pPr>
      <w:r w:rsidRPr="00DC5E8A">
        <w:rPr>
          <w:rFonts w:ascii="Calibri" w:hAnsi="Calibri"/>
          <w:sz w:val="22"/>
          <w:szCs w:val="22"/>
        </w:rPr>
        <w:t xml:space="preserve">Experience in </w:t>
      </w:r>
      <w:r w:rsidR="00E334C4">
        <w:rPr>
          <w:rFonts w:ascii="Calibri" w:hAnsi="Calibri"/>
          <w:sz w:val="22"/>
          <w:szCs w:val="22"/>
        </w:rPr>
        <w:t xml:space="preserve">telephone customer service, </w:t>
      </w:r>
      <w:r w:rsidRPr="00DC5E8A">
        <w:rPr>
          <w:rFonts w:ascii="Calibri" w:hAnsi="Calibri"/>
          <w:sz w:val="22"/>
          <w:szCs w:val="22"/>
        </w:rPr>
        <w:t>lead generation, lead nurturing and appointment setting, preferably in a B2B or customer service environment, or similar</w:t>
      </w:r>
    </w:p>
    <w:p w14:paraId="6936F1C9" w14:textId="7DCD7160" w:rsidR="00C906D9" w:rsidRDefault="00C906D9" w:rsidP="008F3232">
      <w:pPr>
        <w:pStyle w:val="NoSpacing"/>
        <w:numPr>
          <w:ilvl w:val="0"/>
          <w:numId w:val="4"/>
        </w:numPr>
        <w:rPr>
          <w:rFonts w:ascii="Calibri" w:hAnsi="Calibri"/>
          <w:sz w:val="22"/>
          <w:szCs w:val="22"/>
        </w:rPr>
      </w:pPr>
      <w:r w:rsidRPr="00DC5E8A">
        <w:rPr>
          <w:rFonts w:ascii="Calibri" w:hAnsi="Calibri"/>
          <w:sz w:val="22"/>
          <w:szCs w:val="22"/>
        </w:rPr>
        <w:t>Self-starting with solid follow-up/follow through capabilities</w:t>
      </w:r>
    </w:p>
    <w:p w14:paraId="4D837CAA" w14:textId="37632F15" w:rsidR="0038797A" w:rsidRPr="00DC5E8A" w:rsidRDefault="0038797A" w:rsidP="008F3232">
      <w:pPr>
        <w:pStyle w:val="NoSpacing"/>
        <w:numPr>
          <w:ilvl w:val="0"/>
          <w:numId w:val="4"/>
        </w:numPr>
        <w:rPr>
          <w:rFonts w:ascii="Calibri" w:hAnsi="Calibri"/>
          <w:sz w:val="22"/>
          <w:szCs w:val="22"/>
        </w:rPr>
      </w:pPr>
      <w:r>
        <w:rPr>
          <w:rFonts w:ascii="Calibri" w:hAnsi="Calibri"/>
          <w:sz w:val="22"/>
          <w:szCs w:val="22"/>
        </w:rPr>
        <w:t>Ability to work independently</w:t>
      </w:r>
    </w:p>
    <w:p w14:paraId="7BE6ACE5" w14:textId="77777777" w:rsidR="00C906D9" w:rsidRPr="00DC5E8A" w:rsidRDefault="00C906D9" w:rsidP="008F3232">
      <w:pPr>
        <w:pStyle w:val="NoSpacing"/>
        <w:numPr>
          <w:ilvl w:val="0"/>
          <w:numId w:val="4"/>
        </w:numPr>
        <w:rPr>
          <w:rFonts w:ascii="Calibri" w:hAnsi="Calibri"/>
          <w:sz w:val="22"/>
          <w:szCs w:val="22"/>
        </w:rPr>
      </w:pPr>
      <w:r w:rsidRPr="00DC5E8A">
        <w:rPr>
          <w:rFonts w:ascii="Calibri" w:hAnsi="Calibri"/>
          <w:sz w:val="22"/>
          <w:szCs w:val="22"/>
        </w:rPr>
        <w:t>Good organizational skills and the ability to multi-task and prioritize</w:t>
      </w:r>
    </w:p>
    <w:p w14:paraId="5B83B737" w14:textId="77777777" w:rsidR="00C906D9" w:rsidRPr="00DC5E8A" w:rsidRDefault="00C906D9" w:rsidP="008F3232">
      <w:pPr>
        <w:pStyle w:val="NoSpacing"/>
        <w:numPr>
          <w:ilvl w:val="0"/>
          <w:numId w:val="4"/>
        </w:numPr>
        <w:rPr>
          <w:rFonts w:ascii="Calibri" w:hAnsi="Calibri"/>
          <w:sz w:val="22"/>
          <w:szCs w:val="22"/>
        </w:rPr>
      </w:pPr>
      <w:r w:rsidRPr="00DC5E8A">
        <w:rPr>
          <w:rFonts w:ascii="Calibri" w:hAnsi="Calibri"/>
          <w:sz w:val="22"/>
          <w:szCs w:val="22"/>
        </w:rPr>
        <w:t>Problem solving and decision-making skills – the ability to ‘think on your feet’</w:t>
      </w:r>
    </w:p>
    <w:p w14:paraId="227C1CF7" w14:textId="77777777" w:rsidR="002015ED" w:rsidRDefault="002015ED" w:rsidP="00C74DCD">
      <w:pPr>
        <w:pStyle w:val="NoSpacing"/>
        <w:rPr>
          <w:color w:val="434343"/>
          <w:sz w:val="24"/>
          <w:szCs w:val="24"/>
        </w:rPr>
      </w:pPr>
    </w:p>
    <w:p w14:paraId="753B5C1F" w14:textId="77777777" w:rsidR="002015ED" w:rsidRDefault="002015ED" w:rsidP="00C74DCD">
      <w:pPr>
        <w:pStyle w:val="NoSpacing"/>
        <w:rPr>
          <w:color w:val="434343"/>
          <w:sz w:val="24"/>
          <w:szCs w:val="24"/>
        </w:rPr>
      </w:pPr>
    </w:p>
    <w:p w14:paraId="107BC031" w14:textId="77777777" w:rsidR="002015ED" w:rsidRDefault="002015ED" w:rsidP="00C74DCD">
      <w:pPr>
        <w:pStyle w:val="NoSpacing"/>
        <w:rPr>
          <w:color w:val="434343"/>
          <w:sz w:val="24"/>
          <w:szCs w:val="24"/>
        </w:rPr>
      </w:pPr>
    </w:p>
    <w:p w14:paraId="7A07D329" w14:textId="77777777" w:rsidR="002015ED" w:rsidRDefault="002015ED" w:rsidP="00C74DCD">
      <w:pPr>
        <w:pStyle w:val="NoSpacing"/>
        <w:rPr>
          <w:color w:val="434343"/>
          <w:sz w:val="24"/>
          <w:szCs w:val="24"/>
        </w:rPr>
      </w:pPr>
    </w:p>
    <w:p w14:paraId="4AED7E28" w14:textId="77777777" w:rsidR="002015ED" w:rsidRDefault="002015ED" w:rsidP="00C74DCD">
      <w:pPr>
        <w:pStyle w:val="NoSpacing"/>
        <w:rPr>
          <w:color w:val="434343"/>
          <w:sz w:val="24"/>
          <w:szCs w:val="24"/>
        </w:rPr>
      </w:pPr>
    </w:p>
    <w:p w14:paraId="6CC02ECE" w14:textId="77777777" w:rsidR="002015ED" w:rsidRDefault="002015ED" w:rsidP="00C74DCD">
      <w:pPr>
        <w:pStyle w:val="NoSpacing"/>
        <w:rPr>
          <w:color w:val="434343"/>
          <w:sz w:val="24"/>
          <w:szCs w:val="24"/>
        </w:rPr>
      </w:pPr>
    </w:p>
    <w:p w14:paraId="139F1635" w14:textId="77777777" w:rsidR="002015ED" w:rsidRDefault="002015ED" w:rsidP="00C74DCD">
      <w:pPr>
        <w:pStyle w:val="NoSpacing"/>
        <w:rPr>
          <w:color w:val="434343"/>
          <w:sz w:val="24"/>
          <w:szCs w:val="24"/>
        </w:rPr>
      </w:pPr>
    </w:p>
    <w:p w14:paraId="49D5B2B2" w14:textId="77777777" w:rsidR="002015ED" w:rsidRDefault="002015ED" w:rsidP="00C74DCD">
      <w:pPr>
        <w:pStyle w:val="NoSpacing"/>
        <w:rPr>
          <w:color w:val="434343"/>
          <w:sz w:val="24"/>
          <w:szCs w:val="24"/>
        </w:rPr>
      </w:pPr>
    </w:p>
    <w:p w14:paraId="636161B6" w14:textId="77777777" w:rsidR="002015ED" w:rsidRDefault="002015ED" w:rsidP="00C74DCD">
      <w:pPr>
        <w:pStyle w:val="NoSpacing"/>
        <w:rPr>
          <w:color w:val="434343"/>
          <w:sz w:val="24"/>
          <w:szCs w:val="24"/>
        </w:rPr>
      </w:pPr>
    </w:p>
    <w:p w14:paraId="3C6D66C4" w14:textId="77777777" w:rsidR="002015ED" w:rsidRDefault="002015ED" w:rsidP="00C74DCD">
      <w:pPr>
        <w:pStyle w:val="NoSpacing"/>
        <w:rPr>
          <w:color w:val="434343"/>
          <w:sz w:val="24"/>
          <w:szCs w:val="24"/>
        </w:rPr>
      </w:pPr>
    </w:p>
    <w:p w14:paraId="0D36AC5F" w14:textId="77777777" w:rsidR="002015ED" w:rsidRDefault="002015ED" w:rsidP="00C74DCD">
      <w:pPr>
        <w:pStyle w:val="NoSpacing"/>
        <w:rPr>
          <w:color w:val="434343"/>
          <w:sz w:val="24"/>
          <w:szCs w:val="24"/>
        </w:rPr>
      </w:pPr>
    </w:p>
    <w:p w14:paraId="04A0B79D" w14:textId="77777777" w:rsidR="002015ED" w:rsidRDefault="002015ED" w:rsidP="00C74DCD">
      <w:pPr>
        <w:pStyle w:val="NoSpacing"/>
        <w:rPr>
          <w:color w:val="434343"/>
          <w:sz w:val="24"/>
          <w:szCs w:val="24"/>
        </w:rPr>
      </w:pPr>
    </w:p>
    <w:p w14:paraId="482486C2" w14:textId="77777777" w:rsidR="00BF7B96" w:rsidRDefault="00BF7B96" w:rsidP="00C74DCD">
      <w:pPr>
        <w:pStyle w:val="NoSpacing"/>
        <w:rPr>
          <w:color w:val="434343"/>
          <w:sz w:val="24"/>
          <w:szCs w:val="24"/>
        </w:rPr>
      </w:pPr>
    </w:p>
    <w:p w14:paraId="465619DA" w14:textId="77777777" w:rsidR="00BF7B96" w:rsidRDefault="00BF7B96" w:rsidP="00C74DCD">
      <w:pPr>
        <w:pStyle w:val="NoSpacing"/>
        <w:rPr>
          <w:color w:val="434343"/>
          <w:sz w:val="24"/>
          <w:szCs w:val="24"/>
        </w:rPr>
      </w:pPr>
    </w:p>
    <w:p w14:paraId="2AE319C8" w14:textId="77777777" w:rsidR="00BF7B96" w:rsidRDefault="00BF7B96" w:rsidP="00C74DCD">
      <w:pPr>
        <w:pStyle w:val="NoSpacing"/>
        <w:rPr>
          <w:color w:val="434343"/>
          <w:sz w:val="24"/>
          <w:szCs w:val="24"/>
        </w:rPr>
      </w:pPr>
    </w:p>
    <w:p w14:paraId="514D486E" w14:textId="77777777" w:rsidR="00BF7B96" w:rsidRDefault="00BF7B96" w:rsidP="00C74DCD">
      <w:pPr>
        <w:pStyle w:val="NoSpacing"/>
        <w:rPr>
          <w:color w:val="434343"/>
          <w:sz w:val="24"/>
          <w:szCs w:val="24"/>
        </w:rPr>
      </w:pPr>
    </w:p>
    <w:p w14:paraId="6B413367" w14:textId="77777777" w:rsidR="00BF7B96" w:rsidRDefault="00BF7B96" w:rsidP="00C74DCD">
      <w:pPr>
        <w:pStyle w:val="NoSpacing"/>
        <w:rPr>
          <w:color w:val="434343"/>
          <w:sz w:val="24"/>
          <w:szCs w:val="24"/>
        </w:rPr>
      </w:pPr>
    </w:p>
    <w:p w14:paraId="0E363847" w14:textId="77777777" w:rsidR="00BF7B96" w:rsidRDefault="00BF7B96" w:rsidP="00C74DCD">
      <w:pPr>
        <w:pStyle w:val="NoSpacing"/>
        <w:rPr>
          <w:color w:val="434343"/>
          <w:sz w:val="24"/>
          <w:szCs w:val="24"/>
        </w:rPr>
      </w:pPr>
    </w:p>
    <w:p w14:paraId="6162DBDE" w14:textId="77777777" w:rsidR="00BF7B96" w:rsidRDefault="00BF7B96" w:rsidP="00C74DCD">
      <w:pPr>
        <w:pStyle w:val="NoSpacing"/>
        <w:rPr>
          <w:color w:val="434343"/>
          <w:sz w:val="24"/>
          <w:szCs w:val="24"/>
        </w:rPr>
      </w:pPr>
    </w:p>
    <w:p w14:paraId="2B2E3FBF" w14:textId="77777777" w:rsidR="00BF7B96" w:rsidRDefault="00BF7B96" w:rsidP="00C74DCD">
      <w:pPr>
        <w:pStyle w:val="NoSpacing"/>
        <w:rPr>
          <w:color w:val="434343"/>
          <w:sz w:val="24"/>
          <w:szCs w:val="24"/>
        </w:rPr>
      </w:pPr>
    </w:p>
    <w:p w14:paraId="2C59A0FB" w14:textId="77777777" w:rsidR="00BF7B96" w:rsidRDefault="00BF7B96" w:rsidP="00C74DCD">
      <w:pPr>
        <w:pStyle w:val="NoSpacing"/>
        <w:rPr>
          <w:color w:val="434343"/>
          <w:sz w:val="24"/>
          <w:szCs w:val="24"/>
        </w:rPr>
      </w:pPr>
    </w:p>
    <w:p w14:paraId="2B1166B0" w14:textId="058175D5" w:rsidR="005A3EFA" w:rsidRPr="00ED4B94" w:rsidRDefault="002C44F5" w:rsidP="00C74DCD">
      <w:pPr>
        <w:pStyle w:val="NoSpacing"/>
        <w:rPr>
          <w:color w:val="434343"/>
          <w:sz w:val="24"/>
          <w:szCs w:val="24"/>
        </w:rPr>
      </w:pPr>
      <w:r w:rsidRPr="00ED4B94">
        <w:rPr>
          <w:noProof/>
        </w:rPr>
        <w:drawing>
          <wp:anchor distT="0" distB="0" distL="0" distR="0" simplePos="0" relativeHeight="251658240" behindDoc="0" locked="0" layoutInCell="1" hidden="0" allowOverlap="1" wp14:anchorId="559D4587" wp14:editId="0D8132D9">
            <wp:simplePos x="0" y="0"/>
            <wp:positionH relativeFrom="column">
              <wp:posOffset>-685799</wp:posOffset>
            </wp:positionH>
            <wp:positionV relativeFrom="paragraph">
              <wp:posOffset>1209675</wp:posOffset>
            </wp:positionV>
            <wp:extent cx="7772400" cy="698057"/>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772400" cy="698057"/>
                    </a:xfrm>
                    <a:prstGeom prst="rect">
                      <a:avLst/>
                    </a:prstGeom>
                    <a:ln/>
                  </pic:spPr>
                </pic:pic>
              </a:graphicData>
            </a:graphic>
          </wp:anchor>
        </w:drawing>
      </w:r>
    </w:p>
    <w:sectPr w:rsidR="005A3EFA" w:rsidRPr="00ED4B94">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42DA" w14:textId="77777777" w:rsidR="00D445C1" w:rsidRDefault="00D445C1">
      <w:pPr>
        <w:spacing w:before="0" w:line="240" w:lineRule="auto"/>
      </w:pPr>
      <w:r>
        <w:separator/>
      </w:r>
    </w:p>
  </w:endnote>
  <w:endnote w:type="continuationSeparator" w:id="0">
    <w:p w14:paraId="479046E3" w14:textId="77777777" w:rsidR="00D445C1" w:rsidRDefault="00D445C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Raleway">
    <w:altName w:val="Trebuchet MS"/>
    <w:charset w:val="00"/>
    <w:family w:val="auto"/>
    <w:pitch w:val="default"/>
  </w:font>
  <w:font w:name="BZHMUF+AvenirNext-Regular">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2ED1" w14:textId="77777777" w:rsidR="00313949" w:rsidRDefault="00313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EFE4" w14:textId="77777777" w:rsidR="00313949" w:rsidRDefault="00313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0AF0" w14:textId="77777777" w:rsidR="00313949" w:rsidRDefault="00313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5585" w14:textId="77777777" w:rsidR="00D445C1" w:rsidRDefault="00D445C1">
      <w:pPr>
        <w:spacing w:before="0" w:line="240" w:lineRule="auto"/>
      </w:pPr>
      <w:r>
        <w:separator/>
      </w:r>
    </w:p>
  </w:footnote>
  <w:footnote w:type="continuationSeparator" w:id="0">
    <w:p w14:paraId="12180DC7" w14:textId="77777777" w:rsidR="00D445C1" w:rsidRDefault="00D445C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908" w14:textId="77777777" w:rsidR="00313949" w:rsidRDefault="00313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752E" w14:textId="77777777" w:rsidR="005A3EFA" w:rsidRDefault="002C44F5">
    <w:pPr>
      <w:pStyle w:val="Heading2"/>
      <w:keepNext w:val="0"/>
      <w:keepLines w:val="0"/>
      <w:widowControl w:val="0"/>
      <w:spacing w:before="0"/>
    </w:pPr>
    <w:bookmarkStart w:id="0" w:name="_z1iypwn2w1qi" w:colFirst="0" w:colLast="0"/>
    <w:bookmarkEnd w:id="0"/>
    <w:r>
      <w:rPr>
        <w:noProof/>
      </w:rPr>
      <w:drawing>
        <wp:anchor distT="0" distB="0" distL="0" distR="0" simplePos="0" relativeHeight="251658240" behindDoc="0" locked="0" layoutInCell="1" hidden="0" allowOverlap="1" wp14:anchorId="371C29D6" wp14:editId="4E7DBB9A">
          <wp:simplePos x="0" y="0"/>
          <wp:positionH relativeFrom="column">
            <wp:posOffset>-685799</wp:posOffset>
          </wp:positionH>
          <wp:positionV relativeFrom="paragraph">
            <wp:posOffset>-66674</wp:posOffset>
          </wp:positionV>
          <wp:extent cx="7772400" cy="1543050"/>
          <wp:effectExtent l="0" t="0" r="0" b="0"/>
          <wp:wrapTopAndBottom distT="0" distB="0"/>
          <wp:docPr id="2" name="image2.jpg" descr="horizontal line"/>
          <wp:cNvGraphicFramePr/>
          <a:graphic xmlns:a="http://schemas.openxmlformats.org/drawingml/2006/main">
            <a:graphicData uri="http://schemas.openxmlformats.org/drawingml/2006/picture">
              <pic:pic xmlns:pic="http://schemas.openxmlformats.org/drawingml/2006/picture">
                <pic:nvPicPr>
                  <pic:cNvPr id="0" name="image2.jpg" descr="horizontal line"/>
                  <pic:cNvPicPr preferRelativeResize="0"/>
                </pic:nvPicPr>
                <pic:blipFill>
                  <a:blip r:embed="rId1"/>
                  <a:srcRect/>
                  <a:stretch>
                    <a:fillRect/>
                  </a:stretch>
                </pic:blipFill>
                <pic:spPr>
                  <a:xfrm>
                    <a:off x="0" y="0"/>
                    <a:ext cx="7772400" cy="1543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5F19" w14:textId="77777777" w:rsidR="00313949" w:rsidRDefault="00313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741"/>
    <w:multiLevelType w:val="multilevel"/>
    <w:tmpl w:val="0AD0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3AF4"/>
    <w:multiLevelType w:val="multilevel"/>
    <w:tmpl w:val="D6D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A5A51"/>
    <w:multiLevelType w:val="hybridMultilevel"/>
    <w:tmpl w:val="45B49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6F0B83"/>
    <w:multiLevelType w:val="hybridMultilevel"/>
    <w:tmpl w:val="C098F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FA"/>
    <w:rsid w:val="000411EE"/>
    <w:rsid w:val="000C61F2"/>
    <w:rsid w:val="00137940"/>
    <w:rsid w:val="00150B5C"/>
    <w:rsid w:val="001A2017"/>
    <w:rsid w:val="001C726B"/>
    <w:rsid w:val="002015ED"/>
    <w:rsid w:val="00296E84"/>
    <w:rsid w:val="002C44F5"/>
    <w:rsid w:val="002E63ED"/>
    <w:rsid w:val="002F014D"/>
    <w:rsid w:val="0031068A"/>
    <w:rsid w:val="00313949"/>
    <w:rsid w:val="00316C23"/>
    <w:rsid w:val="00352CA3"/>
    <w:rsid w:val="0038797A"/>
    <w:rsid w:val="003F740E"/>
    <w:rsid w:val="00404C35"/>
    <w:rsid w:val="00414FB6"/>
    <w:rsid w:val="00457372"/>
    <w:rsid w:val="004B5A77"/>
    <w:rsid w:val="005A3EFA"/>
    <w:rsid w:val="005C3FBF"/>
    <w:rsid w:val="005C4323"/>
    <w:rsid w:val="006115A8"/>
    <w:rsid w:val="006665C8"/>
    <w:rsid w:val="006A59A2"/>
    <w:rsid w:val="00763BEC"/>
    <w:rsid w:val="007657F6"/>
    <w:rsid w:val="0078668F"/>
    <w:rsid w:val="007B4465"/>
    <w:rsid w:val="008A3810"/>
    <w:rsid w:val="008A3E29"/>
    <w:rsid w:val="008F3232"/>
    <w:rsid w:val="00913861"/>
    <w:rsid w:val="00936ED4"/>
    <w:rsid w:val="009B7422"/>
    <w:rsid w:val="00A70428"/>
    <w:rsid w:val="00AA53E9"/>
    <w:rsid w:val="00BA27B0"/>
    <w:rsid w:val="00BB530F"/>
    <w:rsid w:val="00BD3FC0"/>
    <w:rsid w:val="00BF7B96"/>
    <w:rsid w:val="00C37C0A"/>
    <w:rsid w:val="00C74DCD"/>
    <w:rsid w:val="00C906D9"/>
    <w:rsid w:val="00C91D5E"/>
    <w:rsid w:val="00D445C1"/>
    <w:rsid w:val="00D80473"/>
    <w:rsid w:val="00DA249E"/>
    <w:rsid w:val="00DC5E8A"/>
    <w:rsid w:val="00E055C3"/>
    <w:rsid w:val="00E321AC"/>
    <w:rsid w:val="00E334C4"/>
    <w:rsid w:val="00E34DBA"/>
    <w:rsid w:val="00E73B42"/>
    <w:rsid w:val="00E93208"/>
    <w:rsid w:val="00EA7AAA"/>
    <w:rsid w:val="00ED4B94"/>
    <w:rsid w:val="00EE598B"/>
    <w:rsid w:val="00FA2196"/>
    <w:rsid w:val="00FB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817A"/>
  <w15:docId w15:val="{02589178-0C4E-734D-94AB-DF493A84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rPr>
  </w:style>
  <w:style w:type="paragraph" w:styleId="Heading2">
    <w:name w:val="heading 2"/>
    <w:basedOn w:val="Normal"/>
    <w:next w:val="Normal"/>
    <w:uiPriority w:val="9"/>
    <w:unhideWhenUsed/>
    <w:qFormat/>
    <w:pPr>
      <w:keepNext/>
      <w:keepLines/>
      <w:outlineLvl w:val="1"/>
    </w:pPr>
    <w:rPr>
      <w:b/>
      <w:color w:val="D44500"/>
    </w:rPr>
  </w:style>
  <w:style w:type="paragraph" w:styleId="Heading3">
    <w:name w:val="heading 3"/>
    <w:basedOn w:val="Normal"/>
    <w:next w:val="Normal"/>
    <w:uiPriority w:val="9"/>
    <w:semiHidden/>
    <w:unhideWhenUsed/>
    <w:qFormat/>
    <w:pPr>
      <w:keepNext/>
      <w:keepLines/>
      <w:spacing w:before="160" w:after="160"/>
      <w:outlineLvl w:val="2"/>
    </w:pPr>
    <w:rPr>
      <w:color w:val="999999"/>
      <w:sz w:val="18"/>
      <w:szCs w:val="1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line="240" w:lineRule="auto"/>
    </w:pPr>
    <w:rPr>
      <w:rFonts w:ascii="Raleway" w:eastAsia="Raleway" w:hAnsi="Raleway" w:cs="Raleway"/>
      <w:b/>
      <w:sz w:val="48"/>
      <w:szCs w:val="48"/>
    </w:rPr>
  </w:style>
  <w:style w:type="paragraph" w:styleId="Subtitle">
    <w:name w:val="Subtitle"/>
    <w:basedOn w:val="Normal"/>
    <w:next w:val="Normal"/>
    <w:uiPriority w:val="11"/>
    <w:qFormat/>
    <w:pPr>
      <w:keepNext/>
      <w:keepLines/>
      <w:spacing w:before="60"/>
    </w:pPr>
    <w:rPr>
      <w:rFonts w:ascii="Raleway" w:eastAsia="Raleway" w:hAnsi="Raleway" w:cs="Raleway"/>
      <w:b/>
      <w:color w:val="F2511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C906D9"/>
    <w:pPr>
      <w:widowControl w:val="0"/>
      <w:autoSpaceDE w:val="0"/>
      <w:autoSpaceDN w:val="0"/>
      <w:adjustRightInd w:val="0"/>
      <w:spacing w:before="0" w:line="240" w:lineRule="auto"/>
    </w:pPr>
    <w:rPr>
      <w:rFonts w:ascii="BZHMUF+AvenirNext-Regular" w:eastAsia="MS Mincho" w:hAnsi="BZHMUF+AvenirNext-Regular" w:cs="BZHMUF+AvenirNext-Regular"/>
      <w:color w:val="000000"/>
      <w:sz w:val="24"/>
      <w:szCs w:val="24"/>
      <w:lang w:val="en-US"/>
    </w:rPr>
  </w:style>
  <w:style w:type="paragraph" w:styleId="ListParagraph">
    <w:name w:val="List Paragraph"/>
    <w:basedOn w:val="Normal"/>
    <w:uiPriority w:val="34"/>
    <w:qFormat/>
    <w:rsid w:val="00EA7AAA"/>
    <w:pPr>
      <w:ind w:left="720"/>
      <w:contextualSpacing/>
    </w:pPr>
  </w:style>
  <w:style w:type="paragraph" w:styleId="NoSpacing">
    <w:name w:val="No Spacing"/>
    <w:uiPriority w:val="1"/>
    <w:qFormat/>
    <w:rsid w:val="00E73B42"/>
    <w:pPr>
      <w:spacing w:before="0" w:line="240" w:lineRule="auto"/>
    </w:pPr>
  </w:style>
  <w:style w:type="paragraph" w:styleId="BalloonText">
    <w:name w:val="Balloon Text"/>
    <w:basedOn w:val="Normal"/>
    <w:link w:val="BalloonTextChar"/>
    <w:uiPriority w:val="99"/>
    <w:semiHidden/>
    <w:unhideWhenUsed/>
    <w:rsid w:val="002F014D"/>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014D"/>
    <w:rPr>
      <w:rFonts w:ascii="Times New Roman" w:hAnsi="Times New Roman" w:cs="Times New Roman"/>
      <w:sz w:val="18"/>
      <w:szCs w:val="18"/>
    </w:rPr>
  </w:style>
  <w:style w:type="paragraph" w:styleId="Header">
    <w:name w:val="header"/>
    <w:basedOn w:val="Normal"/>
    <w:link w:val="HeaderChar"/>
    <w:uiPriority w:val="99"/>
    <w:unhideWhenUsed/>
    <w:rsid w:val="0031394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13949"/>
  </w:style>
  <w:style w:type="paragraph" w:styleId="Footer">
    <w:name w:val="footer"/>
    <w:basedOn w:val="Normal"/>
    <w:link w:val="FooterChar"/>
    <w:uiPriority w:val="99"/>
    <w:unhideWhenUsed/>
    <w:rsid w:val="0031394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1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Davis</cp:lastModifiedBy>
  <cp:revision>2</cp:revision>
  <cp:lastPrinted>2020-12-18T17:37:00Z</cp:lastPrinted>
  <dcterms:created xsi:type="dcterms:W3CDTF">2021-06-04T23:07:00Z</dcterms:created>
  <dcterms:modified xsi:type="dcterms:W3CDTF">2021-06-04T23:07:00Z</dcterms:modified>
</cp:coreProperties>
</file>