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AED0F" w14:textId="77777777" w:rsidR="00FB625A" w:rsidRPr="00286BF8" w:rsidRDefault="00FB625A" w:rsidP="00655846">
      <w:pPr>
        <w:pStyle w:val="NormalWeb"/>
        <w:spacing w:before="240" w:beforeAutospacing="0" w:after="240" w:afterAutospacing="0"/>
        <w:rPr>
          <w:rFonts w:asciiTheme="minorHAnsi" w:hAnsiTheme="minorHAnsi" w:cstheme="minorHAnsi"/>
          <w:color w:val="000000"/>
        </w:rPr>
        <w:sectPr w:rsidR="00FB625A" w:rsidRPr="00286BF8" w:rsidSect="00464C32">
          <w:headerReference w:type="default" r:id="rId7"/>
          <w:pgSz w:w="12240" w:h="15840"/>
          <w:pgMar w:top="1170" w:right="1170" w:bottom="1440" w:left="1170" w:header="720" w:footer="720" w:gutter="0"/>
          <w:cols w:space="720"/>
          <w:docGrid w:linePitch="360"/>
        </w:sectPr>
      </w:pPr>
    </w:p>
    <w:p w14:paraId="18928023" w14:textId="77777777" w:rsidR="00464C32" w:rsidRPr="00A420AE" w:rsidRDefault="00464C32" w:rsidP="00464C32">
      <w:pPr>
        <w:widowControl/>
        <w:autoSpaceDE/>
        <w:autoSpaceDN/>
        <w:adjustRightInd/>
        <w:rPr>
          <w:rFonts w:asciiTheme="minorHAnsi" w:hAnsiTheme="minorHAnsi" w:cstheme="minorHAnsi"/>
        </w:rPr>
      </w:pPr>
      <w:r w:rsidRPr="00A420AE">
        <w:rPr>
          <w:rFonts w:asciiTheme="minorHAnsi" w:hAnsiTheme="minorHAnsi" w:cstheme="minorHAnsi"/>
          <w:color w:val="000000"/>
        </w:rPr>
        <w:t>American Foundation for the Blind – Career Opportunity</w:t>
      </w:r>
    </w:p>
    <w:p w14:paraId="474A8E37" w14:textId="6DC18F8A" w:rsidR="00464C32" w:rsidRPr="00A420AE" w:rsidRDefault="00570565" w:rsidP="00464C32">
      <w:pPr>
        <w:widowControl/>
        <w:autoSpaceDE/>
        <w:autoSpaceDN/>
        <w:adjustRightInd/>
        <w:rPr>
          <w:rFonts w:asciiTheme="minorHAnsi" w:hAnsiTheme="minorHAnsi" w:cstheme="minorHAnsi"/>
        </w:rPr>
      </w:pPr>
      <w:r>
        <w:rPr>
          <w:rFonts w:asciiTheme="minorHAnsi" w:hAnsiTheme="minorHAnsi" w:cstheme="minorHAnsi"/>
          <w:color w:val="000000"/>
        </w:rPr>
        <w:t xml:space="preserve">Director, Digital </w:t>
      </w:r>
      <w:proofErr w:type="gramStart"/>
      <w:r>
        <w:rPr>
          <w:rFonts w:asciiTheme="minorHAnsi" w:hAnsiTheme="minorHAnsi" w:cstheme="minorHAnsi"/>
          <w:color w:val="000000"/>
        </w:rPr>
        <w:t>Inclusion</w:t>
      </w:r>
      <w:proofErr w:type="gramEnd"/>
      <w:r>
        <w:rPr>
          <w:rFonts w:asciiTheme="minorHAnsi" w:hAnsiTheme="minorHAnsi" w:cstheme="minorHAnsi"/>
          <w:color w:val="000000"/>
        </w:rPr>
        <w:t xml:space="preserve"> and Innovation</w:t>
      </w:r>
    </w:p>
    <w:p w14:paraId="08041575" w14:textId="77777777" w:rsidR="00464C32" w:rsidRPr="00A420AE" w:rsidRDefault="00464C32" w:rsidP="00464C32">
      <w:pPr>
        <w:widowControl/>
        <w:autoSpaceDE/>
        <w:autoSpaceDN/>
        <w:adjustRightInd/>
        <w:spacing w:before="240"/>
        <w:outlineLvl w:val="0"/>
        <w:rPr>
          <w:rFonts w:asciiTheme="minorHAnsi" w:hAnsiTheme="minorHAnsi" w:cstheme="minorHAnsi"/>
          <w:b/>
          <w:bCs/>
          <w:kern w:val="36"/>
        </w:rPr>
      </w:pPr>
      <w:r w:rsidRPr="00A420AE">
        <w:rPr>
          <w:rFonts w:asciiTheme="minorHAnsi" w:hAnsiTheme="minorHAnsi" w:cstheme="minorHAnsi"/>
          <w:color w:val="2F5496"/>
          <w:kern w:val="36"/>
        </w:rPr>
        <w:t>About the American Foundation for the Blind</w:t>
      </w:r>
    </w:p>
    <w:p w14:paraId="6D9DA01B" w14:textId="77777777" w:rsidR="00A86BA6" w:rsidRPr="00E874A9" w:rsidRDefault="00A86BA6" w:rsidP="00A86BA6">
      <w:pPr>
        <w:widowControl/>
        <w:autoSpaceDE/>
        <w:autoSpaceDN/>
        <w:adjustRightInd/>
        <w:spacing w:before="240"/>
        <w:outlineLvl w:val="0"/>
        <w:rPr>
          <w:rFonts w:asciiTheme="minorHAnsi" w:hAnsiTheme="minorHAnsi" w:cstheme="minorHAnsi"/>
          <w:color w:val="000000"/>
        </w:rPr>
      </w:pPr>
      <w:r w:rsidRPr="00E874A9">
        <w:rPr>
          <w:rFonts w:asciiTheme="minorHAnsi" w:hAnsiTheme="minorHAnsi" w:cstheme="minorHAnsi"/>
          <w:color w:val="000000"/>
        </w:rPr>
        <w:t>American Foundation for the Blind’s mission is to create a world of no limits for people who are blind or have low vision. AFB mobilizes supporters, engages leaders, advances understanding, and leverages research to champion policies and practices that improve the lives of its constituents.</w:t>
      </w:r>
    </w:p>
    <w:p w14:paraId="5314135C" w14:textId="77777777" w:rsidR="00A86BA6" w:rsidRPr="00E874A9" w:rsidRDefault="00A86BA6" w:rsidP="00A86BA6">
      <w:pPr>
        <w:widowControl/>
        <w:autoSpaceDE/>
        <w:autoSpaceDN/>
        <w:adjustRightInd/>
        <w:spacing w:before="240"/>
        <w:outlineLvl w:val="0"/>
        <w:rPr>
          <w:rFonts w:asciiTheme="minorHAnsi" w:hAnsiTheme="minorHAnsi" w:cstheme="minorHAnsi"/>
          <w:color w:val="000000"/>
        </w:rPr>
      </w:pPr>
      <w:r w:rsidRPr="00E874A9">
        <w:rPr>
          <w:rFonts w:asciiTheme="minorHAnsi" w:hAnsiTheme="minorHAnsi" w:cstheme="minorHAnsi"/>
          <w:color w:val="000000"/>
        </w:rPr>
        <w:t xml:space="preserve">AFB has a long, proud history of removing barriers, ensuring inclusion, and creating positive change in the world for millions of people with vision loss. AFB believes that vision loss must never stand in the way of dreams. Founded in 1921 by M.C. Migel to serve blinded World War I veterans, AFB quickly expanded its mission to serve all Americans with vision loss. Helen Keller, the world-famous deafblind </w:t>
      </w:r>
      <w:proofErr w:type="gramStart"/>
      <w:r w:rsidRPr="00E874A9">
        <w:rPr>
          <w:rFonts w:asciiTheme="minorHAnsi" w:hAnsiTheme="minorHAnsi" w:cstheme="minorHAnsi"/>
          <w:color w:val="000000"/>
        </w:rPr>
        <w:t>author</w:t>
      </w:r>
      <w:proofErr w:type="gramEnd"/>
      <w:r w:rsidRPr="00E874A9">
        <w:rPr>
          <w:rFonts w:asciiTheme="minorHAnsi" w:hAnsiTheme="minorHAnsi" w:cstheme="minorHAnsi"/>
          <w:color w:val="000000"/>
        </w:rPr>
        <w:t xml:space="preserve"> and activist, joined the organization in 1924 and, with AFB, paved the way for significant social change in America. Today, AFB uses its strengths and the “no limits” determination modeled by Ms. Keller to support blind or low vision people in employment, education, rehabilitation, community building, and advocacy.</w:t>
      </w:r>
    </w:p>
    <w:p w14:paraId="44378B76" w14:textId="565AA0C2" w:rsidR="00A86BA6" w:rsidRDefault="00A86BA6" w:rsidP="00A86BA6">
      <w:pPr>
        <w:widowControl/>
        <w:autoSpaceDE/>
        <w:autoSpaceDN/>
        <w:adjustRightInd/>
        <w:spacing w:before="240"/>
        <w:outlineLvl w:val="0"/>
        <w:rPr>
          <w:rFonts w:asciiTheme="minorHAnsi" w:hAnsiTheme="minorHAnsi" w:cstheme="minorHAnsi"/>
          <w:color w:val="000000"/>
        </w:rPr>
      </w:pPr>
      <w:r w:rsidRPr="00E874A9">
        <w:rPr>
          <w:rFonts w:asciiTheme="minorHAnsi" w:hAnsiTheme="minorHAnsi" w:cstheme="minorHAnsi"/>
          <w:color w:val="000000"/>
        </w:rPr>
        <w:t xml:space="preserve">Despite a century of progress, much work remains to ensure a level playing field for people who are blind or have low vision. Today’s social and economic systems continue to produce and perpetuate staggering inequalities among people with vision loss, leading to higher levels of unemployment, increased isolation, lower graduation rates, and poverty. AFB is committed to creating a more inclusive and just society by mobilizing leaders and influencers, championing impactful policies and practices, and promoting understanding of the most effective drivers of change. Our vision is a world without limits, where people who are blind or have low vision are working, going to </w:t>
      </w:r>
      <w:r w:rsidR="002E3852" w:rsidRPr="00E874A9">
        <w:rPr>
          <w:rFonts w:asciiTheme="minorHAnsi" w:hAnsiTheme="minorHAnsi" w:cstheme="minorHAnsi"/>
          <w:color w:val="000000"/>
        </w:rPr>
        <w:t>school,</w:t>
      </w:r>
      <w:r w:rsidRPr="00E874A9">
        <w:rPr>
          <w:rFonts w:asciiTheme="minorHAnsi" w:hAnsiTheme="minorHAnsi" w:cstheme="minorHAnsi"/>
          <w:color w:val="000000"/>
        </w:rPr>
        <w:t xml:space="preserve"> and participating in community life, unhindered by barriers.</w:t>
      </w:r>
    </w:p>
    <w:p w14:paraId="5CD76760" w14:textId="77777777" w:rsidR="00464C32" w:rsidRPr="00A420AE" w:rsidRDefault="00464C32" w:rsidP="00464C32">
      <w:pPr>
        <w:widowControl/>
        <w:autoSpaceDE/>
        <w:autoSpaceDN/>
        <w:adjustRightInd/>
        <w:spacing w:before="240"/>
        <w:outlineLvl w:val="0"/>
        <w:rPr>
          <w:rFonts w:asciiTheme="minorHAnsi" w:hAnsiTheme="minorHAnsi" w:cstheme="minorHAnsi"/>
          <w:b/>
          <w:bCs/>
          <w:kern w:val="36"/>
        </w:rPr>
      </w:pPr>
      <w:r w:rsidRPr="00A420AE">
        <w:rPr>
          <w:rFonts w:asciiTheme="minorHAnsi" w:hAnsiTheme="minorHAnsi" w:cstheme="minorHAnsi"/>
          <w:color w:val="2F5496"/>
          <w:kern w:val="36"/>
        </w:rPr>
        <w:t>Career Opportunity</w:t>
      </w:r>
    </w:p>
    <w:p w14:paraId="4EA5B8CC" w14:textId="77777777" w:rsidR="00464C32" w:rsidRPr="00A420AE" w:rsidRDefault="00464C32" w:rsidP="00464C32">
      <w:pPr>
        <w:widowControl/>
        <w:autoSpaceDE/>
        <w:autoSpaceDN/>
        <w:adjustRightInd/>
        <w:rPr>
          <w:rFonts w:asciiTheme="minorHAnsi" w:hAnsiTheme="minorHAnsi" w:cstheme="minorHAnsi"/>
        </w:rPr>
      </w:pPr>
    </w:p>
    <w:p w14:paraId="43F98FCA" w14:textId="21EC2B11" w:rsidR="00812381" w:rsidRPr="00027549" w:rsidRDefault="00FA4776" w:rsidP="00027549">
      <w:pPr>
        <w:widowControl/>
        <w:autoSpaceDE/>
        <w:autoSpaceDN/>
        <w:adjustRightInd/>
        <w:ind w:left="-2" w:hanging="2"/>
        <w:rPr>
          <w:rFonts w:asciiTheme="minorHAnsi" w:hAnsiTheme="minorHAnsi" w:cstheme="minorHAnsi"/>
        </w:rPr>
      </w:pPr>
      <w:r w:rsidRPr="00286BF8">
        <w:rPr>
          <w:rFonts w:asciiTheme="minorHAnsi" w:hAnsiTheme="minorHAnsi" w:cstheme="minorHAnsi"/>
          <w:color w:val="000000"/>
        </w:rPr>
        <w:t xml:space="preserve">Reporting to the </w:t>
      </w:r>
      <w:r w:rsidR="00570565">
        <w:rPr>
          <w:rFonts w:asciiTheme="minorHAnsi" w:hAnsiTheme="minorHAnsi" w:cstheme="minorHAnsi"/>
          <w:color w:val="000000"/>
        </w:rPr>
        <w:t>Chief Technology Officer</w:t>
      </w:r>
      <w:r w:rsidRPr="00286BF8">
        <w:rPr>
          <w:rFonts w:asciiTheme="minorHAnsi" w:hAnsiTheme="minorHAnsi" w:cstheme="minorHAnsi"/>
          <w:color w:val="000000"/>
        </w:rPr>
        <w:t xml:space="preserve">, the </w:t>
      </w:r>
      <w:r w:rsidR="00570565">
        <w:rPr>
          <w:rFonts w:asciiTheme="minorHAnsi" w:hAnsiTheme="minorHAnsi" w:cstheme="minorHAnsi"/>
          <w:color w:val="000000"/>
        </w:rPr>
        <w:t>Director of Digital Inclusion and Innovation</w:t>
      </w:r>
      <w:r w:rsidR="004E7C7C">
        <w:rPr>
          <w:rFonts w:asciiTheme="minorHAnsi" w:hAnsiTheme="minorHAnsi" w:cstheme="minorHAnsi"/>
          <w:color w:val="000000"/>
        </w:rPr>
        <w:t xml:space="preserve"> will be r</w:t>
      </w:r>
      <w:r w:rsidR="0083695E" w:rsidRPr="00A420AE">
        <w:rPr>
          <w:rFonts w:asciiTheme="minorHAnsi" w:hAnsiTheme="minorHAnsi" w:cstheme="minorHAnsi"/>
          <w:color w:val="000000"/>
        </w:rPr>
        <w:t xml:space="preserve">esponsible </w:t>
      </w:r>
      <w:r w:rsidR="004E7C7C">
        <w:rPr>
          <w:rFonts w:asciiTheme="minorHAnsi" w:hAnsiTheme="minorHAnsi" w:cstheme="minorHAnsi"/>
          <w:color w:val="000000"/>
        </w:rPr>
        <w:t>for</w:t>
      </w:r>
      <w:r w:rsidR="00570565">
        <w:rPr>
          <w:rFonts w:asciiTheme="minorHAnsi" w:hAnsiTheme="minorHAnsi" w:cstheme="minorHAnsi"/>
          <w:color w:val="000000"/>
        </w:rPr>
        <w:t xml:space="preserve"> </w:t>
      </w:r>
      <w:r w:rsidR="00045055">
        <w:rPr>
          <w:rFonts w:asciiTheme="minorHAnsi" w:hAnsiTheme="minorHAnsi" w:cstheme="minorHAnsi"/>
          <w:color w:val="000000"/>
        </w:rPr>
        <w:t>p</w:t>
      </w:r>
      <w:r w:rsidR="00045055" w:rsidRPr="00045055">
        <w:rPr>
          <w:rFonts w:asciiTheme="minorHAnsi" w:hAnsiTheme="minorHAnsi" w:cstheme="minorHAnsi"/>
          <w:color w:val="000000"/>
        </w:rPr>
        <w:t>rovid</w:t>
      </w:r>
      <w:r w:rsidR="00045055">
        <w:rPr>
          <w:rFonts w:asciiTheme="minorHAnsi" w:hAnsiTheme="minorHAnsi" w:cstheme="minorHAnsi"/>
          <w:color w:val="000000"/>
        </w:rPr>
        <w:t>ing</w:t>
      </w:r>
      <w:r w:rsidR="00045055" w:rsidRPr="00045055">
        <w:rPr>
          <w:rFonts w:asciiTheme="minorHAnsi" w:hAnsiTheme="minorHAnsi" w:cstheme="minorHAnsi"/>
          <w:color w:val="000000"/>
        </w:rPr>
        <w:t xml:space="preserve"> leadership and direction to advance AFB’s state-of-the-art digital inclusion initiatives as the lead subject matter expert and senior advisor for key programs, including the AFB Talent Lab and other cross-organizational efforts. </w:t>
      </w:r>
      <w:r w:rsidRPr="00286BF8">
        <w:rPr>
          <w:rFonts w:asciiTheme="minorHAnsi" w:hAnsiTheme="minorHAnsi" w:cstheme="minorHAnsi"/>
          <w:color w:val="000000"/>
        </w:rPr>
        <w:t>This is a full-time</w:t>
      </w:r>
      <w:r w:rsidR="00570565">
        <w:rPr>
          <w:rFonts w:asciiTheme="minorHAnsi" w:hAnsiTheme="minorHAnsi" w:cstheme="minorHAnsi"/>
          <w:color w:val="000000"/>
        </w:rPr>
        <w:t xml:space="preserve"> remote position.</w:t>
      </w:r>
    </w:p>
    <w:p w14:paraId="44583417" w14:textId="3C80F6B4" w:rsidR="00464C32" w:rsidRDefault="00A70975" w:rsidP="00A70975">
      <w:pPr>
        <w:pStyle w:val="Heading1"/>
        <w:spacing w:before="240" w:beforeAutospacing="0" w:after="0" w:afterAutospacing="0"/>
        <w:rPr>
          <w:rFonts w:asciiTheme="minorHAnsi" w:hAnsiTheme="minorHAnsi" w:cstheme="minorHAnsi"/>
          <w:b w:val="0"/>
          <w:bCs w:val="0"/>
          <w:color w:val="2F5496"/>
          <w:sz w:val="24"/>
          <w:szCs w:val="24"/>
        </w:rPr>
      </w:pPr>
      <w:r w:rsidRPr="00286BF8">
        <w:rPr>
          <w:rFonts w:asciiTheme="minorHAnsi" w:hAnsiTheme="minorHAnsi" w:cstheme="minorHAnsi"/>
          <w:b w:val="0"/>
          <w:bCs w:val="0"/>
          <w:color w:val="2F5496"/>
          <w:sz w:val="24"/>
          <w:szCs w:val="24"/>
        </w:rPr>
        <w:t>Duties and Responsibilities</w:t>
      </w:r>
    </w:p>
    <w:p w14:paraId="03F66B9C" w14:textId="77777777" w:rsidR="00045055" w:rsidRPr="00045055" w:rsidRDefault="00045055" w:rsidP="00045055">
      <w:pPr>
        <w:pStyle w:val="Heading1"/>
        <w:numPr>
          <w:ilvl w:val="0"/>
          <w:numId w:val="3"/>
        </w:numPr>
        <w:spacing w:before="240"/>
        <w:rPr>
          <w:rFonts w:ascii="Calibri" w:eastAsia="Calibri" w:hAnsi="Calibri" w:cs="Calibri"/>
          <w:b w:val="0"/>
          <w:bCs w:val="0"/>
          <w:kern w:val="0"/>
          <w:sz w:val="24"/>
          <w:szCs w:val="24"/>
        </w:rPr>
      </w:pPr>
      <w:r w:rsidRPr="00045055">
        <w:rPr>
          <w:rFonts w:ascii="Calibri" w:eastAsia="Calibri" w:hAnsi="Calibri" w:cs="Calibri"/>
          <w:b w:val="0"/>
          <w:bCs w:val="0"/>
          <w:kern w:val="0"/>
          <w:sz w:val="24"/>
          <w:szCs w:val="24"/>
        </w:rPr>
        <w:lastRenderedPageBreak/>
        <w:t xml:space="preserve">Construct and execute a vision for driving digital inclusion efforts within AFB by serving as the subject matter expert for the design, development, and implementation of the AFB Talent Lab, including the system architecture, educational framework, and related tools, and supporting other digital inclusion initiatives across the organization. </w:t>
      </w:r>
    </w:p>
    <w:p w14:paraId="1F8B02CF" w14:textId="77777777" w:rsidR="00045055" w:rsidRPr="00045055" w:rsidRDefault="00045055" w:rsidP="00045055">
      <w:pPr>
        <w:pStyle w:val="Heading1"/>
        <w:numPr>
          <w:ilvl w:val="0"/>
          <w:numId w:val="3"/>
        </w:numPr>
        <w:spacing w:before="240"/>
        <w:rPr>
          <w:rFonts w:ascii="Calibri" w:eastAsia="Calibri" w:hAnsi="Calibri" w:cs="Calibri"/>
          <w:b w:val="0"/>
          <w:bCs w:val="0"/>
          <w:kern w:val="0"/>
          <w:sz w:val="24"/>
          <w:szCs w:val="24"/>
        </w:rPr>
      </w:pPr>
      <w:r w:rsidRPr="00045055">
        <w:rPr>
          <w:rFonts w:ascii="Calibri" w:eastAsia="Calibri" w:hAnsi="Calibri" w:cs="Calibri"/>
          <w:b w:val="0"/>
          <w:bCs w:val="0"/>
          <w:kern w:val="0"/>
          <w:sz w:val="24"/>
          <w:szCs w:val="24"/>
        </w:rPr>
        <w:t>Contribute to the development of educational materials in close collaboration with the Program and Curriculum Manager for the AFB Talent Lab, other related AFB programs, such as Blind Leaders, and formal research initiatives related to digital inclusion. Serve as a digital inclusion subject mentor for AFB staff and program participants.</w:t>
      </w:r>
    </w:p>
    <w:p w14:paraId="32F78F73" w14:textId="77777777" w:rsidR="00045055" w:rsidRPr="00045055" w:rsidRDefault="00045055" w:rsidP="00045055">
      <w:pPr>
        <w:pStyle w:val="Heading1"/>
        <w:numPr>
          <w:ilvl w:val="0"/>
          <w:numId w:val="3"/>
        </w:numPr>
        <w:spacing w:before="240"/>
        <w:rPr>
          <w:rFonts w:ascii="Calibri" w:eastAsia="Calibri" w:hAnsi="Calibri" w:cs="Calibri"/>
          <w:b w:val="0"/>
          <w:bCs w:val="0"/>
          <w:kern w:val="0"/>
          <w:sz w:val="24"/>
          <w:szCs w:val="24"/>
        </w:rPr>
      </w:pPr>
      <w:r w:rsidRPr="00045055">
        <w:rPr>
          <w:rFonts w:ascii="Calibri" w:eastAsia="Calibri" w:hAnsi="Calibri" w:cs="Calibri"/>
          <w:b w:val="0"/>
          <w:bCs w:val="0"/>
          <w:kern w:val="0"/>
          <w:sz w:val="24"/>
          <w:szCs w:val="24"/>
        </w:rPr>
        <w:t xml:space="preserve">Expand AFB's presence, </w:t>
      </w:r>
      <w:proofErr w:type="gramStart"/>
      <w:r w:rsidRPr="00045055">
        <w:rPr>
          <w:rFonts w:ascii="Calibri" w:eastAsia="Calibri" w:hAnsi="Calibri" w:cs="Calibri"/>
          <w:b w:val="0"/>
          <w:bCs w:val="0"/>
          <w:kern w:val="0"/>
          <w:sz w:val="24"/>
          <w:szCs w:val="24"/>
        </w:rPr>
        <w:t>expertise</w:t>
      </w:r>
      <w:proofErr w:type="gramEnd"/>
      <w:r w:rsidRPr="00045055">
        <w:rPr>
          <w:rFonts w:ascii="Calibri" w:eastAsia="Calibri" w:hAnsi="Calibri" w:cs="Calibri"/>
          <w:b w:val="0"/>
          <w:bCs w:val="0"/>
          <w:kern w:val="0"/>
          <w:sz w:val="24"/>
          <w:szCs w:val="24"/>
        </w:rPr>
        <w:t xml:space="preserve"> and leadership in the field of digital inclusion by driving innovation, creation and implementation of resources and tools for the served community to be published by AFB. This may include online courses for developers, video tutorials demonstrating best practices, code repositories with detailed examples and other </w:t>
      </w:r>
      <w:proofErr w:type="gramStart"/>
      <w:r w:rsidRPr="00045055">
        <w:rPr>
          <w:rFonts w:ascii="Calibri" w:eastAsia="Calibri" w:hAnsi="Calibri" w:cs="Calibri"/>
          <w:b w:val="0"/>
          <w:bCs w:val="0"/>
          <w:kern w:val="0"/>
          <w:sz w:val="24"/>
          <w:szCs w:val="24"/>
        </w:rPr>
        <w:t>open source</w:t>
      </w:r>
      <w:proofErr w:type="gramEnd"/>
      <w:r w:rsidRPr="00045055">
        <w:rPr>
          <w:rFonts w:ascii="Calibri" w:eastAsia="Calibri" w:hAnsi="Calibri" w:cs="Calibri"/>
          <w:b w:val="0"/>
          <w:bCs w:val="0"/>
          <w:kern w:val="0"/>
          <w:sz w:val="24"/>
          <w:szCs w:val="24"/>
        </w:rPr>
        <w:t xml:space="preserve"> community contributions. Participate in relevant professional guidance and standards bodies such as W3C, ACM and IAAP, representing and positioning AFB as a thought leader. </w:t>
      </w:r>
    </w:p>
    <w:p w14:paraId="5E46F6DB" w14:textId="77777777" w:rsidR="00045055" w:rsidRPr="00045055" w:rsidRDefault="00045055" w:rsidP="00045055">
      <w:pPr>
        <w:pStyle w:val="Heading1"/>
        <w:numPr>
          <w:ilvl w:val="0"/>
          <w:numId w:val="3"/>
        </w:numPr>
        <w:spacing w:before="240"/>
        <w:rPr>
          <w:rFonts w:ascii="Calibri" w:eastAsia="Calibri" w:hAnsi="Calibri" w:cs="Calibri"/>
          <w:b w:val="0"/>
          <w:bCs w:val="0"/>
          <w:kern w:val="0"/>
          <w:sz w:val="24"/>
          <w:szCs w:val="24"/>
        </w:rPr>
      </w:pPr>
      <w:r w:rsidRPr="00045055">
        <w:rPr>
          <w:rFonts w:ascii="Calibri" w:eastAsia="Calibri" w:hAnsi="Calibri" w:cs="Calibri"/>
          <w:b w:val="0"/>
          <w:bCs w:val="0"/>
          <w:kern w:val="0"/>
          <w:sz w:val="24"/>
          <w:szCs w:val="24"/>
        </w:rPr>
        <w:t xml:space="preserve">Direct the AFB Talent Lab's consulting project delivery team, ensuring quality assurance of all consulting project work and related deliverables as well as operational efficiency and effectiveness as an educational tool for program participants. In collaboration with the Chief Technology Officer and Business Development Lead, identify and scope appropriate consulting projects that align with the available resources and level of complexity. </w:t>
      </w:r>
    </w:p>
    <w:p w14:paraId="637925B8" w14:textId="77777777" w:rsidR="00045055" w:rsidRPr="00045055" w:rsidRDefault="00045055" w:rsidP="00045055">
      <w:pPr>
        <w:pStyle w:val="Heading1"/>
        <w:numPr>
          <w:ilvl w:val="0"/>
          <w:numId w:val="3"/>
        </w:numPr>
        <w:spacing w:before="240"/>
        <w:rPr>
          <w:rFonts w:ascii="Calibri" w:eastAsia="Calibri" w:hAnsi="Calibri" w:cs="Calibri"/>
          <w:b w:val="0"/>
          <w:bCs w:val="0"/>
          <w:kern w:val="0"/>
          <w:sz w:val="24"/>
          <w:szCs w:val="24"/>
        </w:rPr>
      </w:pPr>
      <w:r w:rsidRPr="00045055">
        <w:rPr>
          <w:rFonts w:ascii="Calibri" w:eastAsia="Calibri" w:hAnsi="Calibri" w:cs="Calibri"/>
          <w:b w:val="0"/>
          <w:bCs w:val="0"/>
          <w:kern w:val="0"/>
          <w:sz w:val="24"/>
          <w:szCs w:val="24"/>
        </w:rPr>
        <w:t xml:space="preserve">Develop tools and processes to ensure team efficiency, consistency, </w:t>
      </w:r>
      <w:proofErr w:type="gramStart"/>
      <w:r w:rsidRPr="00045055">
        <w:rPr>
          <w:rFonts w:ascii="Calibri" w:eastAsia="Calibri" w:hAnsi="Calibri" w:cs="Calibri"/>
          <w:b w:val="0"/>
          <w:bCs w:val="0"/>
          <w:kern w:val="0"/>
          <w:sz w:val="24"/>
          <w:szCs w:val="24"/>
        </w:rPr>
        <w:t>effectiveness</w:t>
      </w:r>
      <w:proofErr w:type="gramEnd"/>
      <w:r w:rsidRPr="00045055">
        <w:rPr>
          <w:rFonts w:ascii="Calibri" w:eastAsia="Calibri" w:hAnsi="Calibri" w:cs="Calibri"/>
          <w:b w:val="0"/>
          <w:bCs w:val="0"/>
          <w:kern w:val="0"/>
          <w:sz w:val="24"/>
          <w:szCs w:val="24"/>
        </w:rPr>
        <w:t xml:space="preserve"> and scalability. Train and assign work to accessibility engineers, apprentices, and interns. Ensure software and web development best practices are followed and conduct code reviews to ensure quality. Ensure deadlines are met, including operational reporting with associated documentation, and overall goals are achieved. </w:t>
      </w:r>
    </w:p>
    <w:p w14:paraId="39A8EED8" w14:textId="77777777" w:rsidR="00045055" w:rsidRPr="00045055" w:rsidRDefault="00045055" w:rsidP="00045055">
      <w:pPr>
        <w:pStyle w:val="Heading1"/>
        <w:numPr>
          <w:ilvl w:val="0"/>
          <w:numId w:val="3"/>
        </w:numPr>
        <w:spacing w:before="240"/>
        <w:rPr>
          <w:rFonts w:ascii="Calibri" w:eastAsia="Calibri" w:hAnsi="Calibri" w:cs="Calibri"/>
          <w:b w:val="0"/>
          <w:bCs w:val="0"/>
          <w:kern w:val="0"/>
          <w:sz w:val="24"/>
          <w:szCs w:val="24"/>
        </w:rPr>
      </w:pPr>
      <w:r w:rsidRPr="00045055">
        <w:rPr>
          <w:rFonts w:ascii="Calibri" w:eastAsia="Calibri" w:hAnsi="Calibri" w:cs="Calibri"/>
          <w:b w:val="0"/>
          <w:bCs w:val="0"/>
          <w:kern w:val="0"/>
          <w:sz w:val="24"/>
          <w:szCs w:val="24"/>
        </w:rPr>
        <w:t xml:space="preserve">Collaborate with staff leads on the preparation and monitoring of annual budgets for AFB Talent Lab and web development projects.  Research service alternatives, obtain competitive bids, and assist in contract negotiations to ensure the most efficient and economical production environment.  Review vendor invoices and analyze budget variances. </w:t>
      </w:r>
    </w:p>
    <w:p w14:paraId="20DF96A2" w14:textId="77777777" w:rsidR="00045055" w:rsidRPr="00045055" w:rsidRDefault="00045055" w:rsidP="00045055">
      <w:pPr>
        <w:pStyle w:val="Heading1"/>
        <w:numPr>
          <w:ilvl w:val="0"/>
          <w:numId w:val="3"/>
        </w:numPr>
        <w:spacing w:before="240"/>
        <w:rPr>
          <w:rFonts w:ascii="Calibri" w:eastAsia="Calibri" w:hAnsi="Calibri" w:cs="Calibri"/>
          <w:b w:val="0"/>
          <w:bCs w:val="0"/>
          <w:kern w:val="0"/>
          <w:sz w:val="24"/>
          <w:szCs w:val="24"/>
        </w:rPr>
      </w:pPr>
      <w:r w:rsidRPr="00045055">
        <w:rPr>
          <w:rFonts w:ascii="Calibri" w:eastAsia="Calibri" w:hAnsi="Calibri" w:cs="Calibri"/>
          <w:b w:val="0"/>
          <w:bCs w:val="0"/>
          <w:kern w:val="0"/>
          <w:sz w:val="24"/>
          <w:szCs w:val="24"/>
        </w:rPr>
        <w:t>Supervise departmental staff, adhering to AFB’s personnel policies and practices when recruiting new employees and orienting new employees to AFB and their responsibilities.  Communicate expectations, policies, information, goals, mission, and strategy; support staff in areas of job responsibilities, problem resolution, and benefits; identify professional development opportunities for staff; ensure policies and procedure compliance; address areas requiring improvement and opportunities for rewards and recognition.</w:t>
      </w:r>
    </w:p>
    <w:p w14:paraId="3CA2873D" w14:textId="77777777" w:rsidR="00045055" w:rsidRPr="00045055" w:rsidRDefault="00045055" w:rsidP="00045055">
      <w:pPr>
        <w:pStyle w:val="Heading1"/>
        <w:numPr>
          <w:ilvl w:val="0"/>
          <w:numId w:val="3"/>
        </w:numPr>
        <w:spacing w:before="240"/>
        <w:rPr>
          <w:rFonts w:ascii="Calibri" w:eastAsia="Calibri" w:hAnsi="Calibri" w:cs="Calibri"/>
          <w:b w:val="0"/>
          <w:bCs w:val="0"/>
          <w:kern w:val="0"/>
          <w:sz w:val="24"/>
          <w:szCs w:val="24"/>
        </w:rPr>
      </w:pPr>
      <w:r w:rsidRPr="00045055">
        <w:rPr>
          <w:rFonts w:ascii="Calibri" w:eastAsia="Calibri" w:hAnsi="Calibri" w:cs="Calibri"/>
          <w:b w:val="0"/>
          <w:bCs w:val="0"/>
          <w:kern w:val="0"/>
          <w:sz w:val="24"/>
          <w:szCs w:val="24"/>
        </w:rPr>
        <w:t>Perform other duties and special projects as assigned.</w:t>
      </w:r>
    </w:p>
    <w:p w14:paraId="538B09A4" w14:textId="729A8289" w:rsidR="00A70975" w:rsidRPr="00286BF8" w:rsidRDefault="00A70975" w:rsidP="00A70975">
      <w:pPr>
        <w:pStyle w:val="Heading1"/>
        <w:spacing w:before="240" w:beforeAutospacing="0" w:after="0" w:afterAutospacing="0"/>
        <w:rPr>
          <w:rFonts w:asciiTheme="minorHAnsi" w:hAnsiTheme="minorHAnsi" w:cstheme="minorHAnsi"/>
          <w:b w:val="0"/>
          <w:bCs w:val="0"/>
          <w:color w:val="2F5496"/>
          <w:sz w:val="24"/>
          <w:szCs w:val="24"/>
        </w:rPr>
      </w:pPr>
      <w:r w:rsidRPr="00286BF8">
        <w:rPr>
          <w:rFonts w:asciiTheme="minorHAnsi" w:hAnsiTheme="minorHAnsi" w:cstheme="minorHAnsi"/>
          <w:b w:val="0"/>
          <w:bCs w:val="0"/>
          <w:color w:val="2F5496"/>
          <w:sz w:val="24"/>
          <w:szCs w:val="24"/>
        </w:rPr>
        <w:t>Qualifications</w:t>
      </w:r>
    </w:p>
    <w:p w14:paraId="108120A2" w14:textId="040D77F2" w:rsidR="00570565" w:rsidRDefault="00DE3604" w:rsidP="00570565">
      <w:pPr>
        <w:rPr>
          <w:rFonts w:ascii="Times New Roman" w:hAnsi="Times New Roman"/>
        </w:rPr>
      </w:pPr>
      <w:r w:rsidRPr="00DE3604">
        <w:rPr>
          <w:rFonts w:ascii="Calibri" w:eastAsia="Calibri" w:hAnsi="Calibri" w:cs="Calibri"/>
        </w:rPr>
        <w:t xml:space="preserve">Bachelor’s degree in Computer Science or equivalent plus ten or more years’ experience, or </w:t>
      </w:r>
      <w:proofErr w:type="gramStart"/>
      <w:r w:rsidRPr="00DE3604">
        <w:rPr>
          <w:rFonts w:ascii="Calibri" w:eastAsia="Calibri" w:hAnsi="Calibri" w:cs="Calibri"/>
        </w:rPr>
        <w:t>Master’s</w:t>
      </w:r>
      <w:proofErr w:type="gramEnd"/>
      <w:r w:rsidRPr="00DE3604">
        <w:rPr>
          <w:rFonts w:ascii="Calibri" w:eastAsia="Calibri" w:hAnsi="Calibri" w:cs="Calibri"/>
        </w:rPr>
        <w:t xml:space="preserve"> degree</w:t>
      </w:r>
      <w:r w:rsidRPr="00DE3604">
        <w:rPr>
          <w:rFonts w:ascii="Calibri" w:eastAsia="Calibri" w:hAnsi="Calibri" w:cs="Calibri"/>
        </w:rPr>
        <w:t xml:space="preserve"> or equivalent plus 5 - 7 years of experience writing code and managing development projects, software development and delivery teams, with fluent understanding of software development principles, Agile methodology, inclusive design process, and extensive experience with </w:t>
      </w:r>
      <w:proofErr w:type="spellStart"/>
      <w:r w:rsidRPr="00DE3604">
        <w:rPr>
          <w:rFonts w:ascii="Calibri" w:eastAsia="Calibri" w:hAnsi="Calibri" w:cs="Calibri"/>
        </w:rPr>
        <w:t>Javascript</w:t>
      </w:r>
      <w:proofErr w:type="spellEnd"/>
      <w:r w:rsidRPr="00DE3604">
        <w:rPr>
          <w:rFonts w:ascii="Calibri" w:eastAsia="Calibri" w:hAnsi="Calibri" w:cs="Calibri"/>
        </w:rPr>
        <w:t>, HTML, and CSS.  At least five years’ experience supervising technical project teams. Strong knowledge of web architecture best practices and application development principles.  Must possess technical mastery regarding methods and strategies related to inclusive and accessible technology for people with disabilities. Excellent written and oral communication skills are required.</w:t>
      </w:r>
    </w:p>
    <w:p w14:paraId="6CCA9EE2" w14:textId="508326CE" w:rsidR="005F7336" w:rsidRPr="00286BF8" w:rsidRDefault="005F7336" w:rsidP="005F7336">
      <w:pPr>
        <w:pStyle w:val="NormalWeb"/>
        <w:spacing w:before="0" w:beforeAutospacing="0" w:after="0" w:afterAutospacing="0"/>
        <w:ind w:left="-2" w:hanging="2"/>
        <w:rPr>
          <w:rFonts w:asciiTheme="minorHAnsi" w:hAnsiTheme="minorHAnsi" w:cstheme="minorHAnsi"/>
        </w:rPr>
      </w:pPr>
      <w:r w:rsidRPr="00286BF8">
        <w:rPr>
          <w:rFonts w:asciiTheme="minorHAnsi" w:hAnsiTheme="minorHAnsi" w:cstheme="minorHAnsi"/>
          <w:color w:val="000000"/>
        </w:rPr>
        <w:t xml:space="preserve">Must embrace and role model AFB’s mission and Core Values of Learning, Excellence, </w:t>
      </w:r>
      <w:r w:rsidR="00570565" w:rsidRPr="00286BF8">
        <w:rPr>
          <w:rFonts w:asciiTheme="minorHAnsi" w:hAnsiTheme="minorHAnsi" w:cstheme="minorHAnsi"/>
          <w:color w:val="000000"/>
        </w:rPr>
        <w:t>Collaboration,</w:t>
      </w:r>
      <w:r w:rsidRPr="00286BF8">
        <w:rPr>
          <w:rFonts w:asciiTheme="minorHAnsi" w:hAnsiTheme="minorHAnsi" w:cstheme="minorHAnsi"/>
          <w:color w:val="000000"/>
        </w:rPr>
        <w:t xml:space="preserve"> and Impact.</w:t>
      </w:r>
    </w:p>
    <w:p w14:paraId="343E2536" w14:textId="77777777" w:rsidR="005F7336" w:rsidRPr="00286BF8" w:rsidRDefault="005F7336" w:rsidP="005F7336">
      <w:pPr>
        <w:pStyle w:val="Heading1"/>
        <w:spacing w:before="240" w:beforeAutospacing="0" w:after="0" w:afterAutospacing="0"/>
        <w:rPr>
          <w:rFonts w:asciiTheme="minorHAnsi" w:hAnsiTheme="minorHAnsi" w:cstheme="minorHAnsi"/>
          <w:sz w:val="24"/>
          <w:szCs w:val="24"/>
        </w:rPr>
      </w:pPr>
      <w:r w:rsidRPr="00286BF8">
        <w:rPr>
          <w:rFonts w:asciiTheme="minorHAnsi" w:hAnsiTheme="minorHAnsi" w:cstheme="minorHAnsi"/>
          <w:b w:val="0"/>
          <w:bCs w:val="0"/>
          <w:color w:val="2F5496"/>
          <w:sz w:val="24"/>
          <w:szCs w:val="24"/>
        </w:rPr>
        <w:t>Demonstrate Key Values &amp; Competencies Including: </w:t>
      </w:r>
    </w:p>
    <w:p w14:paraId="4F264BAD" w14:textId="77777777" w:rsidR="005F7336" w:rsidRPr="00286BF8" w:rsidRDefault="005F7336" w:rsidP="005F7336">
      <w:pPr>
        <w:rPr>
          <w:rFonts w:asciiTheme="minorHAnsi" w:hAnsiTheme="minorHAnsi" w:cstheme="minorHAnsi"/>
        </w:rPr>
      </w:pPr>
    </w:p>
    <w:p w14:paraId="0B321B7F" w14:textId="77777777" w:rsidR="005F7336" w:rsidRPr="00286BF8" w:rsidRDefault="005F7336" w:rsidP="005F7336">
      <w:pPr>
        <w:pStyle w:val="NormalWeb"/>
        <w:spacing w:before="0" w:beforeAutospacing="0" w:after="0" w:afterAutospacing="0"/>
        <w:rPr>
          <w:rFonts w:asciiTheme="minorHAnsi" w:hAnsiTheme="minorHAnsi" w:cstheme="minorHAnsi"/>
        </w:rPr>
      </w:pPr>
      <w:r w:rsidRPr="00286BF8">
        <w:rPr>
          <w:rFonts w:asciiTheme="minorHAnsi" w:hAnsiTheme="minorHAnsi" w:cstheme="minorHAnsi"/>
          <w:color w:val="000000"/>
        </w:rPr>
        <w:t>Integrity &amp; Respect</w:t>
      </w:r>
    </w:p>
    <w:p w14:paraId="1C557CFA" w14:textId="77777777" w:rsidR="005F7336" w:rsidRPr="00286BF8" w:rsidRDefault="005F7336" w:rsidP="005F7336">
      <w:pPr>
        <w:pStyle w:val="NormalWeb"/>
        <w:spacing w:before="0" w:beforeAutospacing="0" w:after="0" w:afterAutospacing="0"/>
        <w:rPr>
          <w:rFonts w:asciiTheme="minorHAnsi" w:hAnsiTheme="minorHAnsi" w:cstheme="minorHAnsi"/>
        </w:rPr>
      </w:pPr>
      <w:r w:rsidRPr="00286BF8">
        <w:rPr>
          <w:rFonts w:asciiTheme="minorHAnsi" w:hAnsiTheme="minorHAnsi" w:cstheme="minorHAnsi"/>
          <w:color w:val="000000"/>
        </w:rPr>
        <w:t>Collaboration</w:t>
      </w:r>
    </w:p>
    <w:p w14:paraId="16A8523F" w14:textId="77777777" w:rsidR="005F7336" w:rsidRPr="00286BF8" w:rsidRDefault="005F7336" w:rsidP="005F7336">
      <w:pPr>
        <w:pStyle w:val="NormalWeb"/>
        <w:spacing w:before="0" w:beforeAutospacing="0" w:after="0" w:afterAutospacing="0"/>
        <w:rPr>
          <w:rFonts w:asciiTheme="minorHAnsi" w:hAnsiTheme="minorHAnsi" w:cstheme="minorHAnsi"/>
        </w:rPr>
      </w:pPr>
      <w:r w:rsidRPr="00286BF8">
        <w:rPr>
          <w:rFonts w:asciiTheme="minorHAnsi" w:hAnsiTheme="minorHAnsi" w:cstheme="minorHAnsi"/>
          <w:color w:val="000000"/>
        </w:rPr>
        <w:t>Job Excellence &amp; Impact</w:t>
      </w:r>
    </w:p>
    <w:p w14:paraId="5268030B" w14:textId="77777777" w:rsidR="005F7336" w:rsidRPr="00286BF8" w:rsidRDefault="005F7336" w:rsidP="005F7336">
      <w:pPr>
        <w:pStyle w:val="NormalWeb"/>
        <w:spacing w:before="0" w:beforeAutospacing="0" w:after="0" w:afterAutospacing="0"/>
        <w:rPr>
          <w:rFonts w:asciiTheme="minorHAnsi" w:hAnsiTheme="minorHAnsi" w:cstheme="minorHAnsi"/>
        </w:rPr>
      </w:pPr>
      <w:r w:rsidRPr="00286BF8">
        <w:rPr>
          <w:rFonts w:asciiTheme="minorHAnsi" w:hAnsiTheme="minorHAnsi" w:cstheme="minorHAnsi"/>
          <w:color w:val="000000"/>
        </w:rPr>
        <w:t>Life-Long Learning</w:t>
      </w:r>
    </w:p>
    <w:p w14:paraId="7B4993C2" w14:textId="77777777" w:rsidR="005F7336" w:rsidRPr="00286BF8" w:rsidRDefault="005F7336" w:rsidP="005F7336">
      <w:pPr>
        <w:pStyle w:val="NormalWeb"/>
        <w:spacing w:before="0" w:beforeAutospacing="0" w:after="0" w:afterAutospacing="0"/>
        <w:rPr>
          <w:rFonts w:asciiTheme="minorHAnsi" w:hAnsiTheme="minorHAnsi" w:cstheme="minorHAnsi"/>
        </w:rPr>
      </w:pPr>
      <w:r w:rsidRPr="00286BF8">
        <w:rPr>
          <w:rFonts w:asciiTheme="minorHAnsi" w:hAnsiTheme="minorHAnsi" w:cstheme="minorHAnsi"/>
          <w:color w:val="000000"/>
        </w:rPr>
        <w:t>Initiative</w:t>
      </w:r>
    </w:p>
    <w:p w14:paraId="50B686B7" w14:textId="77777777" w:rsidR="005F7336" w:rsidRPr="00286BF8" w:rsidRDefault="005F7336" w:rsidP="005F7336">
      <w:pPr>
        <w:pStyle w:val="NormalWeb"/>
        <w:spacing w:before="0" w:beforeAutospacing="0" w:after="0" w:afterAutospacing="0"/>
        <w:rPr>
          <w:rFonts w:asciiTheme="minorHAnsi" w:hAnsiTheme="minorHAnsi" w:cstheme="minorHAnsi"/>
        </w:rPr>
      </w:pPr>
      <w:r w:rsidRPr="00286BF8">
        <w:rPr>
          <w:rFonts w:asciiTheme="minorHAnsi" w:hAnsiTheme="minorHAnsi" w:cstheme="minorHAnsi"/>
          <w:color w:val="000000"/>
        </w:rPr>
        <w:t>Communication</w:t>
      </w:r>
    </w:p>
    <w:p w14:paraId="055B0375" w14:textId="77777777" w:rsidR="005F7336" w:rsidRPr="00286BF8" w:rsidRDefault="005F7336" w:rsidP="005F7336">
      <w:pPr>
        <w:pStyle w:val="NormalWeb"/>
        <w:spacing w:before="0" w:beforeAutospacing="0" w:after="0" w:afterAutospacing="0"/>
        <w:rPr>
          <w:rFonts w:asciiTheme="minorHAnsi" w:hAnsiTheme="minorHAnsi" w:cstheme="minorHAnsi"/>
        </w:rPr>
      </w:pPr>
      <w:r w:rsidRPr="00286BF8">
        <w:rPr>
          <w:rFonts w:asciiTheme="minorHAnsi" w:hAnsiTheme="minorHAnsi" w:cstheme="minorHAnsi"/>
          <w:color w:val="000000"/>
        </w:rPr>
        <w:t>Desire to Serve</w:t>
      </w:r>
    </w:p>
    <w:p w14:paraId="0FA06557" w14:textId="77777777" w:rsidR="005F7336" w:rsidRPr="00286BF8" w:rsidRDefault="005F7336" w:rsidP="005F7336">
      <w:pPr>
        <w:pStyle w:val="NormalWeb"/>
        <w:spacing w:before="0" w:beforeAutospacing="0" w:after="0" w:afterAutospacing="0"/>
        <w:rPr>
          <w:rFonts w:asciiTheme="minorHAnsi" w:hAnsiTheme="minorHAnsi" w:cstheme="minorHAnsi"/>
        </w:rPr>
      </w:pPr>
      <w:r w:rsidRPr="00286BF8">
        <w:rPr>
          <w:rFonts w:asciiTheme="minorHAnsi" w:hAnsiTheme="minorHAnsi" w:cstheme="minorHAnsi"/>
          <w:color w:val="000000"/>
        </w:rPr>
        <w:t>Leadership</w:t>
      </w:r>
    </w:p>
    <w:p w14:paraId="175C792C" w14:textId="77777777" w:rsidR="005F7336" w:rsidRPr="00286BF8" w:rsidRDefault="005F7336" w:rsidP="005F7336">
      <w:pPr>
        <w:rPr>
          <w:rFonts w:asciiTheme="minorHAnsi" w:hAnsiTheme="minorHAnsi" w:cstheme="minorHAnsi"/>
        </w:rPr>
      </w:pPr>
    </w:p>
    <w:p w14:paraId="51A15A29" w14:textId="5390EAC0" w:rsidR="005F7336" w:rsidRPr="00286BF8" w:rsidRDefault="005F7336" w:rsidP="005F7336">
      <w:pPr>
        <w:pStyle w:val="NormalWeb"/>
        <w:spacing w:before="0" w:beforeAutospacing="0" w:after="0" w:afterAutospacing="0"/>
        <w:rPr>
          <w:rFonts w:asciiTheme="minorHAnsi" w:hAnsiTheme="minorHAnsi" w:cstheme="minorHAnsi"/>
        </w:rPr>
      </w:pPr>
      <w:r w:rsidRPr="004E2BFB">
        <w:rPr>
          <w:rFonts w:asciiTheme="minorHAnsi" w:hAnsiTheme="minorHAnsi" w:cstheme="minorHAnsi"/>
          <w:color w:val="2F5496"/>
          <w:kern w:val="36"/>
        </w:rPr>
        <w:t>Compensation</w:t>
      </w:r>
      <w:r w:rsidR="004E2BFB">
        <w:rPr>
          <w:rFonts w:asciiTheme="minorHAnsi" w:hAnsiTheme="minorHAnsi" w:cstheme="minorHAnsi"/>
          <w:color w:val="2F5496"/>
          <w:kern w:val="36"/>
        </w:rPr>
        <w:t xml:space="preserve">: </w:t>
      </w:r>
      <w:r w:rsidR="004E2BFB" w:rsidRPr="004E2BFB">
        <w:rPr>
          <w:rFonts w:asciiTheme="minorHAnsi" w:hAnsiTheme="minorHAnsi" w:cstheme="minorHAnsi"/>
          <w:color w:val="000000"/>
        </w:rPr>
        <w:t>Salary based on experience, market analysis and location</w:t>
      </w:r>
      <w:r w:rsidR="004E2BFB">
        <w:rPr>
          <w:rFonts w:asciiTheme="minorHAnsi" w:hAnsiTheme="minorHAnsi" w:cstheme="minorHAnsi"/>
          <w:color w:val="000000"/>
        </w:rPr>
        <w:t>.</w:t>
      </w:r>
    </w:p>
    <w:p w14:paraId="360CB42E" w14:textId="77777777" w:rsidR="005F7336" w:rsidRPr="00286BF8" w:rsidRDefault="005F7336" w:rsidP="005F7336">
      <w:pPr>
        <w:rPr>
          <w:rFonts w:asciiTheme="minorHAnsi" w:hAnsiTheme="minorHAnsi" w:cstheme="minorHAnsi"/>
        </w:rPr>
      </w:pPr>
    </w:p>
    <w:p w14:paraId="20692806" w14:textId="3FDB27F9" w:rsidR="005F7336" w:rsidRPr="00286BF8" w:rsidRDefault="005F7336" w:rsidP="005F7336">
      <w:pPr>
        <w:pStyle w:val="NormalWeb"/>
        <w:spacing w:before="0" w:beforeAutospacing="0" w:after="0" w:afterAutospacing="0"/>
        <w:rPr>
          <w:rFonts w:asciiTheme="minorHAnsi" w:hAnsiTheme="minorHAnsi" w:cstheme="minorHAnsi"/>
        </w:rPr>
      </w:pPr>
      <w:r w:rsidRPr="004E2BFB">
        <w:rPr>
          <w:rFonts w:asciiTheme="minorHAnsi" w:hAnsiTheme="minorHAnsi" w:cstheme="minorHAnsi"/>
          <w:color w:val="2F5496"/>
          <w:kern w:val="36"/>
        </w:rPr>
        <w:t>How to Apply:</w:t>
      </w:r>
      <w:r w:rsidRPr="00286BF8">
        <w:rPr>
          <w:rFonts w:asciiTheme="minorHAnsi" w:hAnsiTheme="minorHAnsi" w:cstheme="minorHAnsi"/>
          <w:color w:val="000000"/>
        </w:rPr>
        <w:t xml:space="preserve"> Interested parties, please email a Cover Letter, Resume/CV to </w:t>
      </w:r>
      <w:hyperlink r:id="rId8" w:history="1">
        <w:r w:rsidR="00570565" w:rsidRPr="00CB1F26">
          <w:rPr>
            <w:rStyle w:val="Hyperlink"/>
            <w:rFonts w:asciiTheme="minorHAnsi" w:hAnsiTheme="minorHAnsi" w:cstheme="minorHAnsi"/>
          </w:rPr>
          <w:t>careers@afb.org</w:t>
        </w:r>
      </w:hyperlink>
      <w:r w:rsidR="00570565">
        <w:rPr>
          <w:rFonts w:asciiTheme="minorHAnsi" w:hAnsiTheme="minorHAnsi" w:cstheme="minorHAnsi"/>
          <w:color w:val="000000"/>
        </w:rPr>
        <w:t xml:space="preserve">. </w:t>
      </w:r>
    </w:p>
    <w:p w14:paraId="7D312373" w14:textId="77777777" w:rsidR="005F7336" w:rsidRPr="00286BF8" w:rsidRDefault="005F7336" w:rsidP="005F7336">
      <w:pPr>
        <w:rPr>
          <w:rFonts w:asciiTheme="minorHAnsi" w:hAnsiTheme="minorHAnsi" w:cstheme="minorHAnsi"/>
        </w:rPr>
      </w:pPr>
    </w:p>
    <w:p w14:paraId="117F11DC" w14:textId="77777777" w:rsidR="006448FC" w:rsidRPr="00286BF8" w:rsidRDefault="006448FC" w:rsidP="006448FC">
      <w:pPr>
        <w:pStyle w:val="NormalWeb"/>
        <w:spacing w:before="0" w:beforeAutospacing="0" w:after="0" w:afterAutospacing="0"/>
        <w:rPr>
          <w:rFonts w:asciiTheme="minorHAnsi" w:hAnsiTheme="minorHAnsi" w:cstheme="minorHAnsi"/>
        </w:rPr>
      </w:pPr>
      <w:r w:rsidRPr="00286BF8">
        <w:rPr>
          <w:rFonts w:asciiTheme="minorHAnsi" w:hAnsiTheme="minorHAnsi" w:cstheme="minorHAnsi"/>
          <w:color w:val="000000"/>
        </w:rPr>
        <w:t>At AFB we do not just accept difference, we celebrate it.  AFB is proud to be an equal opportunity employer. We do not discriminate based upon race, religion, color, national origin, gender (including pregnancy, childbirth, or related medical conditions), sexual orientation, gender identity, gender expression, age, status as a protected veteran, status as an individual with a disability, or other applicable legally protected characteristics.</w:t>
      </w:r>
    </w:p>
    <w:p w14:paraId="52DCDDB7" w14:textId="77777777" w:rsidR="006448FC" w:rsidRPr="00286BF8" w:rsidRDefault="006448FC" w:rsidP="006448FC">
      <w:pPr>
        <w:pStyle w:val="NormalWeb"/>
        <w:spacing w:before="0" w:beforeAutospacing="0" w:after="0" w:afterAutospacing="0"/>
        <w:rPr>
          <w:rFonts w:asciiTheme="minorHAnsi" w:hAnsiTheme="minorHAnsi" w:cstheme="minorHAnsi"/>
        </w:rPr>
      </w:pPr>
      <w:r w:rsidRPr="00286BF8">
        <w:rPr>
          <w:rFonts w:asciiTheme="minorHAnsi" w:hAnsiTheme="minorHAnsi" w:cstheme="minorHAnsi"/>
          <w:color w:val="000000"/>
        </w:rPr>
        <w:t> </w:t>
      </w:r>
    </w:p>
    <w:p w14:paraId="7E32A98A" w14:textId="6FACFFC2" w:rsidR="006448FC" w:rsidRPr="00286BF8" w:rsidRDefault="006448FC" w:rsidP="006448FC">
      <w:pPr>
        <w:pStyle w:val="NormalWeb"/>
        <w:spacing w:before="0" w:beforeAutospacing="0" w:after="0" w:afterAutospacing="0"/>
        <w:rPr>
          <w:rFonts w:asciiTheme="minorHAnsi" w:hAnsiTheme="minorHAnsi" w:cstheme="minorHAnsi"/>
        </w:rPr>
      </w:pPr>
      <w:r w:rsidRPr="00286BF8">
        <w:rPr>
          <w:rFonts w:asciiTheme="minorHAnsi" w:hAnsiTheme="minorHAnsi" w:cstheme="minorHAnsi"/>
          <w:color w:val="000000"/>
        </w:rPr>
        <w:t xml:space="preserve">If you need assistance or an accommodation due to a disability, you may contact Human Resources at </w:t>
      </w:r>
      <w:hyperlink r:id="rId9" w:history="1">
        <w:r w:rsidR="00027549" w:rsidRPr="00CB1F26">
          <w:rPr>
            <w:rStyle w:val="Hyperlink"/>
            <w:rFonts w:asciiTheme="minorHAnsi" w:hAnsiTheme="minorHAnsi" w:cstheme="minorHAnsi"/>
          </w:rPr>
          <w:t>careers@afb.org</w:t>
        </w:r>
      </w:hyperlink>
      <w:r w:rsidRPr="00286BF8">
        <w:rPr>
          <w:rFonts w:asciiTheme="minorHAnsi" w:hAnsiTheme="minorHAnsi" w:cstheme="minorHAnsi"/>
          <w:color w:val="000000"/>
        </w:rPr>
        <w:t>. </w:t>
      </w:r>
    </w:p>
    <w:p w14:paraId="32DD5C0C" w14:textId="78C2C543" w:rsidR="00F11291" w:rsidRPr="00286BF8" w:rsidRDefault="00464C32" w:rsidP="00464C32">
      <w:pPr>
        <w:rPr>
          <w:rFonts w:asciiTheme="minorHAnsi" w:hAnsiTheme="minorHAnsi" w:cstheme="minorHAnsi"/>
        </w:rPr>
      </w:pPr>
      <w:r w:rsidRPr="00286BF8">
        <w:rPr>
          <w:rFonts w:asciiTheme="minorHAnsi" w:eastAsia="Arial" w:hAnsiTheme="minorHAnsi" w:cstheme="minorHAnsi"/>
        </w:rPr>
        <w:t xml:space="preserve">  </w:t>
      </w:r>
    </w:p>
    <w:sectPr w:rsidR="00F11291" w:rsidRPr="00286BF8" w:rsidSect="00FB625A">
      <w:headerReference w:type="default" r:id="rId10"/>
      <w:type w:val="continuous"/>
      <w:pgSz w:w="12240" w:h="15840"/>
      <w:pgMar w:top="1440" w:right="1530" w:bottom="1440" w:left="153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2B367" w14:textId="77777777" w:rsidR="003C3E43" w:rsidRDefault="003C3E43" w:rsidP="00FB625A">
      <w:r>
        <w:separator/>
      </w:r>
    </w:p>
  </w:endnote>
  <w:endnote w:type="continuationSeparator" w:id="0">
    <w:p w14:paraId="4114D837" w14:textId="77777777" w:rsidR="003C3E43" w:rsidRDefault="003C3E43" w:rsidP="00FB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UR">
    <w:altName w:val="Sylfaen"/>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1E4C9" w14:textId="77777777" w:rsidR="003C3E43" w:rsidRDefault="003C3E43" w:rsidP="00FB625A">
      <w:r>
        <w:separator/>
      </w:r>
    </w:p>
  </w:footnote>
  <w:footnote w:type="continuationSeparator" w:id="0">
    <w:p w14:paraId="1B4440D0" w14:textId="77777777" w:rsidR="003C3E43" w:rsidRDefault="003C3E43" w:rsidP="00FB6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C274" w14:textId="155132CE" w:rsidR="00FB625A" w:rsidRDefault="00FB625A" w:rsidP="00FB625A">
    <w:pPr>
      <w:pStyle w:val="Header"/>
    </w:pPr>
    <w:r>
      <w:rPr>
        <w:noProof/>
      </w:rPr>
      <mc:AlternateContent>
        <mc:Choice Requires="wps">
          <w:drawing>
            <wp:anchor distT="45720" distB="45720" distL="114300" distR="114300" simplePos="0" relativeHeight="251661312" behindDoc="0" locked="0" layoutInCell="1" allowOverlap="1" wp14:anchorId="02F0BCCD" wp14:editId="5A5A8366">
              <wp:simplePos x="0" y="0"/>
              <wp:positionH relativeFrom="column">
                <wp:posOffset>5411470</wp:posOffset>
              </wp:positionH>
              <wp:positionV relativeFrom="paragraph">
                <wp:posOffset>-66675</wp:posOffset>
              </wp:positionV>
              <wp:extent cx="1706879" cy="779779"/>
              <wp:effectExtent l="0" t="0" r="8255" b="19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79" cy="779779"/>
                      </a:xfrm>
                      <a:prstGeom prst="rect">
                        <a:avLst/>
                      </a:prstGeom>
                      <a:solidFill>
                        <a:srgbClr val="FFFFFF"/>
                      </a:solidFill>
                      <a:ln w="9525">
                        <a:noFill/>
                        <a:miter lim="800000"/>
                        <a:headEnd/>
                        <a:tailEnd/>
                      </a:ln>
                    </wps:spPr>
                    <wps:txbx>
                      <w:txbxContent>
                        <w:p w14:paraId="5FBC485D" w14:textId="77777777" w:rsidR="00FB625A" w:rsidRDefault="00FB625A" w:rsidP="005068C9">
                          <w:pPr>
                            <w:jc w:val="both"/>
                            <w:rPr>
                              <w:rFonts w:ascii="Arial Nova" w:hAnsi="Arial Nova"/>
                              <w:color w:val="1F3864" w:themeColor="accent1" w:themeShade="80"/>
                            </w:rPr>
                          </w:pPr>
                          <w:r>
                            <w:rPr>
                              <w:rFonts w:ascii="Arial Nova" w:hAnsi="Arial Nova"/>
                              <w:color w:val="1F3864" w:themeColor="accent1" w:themeShade="80"/>
                            </w:rPr>
                            <w:t>Ph: 212.502.7600</w:t>
                          </w:r>
                        </w:p>
                        <w:p w14:paraId="553102B5" w14:textId="77777777" w:rsidR="00FB625A" w:rsidRPr="00931787" w:rsidRDefault="00FB625A" w:rsidP="00FB625A">
                          <w:pPr>
                            <w:rPr>
                              <w:rFonts w:ascii="Arial Nova" w:hAnsi="Arial Nova"/>
                              <w:color w:val="1F3864" w:themeColor="accent1" w:themeShade="80"/>
                            </w:rPr>
                          </w:pPr>
                          <w:r>
                            <w:rPr>
                              <w:rFonts w:ascii="Arial Nova" w:hAnsi="Arial Nova"/>
                              <w:color w:val="1F3864" w:themeColor="accent1" w:themeShade="80"/>
                            </w:rPr>
                            <w:t>www.afb.org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0BCCD" id="_x0000_t202" coordsize="21600,21600" o:spt="202" path="m,l,21600r21600,l21600,xe">
              <v:stroke joinstyle="miter"/>
              <v:path gradientshapeok="t" o:connecttype="rect"/>
            </v:shapetype>
            <v:shape id="Text Box 2" o:spid="_x0000_s1026" type="#_x0000_t202" style="position:absolute;margin-left:426.1pt;margin-top:-5.25pt;width:134.4pt;height:61.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" stroked="f">
              <v:textbox>
                <w:txbxContent>
                  <w:p w14:paraId="5FBC485D" w14:textId="77777777" w:rsidR="00FB625A" w:rsidRDefault="00FB625A" w:rsidP="005068C9">
                    <w:pPr>
                      <w:jc w:val="both"/>
                      <w:rPr>
                        <w:rFonts w:ascii="Arial Nova" w:hAnsi="Arial Nova"/>
                        <w:color w:val="1F3864" w:themeColor="accent1" w:themeShade="80"/>
                      </w:rPr>
                    </w:pPr>
                    <w:r>
                      <w:rPr>
                        <w:rFonts w:ascii="Arial Nova" w:hAnsi="Arial Nova"/>
                        <w:color w:val="1F3864" w:themeColor="accent1" w:themeShade="80"/>
                      </w:rPr>
                      <w:t>Ph: 212.502.7600</w:t>
                    </w:r>
                  </w:p>
                  <w:p w14:paraId="553102B5" w14:textId="77777777" w:rsidR="00FB625A" w:rsidRPr="00931787" w:rsidRDefault="00FB625A" w:rsidP="00FB625A">
                    <w:pPr>
                      <w:rPr>
                        <w:rFonts w:ascii="Arial Nova" w:hAnsi="Arial Nova"/>
                        <w:color w:val="1F3864" w:themeColor="accent1" w:themeShade="80"/>
                      </w:rPr>
                    </w:pPr>
                    <w:r>
                      <w:rPr>
                        <w:rFonts w:ascii="Arial Nova" w:hAnsi="Arial Nova"/>
                        <w:color w:val="1F3864" w:themeColor="accent1" w:themeShade="80"/>
                      </w:rPr>
                      <w:t>www.afb.org</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038FE47F" wp14:editId="74030F9F">
              <wp:simplePos x="0" y="0"/>
              <wp:positionH relativeFrom="column">
                <wp:posOffset>3476625</wp:posOffset>
              </wp:positionH>
              <wp:positionV relativeFrom="paragraph">
                <wp:posOffset>-85725</wp:posOffset>
              </wp:positionV>
              <wp:extent cx="1706879" cy="819784"/>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79" cy="819784"/>
                      </a:xfrm>
                      <a:prstGeom prst="rect">
                        <a:avLst/>
                      </a:prstGeom>
                      <a:solidFill>
                        <a:srgbClr val="FFFFFF"/>
                      </a:solidFill>
                      <a:ln w="9525">
                        <a:noFill/>
                        <a:miter lim="800000"/>
                        <a:headEnd/>
                        <a:tailEnd/>
                      </a:ln>
                    </wps:spPr>
                    <wps:txbx>
                      <w:txbxContent>
                        <w:p w14:paraId="28E39646" w14:textId="77777777" w:rsidR="00FB625A" w:rsidRPr="00FB625A" w:rsidRDefault="00FB625A" w:rsidP="00FB625A">
                          <w:pPr>
                            <w:jc w:val="right"/>
                            <w:rPr>
                              <w:rFonts w:ascii="Arial Nova" w:hAnsi="Arial Nova"/>
                              <w:color w:val="1F3864" w:themeColor="accent1" w:themeShade="80"/>
                            </w:rPr>
                          </w:pPr>
                          <w:r w:rsidRPr="00FB625A">
                            <w:rPr>
                              <w:rFonts w:ascii="Arial Nova" w:hAnsi="Arial Nova"/>
                              <w:color w:val="1F3864" w:themeColor="accent1" w:themeShade="80"/>
                            </w:rPr>
                            <w:t>1401 South Clark Street</w:t>
                          </w:r>
                        </w:p>
                        <w:p w14:paraId="3E08C349" w14:textId="77777777" w:rsidR="00FB625A" w:rsidRPr="00FB625A" w:rsidRDefault="00FB625A" w:rsidP="00FB625A">
                          <w:pPr>
                            <w:jc w:val="right"/>
                            <w:rPr>
                              <w:rFonts w:ascii="Arial Nova" w:hAnsi="Arial Nova"/>
                              <w:color w:val="1F3864" w:themeColor="accent1" w:themeShade="80"/>
                            </w:rPr>
                          </w:pPr>
                          <w:r w:rsidRPr="00FB625A">
                            <w:rPr>
                              <w:rFonts w:ascii="Arial Nova" w:hAnsi="Arial Nova"/>
                              <w:color w:val="1F3864" w:themeColor="accent1" w:themeShade="80"/>
                            </w:rPr>
                            <w:t>Suite 730</w:t>
                          </w:r>
                        </w:p>
                        <w:p w14:paraId="53BE61F4" w14:textId="7138A8C6" w:rsidR="00FB625A" w:rsidRPr="00931787" w:rsidRDefault="00FB625A" w:rsidP="00FB625A">
                          <w:pPr>
                            <w:jc w:val="right"/>
                            <w:rPr>
                              <w:rFonts w:ascii="Arial Nova" w:hAnsi="Arial Nova"/>
                              <w:color w:val="1F3864" w:themeColor="accent1" w:themeShade="80"/>
                            </w:rPr>
                          </w:pPr>
                          <w:r w:rsidRPr="00FB625A">
                            <w:rPr>
                              <w:rFonts w:ascii="Arial Nova" w:hAnsi="Arial Nova"/>
                              <w:color w:val="1F3864" w:themeColor="accent1" w:themeShade="80"/>
                            </w:rPr>
                            <w:t>Arlington, VA 22202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FE47F" id="_x0000_s1027" type="#_x0000_t202" style="position:absolute;margin-left:273.75pt;margin-top:-6.75pt;width:134.4pt;height:64.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" stroked="f">
              <v:textbox>
                <w:txbxContent>
                  <w:p w14:paraId="28E39646" w14:textId="77777777" w:rsidR="00FB625A" w:rsidRPr="00FB625A" w:rsidRDefault="00FB625A" w:rsidP="00FB625A">
                    <w:pPr>
                      <w:jc w:val="right"/>
                      <w:rPr>
                        <w:rFonts w:ascii="Arial Nova" w:hAnsi="Arial Nova"/>
                        <w:color w:val="1F3864" w:themeColor="accent1" w:themeShade="80"/>
                      </w:rPr>
                    </w:pPr>
                    <w:r w:rsidRPr="00FB625A">
                      <w:rPr>
                        <w:rFonts w:ascii="Arial Nova" w:hAnsi="Arial Nova"/>
                        <w:color w:val="1F3864" w:themeColor="accent1" w:themeShade="80"/>
                      </w:rPr>
                      <w:t>1401 South Clark Street</w:t>
                    </w:r>
                  </w:p>
                  <w:p w14:paraId="3E08C349" w14:textId="77777777" w:rsidR="00FB625A" w:rsidRPr="00FB625A" w:rsidRDefault="00FB625A" w:rsidP="00FB625A">
                    <w:pPr>
                      <w:jc w:val="right"/>
                      <w:rPr>
                        <w:rFonts w:ascii="Arial Nova" w:hAnsi="Arial Nova"/>
                        <w:color w:val="1F3864" w:themeColor="accent1" w:themeShade="80"/>
                      </w:rPr>
                    </w:pPr>
                    <w:r w:rsidRPr="00FB625A">
                      <w:rPr>
                        <w:rFonts w:ascii="Arial Nova" w:hAnsi="Arial Nova"/>
                        <w:color w:val="1F3864" w:themeColor="accent1" w:themeShade="80"/>
                      </w:rPr>
                      <w:t>Suite 730</w:t>
                    </w:r>
                  </w:p>
                  <w:p w14:paraId="53BE61F4" w14:textId="7138A8C6" w:rsidR="00FB625A" w:rsidRPr="00931787" w:rsidRDefault="00FB625A" w:rsidP="00FB625A">
                    <w:pPr>
                      <w:jc w:val="right"/>
                      <w:rPr>
                        <w:rFonts w:ascii="Arial Nova" w:hAnsi="Arial Nova"/>
                        <w:color w:val="1F3864" w:themeColor="accent1" w:themeShade="80"/>
                      </w:rPr>
                    </w:pPr>
                    <w:r w:rsidRPr="00FB625A">
                      <w:rPr>
                        <w:rFonts w:ascii="Arial Nova" w:hAnsi="Arial Nova"/>
                        <w:color w:val="1F3864" w:themeColor="accent1" w:themeShade="80"/>
                      </w:rPr>
                      <w:t>Arlington, VA 22202</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3B7A6200" wp14:editId="2C8234F8">
              <wp:simplePos x="0" y="0"/>
              <wp:positionH relativeFrom="column">
                <wp:posOffset>5286375</wp:posOffset>
              </wp:positionH>
              <wp:positionV relativeFrom="paragraph">
                <wp:posOffset>-66676</wp:posOffset>
              </wp:positionV>
              <wp:extent cx="0" cy="718185"/>
              <wp:effectExtent l="19050" t="0" r="19050" b="24765"/>
              <wp:wrapNone/>
              <wp:docPr id="7" name="Straight Connector 7"/>
              <wp:cNvGraphicFramePr/>
              <a:graphic xmlns:a="http://schemas.openxmlformats.org/drawingml/2006/main">
                <a:graphicData uri="http://schemas.microsoft.com/office/word/2010/wordprocessingShape">
                  <wps:wsp>
                    <wps:cNvCnPr/>
                    <wps:spPr>
                      <a:xfrm>
                        <a:off x="0" y="0"/>
                        <a:ext cx="0" cy="718185"/>
                      </a:xfrm>
                      <a:prstGeom prst="line">
                        <a:avLst/>
                      </a:prstGeom>
                      <a:ln w="3492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EEFFC45" id="Straight Connector 7"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6.25pt,-5.25pt" to="416.2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" strokecolor="#2f5496 [2404]" strokeweight="2.75pt">
              <v:stroke joinstyle="miter"/>
            </v:line>
          </w:pict>
        </mc:Fallback>
      </mc:AlternateContent>
    </w:r>
    <w:r>
      <w:rPr>
        <w:noProof/>
      </w:rPr>
      <w:drawing>
        <wp:inline distT="0" distB="0" distL="0" distR="0" wp14:anchorId="4D7C3A10" wp14:editId="31CC4E48">
          <wp:extent cx="2867025" cy="651696"/>
          <wp:effectExtent l="0" t="0" r="0" b="0"/>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_updated_logo_RGB_2019.jpg"/>
                  <pic:cNvPicPr/>
                </pic:nvPicPr>
                <pic:blipFill>
                  <a:blip r:embed="rId1">
                    <a:extLst>
                      <a:ext uri="{28A0092B-C50C-407E-A947-70E740481C1C}">
                        <a14:useLocalDpi xmlns:a14="http://schemas.microsoft.com/office/drawing/2010/main" val="0"/>
                      </a:ext>
                    </a:extLst>
                  </a:blip>
                  <a:stretch>
                    <a:fillRect/>
                  </a:stretch>
                </pic:blipFill>
                <pic:spPr>
                  <a:xfrm>
                    <a:off x="0" y="0"/>
                    <a:ext cx="2911753" cy="661863"/>
                  </a:xfrm>
                  <a:prstGeom prst="rect">
                    <a:avLst/>
                  </a:prstGeom>
                </pic:spPr>
              </pic:pic>
            </a:graphicData>
          </a:graphic>
        </wp:inline>
      </w:drawing>
    </w:r>
    <w:r>
      <w:tab/>
    </w:r>
    <w:r>
      <w:tab/>
    </w:r>
    <w:r>
      <w:tab/>
    </w:r>
  </w:p>
  <w:p w14:paraId="5CDC741C" w14:textId="5B87F824" w:rsidR="00FB625A" w:rsidRDefault="00FB62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03C0" w14:textId="4ADF9500" w:rsidR="005068C9" w:rsidRDefault="005068C9" w:rsidP="00FB625A">
    <w:pPr>
      <w:pStyle w:val="Header"/>
    </w:pPr>
    <w:r>
      <w:tab/>
    </w:r>
    <w:r>
      <w:tab/>
    </w:r>
    <w:r>
      <w:tab/>
    </w:r>
  </w:p>
  <w:p w14:paraId="48E3B2D8" w14:textId="77777777" w:rsidR="005068C9" w:rsidRDefault="00506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0853"/>
    <w:multiLevelType w:val="multilevel"/>
    <w:tmpl w:val="F28CAC0E"/>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7A1AB9"/>
    <w:multiLevelType w:val="hybridMultilevel"/>
    <w:tmpl w:val="CFC43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941729"/>
    <w:multiLevelType w:val="hybridMultilevel"/>
    <w:tmpl w:val="7EB8D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0836231">
    <w:abstractNumId w:val="1"/>
  </w:num>
  <w:num w:numId="2" w16cid:durableId="2070376877">
    <w:abstractNumId w:val="0"/>
  </w:num>
  <w:num w:numId="3" w16cid:durableId="884488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846"/>
    <w:rsid w:val="00011371"/>
    <w:rsid w:val="00023671"/>
    <w:rsid w:val="00027549"/>
    <w:rsid w:val="00045055"/>
    <w:rsid w:val="0009543C"/>
    <w:rsid w:val="000E6624"/>
    <w:rsid w:val="001A40D2"/>
    <w:rsid w:val="00227C86"/>
    <w:rsid w:val="00286BF8"/>
    <w:rsid w:val="002E3852"/>
    <w:rsid w:val="003C3E43"/>
    <w:rsid w:val="00412D0C"/>
    <w:rsid w:val="0043549A"/>
    <w:rsid w:val="00464C32"/>
    <w:rsid w:val="004E2BFB"/>
    <w:rsid w:val="004E7C7C"/>
    <w:rsid w:val="005068C9"/>
    <w:rsid w:val="00537B74"/>
    <w:rsid w:val="00570565"/>
    <w:rsid w:val="005F7336"/>
    <w:rsid w:val="006448FC"/>
    <w:rsid w:val="00655846"/>
    <w:rsid w:val="00742851"/>
    <w:rsid w:val="00812381"/>
    <w:rsid w:val="0083695E"/>
    <w:rsid w:val="00A11DA9"/>
    <w:rsid w:val="00A70975"/>
    <w:rsid w:val="00A86BA6"/>
    <w:rsid w:val="00B84141"/>
    <w:rsid w:val="00CA08D0"/>
    <w:rsid w:val="00CD7A2A"/>
    <w:rsid w:val="00D15FE9"/>
    <w:rsid w:val="00DD0EA7"/>
    <w:rsid w:val="00DE101E"/>
    <w:rsid w:val="00DE3604"/>
    <w:rsid w:val="00F11291"/>
    <w:rsid w:val="00FA4776"/>
    <w:rsid w:val="00FB625A"/>
    <w:rsid w:val="00FE1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FF1A9"/>
  <w15:chartTrackingRefBased/>
  <w15:docId w15:val="{3A478358-1E8A-432D-A1B6-2050EF06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C32"/>
    <w:pPr>
      <w:widowControl w:val="0"/>
      <w:autoSpaceDE w:val="0"/>
      <w:autoSpaceDN w:val="0"/>
      <w:adjustRightInd w:val="0"/>
      <w:spacing w:after="0" w:line="240" w:lineRule="auto"/>
    </w:pPr>
    <w:rPr>
      <w:rFonts w:ascii="Times New Roman TUR" w:eastAsia="Times New Roman" w:hAnsi="Times New Roman TUR" w:cs="Times New Roman"/>
      <w:sz w:val="24"/>
      <w:szCs w:val="24"/>
    </w:rPr>
  </w:style>
  <w:style w:type="paragraph" w:styleId="Heading1">
    <w:name w:val="heading 1"/>
    <w:basedOn w:val="Normal"/>
    <w:link w:val="Heading1Char"/>
    <w:uiPriority w:val="9"/>
    <w:qFormat/>
    <w:rsid w:val="005F7336"/>
    <w:pPr>
      <w:widowControl/>
      <w:autoSpaceDE/>
      <w:autoSpaceDN/>
      <w:adjustRightInd/>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5846"/>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655846"/>
    <w:rPr>
      <w:color w:val="0000FF"/>
      <w:u w:val="single"/>
    </w:rPr>
  </w:style>
  <w:style w:type="paragraph" w:styleId="Header">
    <w:name w:val="header"/>
    <w:basedOn w:val="Normal"/>
    <w:link w:val="HeaderChar"/>
    <w:uiPriority w:val="99"/>
    <w:unhideWhenUsed/>
    <w:rsid w:val="00FB625A"/>
    <w:pPr>
      <w:tabs>
        <w:tab w:val="center" w:pos="4680"/>
        <w:tab w:val="right" w:pos="9360"/>
      </w:tabs>
    </w:pPr>
  </w:style>
  <w:style w:type="character" w:customStyle="1" w:styleId="HeaderChar">
    <w:name w:val="Header Char"/>
    <w:basedOn w:val="DefaultParagraphFont"/>
    <w:link w:val="Header"/>
    <w:uiPriority w:val="99"/>
    <w:rsid w:val="00FB625A"/>
  </w:style>
  <w:style w:type="paragraph" w:styleId="Footer">
    <w:name w:val="footer"/>
    <w:basedOn w:val="Normal"/>
    <w:link w:val="FooterChar"/>
    <w:uiPriority w:val="99"/>
    <w:unhideWhenUsed/>
    <w:rsid w:val="00FB625A"/>
    <w:pPr>
      <w:tabs>
        <w:tab w:val="center" w:pos="4680"/>
        <w:tab w:val="right" w:pos="9360"/>
      </w:tabs>
    </w:pPr>
  </w:style>
  <w:style w:type="character" w:customStyle="1" w:styleId="FooterChar">
    <w:name w:val="Footer Char"/>
    <w:basedOn w:val="DefaultParagraphFont"/>
    <w:link w:val="Footer"/>
    <w:uiPriority w:val="99"/>
    <w:rsid w:val="00FB625A"/>
  </w:style>
  <w:style w:type="paragraph" w:styleId="NoSpacing">
    <w:name w:val="No Spacing"/>
    <w:uiPriority w:val="1"/>
    <w:qFormat/>
    <w:rsid w:val="00FB625A"/>
    <w:pPr>
      <w:spacing w:after="0" w:line="240" w:lineRule="auto"/>
    </w:pPr>
  </w:style>
  <w:style w:type="paragraph" w:styleId="ListParagraph">
    <w:name w:val="List Paragraph"/>
    <w:basedOn w:val="Normal"/>
    <w:uiPriority w:val="34"/>
    <w:qFormat/>
    <w:rsid w:val="00464C32"/>
    <w:pPr>
      <w:ind w:left="720"/>
      <w:contextualSpacing/>
    </w:pPr>
  </w:style>
  <w:style w:type="character" w:customStyle="1" w:styleId="Heading1Char">
    <w:name w:val="Heading 1 Char"/>
    <w:basedOn w:val="DefaultParagraphFont"/>
    <w:link w:val="Heading1"/>
    <w:uiPriority w:val="9"/>
    <w:rsid w:val="005F7336"/>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570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9769">
      <w:bodyDiv w:val="1"/>
      <w:marLeft w:val="0"/>
      <w:marRight w:val="0"/>
      <w:marTop w:val="0"/>
      <w:marBottom w:val="0"/>
      <w:divBdr>
        <w:top w:val="none" w:sz="0" w:space="0" w:color="auto"/>
        <w:left w:val="none" w:sz="0" w:space="0" w:color="auto"/>
        <w:bottom w:val="none" w:sz="0" w:space="0" w:color="auto"/>
        <w:right w:val="none" w:sz="0" w:space="0" w:color="auto"/>
      </w:divBdr>
    </w:div>
    <w:div w:id="399597261">
      <w:bodyDiv w:val="1"/>
      <w:marLeft w:val="0"/>
      <w:marRight w:val="0"/>
      <w:marTop w:val="0"/>
      <w:marBottom w:val="0"/>
      <w:divBdr>
        <w:top w:val="none" w:sz="0" w:space="0" w:color="auto"/>
        <w:left w:val="none" w:sz="0" w:space="0" w:color="auto"/>
        <w:bottom w:val="none" w:sz="0" w:space="0" w:color="auto"/>
        <w:right w:val="none" w:sz="0" w:space="0" w:color="auto"/>
      </w:divBdr>
    </w:div>
    <w:div w:id="164377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afb.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careers@af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1079</Words>
  <Characters>6154</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About the American Foundation for the Blind</vt:lpstr>
      <vt:lpstr>American Foundation for the Blind’s mission is to create a world of no limits fo</vt:lpstr>
      <vt:lpstr>AFB has a long, proud history of removing barriers, ensuring inclusion, and crea</vt:lpstr>
      <vt:lpstr>Despite a century of progress, much work remains to ensure a level playing field</vt:lpstr>
      <vt:lpstr>Career Opportunity</vt:lpstr>
      <vt:lpstr>Duties and Responsibilities</vt:lpstr>
      <vt:lpstr>Construct and execute a vision for driving digital inclusion efforts within AFB </vt:lpstr>
      <vt:lpstr>Contribute to the development of educational materials in close collaboration wi</vt:lpstr>
      <vt:lpstr>Expand AFB's presence, expertise and leadership in the field of digital inclusio</vt:lpstr>
      <vt:lpstr>Direct the AFB Talent Lab's consulting project delivery team, ensuring quality a</vt:lpstr>
      <vt:lpstr>Develop tools and processes to ensure team efficiency, consistency, effectivenes</vt:lpstr>
      <vt:lpstr>Collaborate with staff leads on the preparation and monitoring of annual budgets</vt:lpstr>
      <vt:lpstr>Supervise departmental staff, adhering to AFB’s personnel policies and practices</vt:lpstr>
      <vt:lpstr>Perform other duties and special projects as assigned.</vt:lpstr>
      <vt:lpstr>Qualifications</vt:lpstr>
      <vt:lpstr>Demonstrate Key Values &amp; Competencies Including: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Suzette Williams</dc:creator>
  <cp:keywords/>
  <dc:description/>
  <cp:lastModifiedBy>Melanie Peskoe</cp:lastModifiedBy>
  <cp:revision>6</cp:revision>
  <dcterms:created xsi:type="dcterms:W3CDTF">2022-08-03T11:38:00Z</dcterms:created>
  <dcterms:modified xsi:type="dcterms:W3CDTF">2022-08-04T20:32:00Z</dcterms:modified>
</cp:coreProperties>
</file>