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4D" w:rsidRPr="009B3F4D" w:rsidRDefault="00C3167E" w:rsidP="009B3F4D">
      <w:pPr>
        <w:pStyle w:val="Title"/>
        <w:jc w:val="center"/>
        <w:rPr>
          <w:rFonts w:ascii="Arial" w:hAnsi="Arial" w:cs="Arial"/>
          <w:b/>
          <w:sz w:val="32"/>
          <w:szCs w:val="32"/>
        </w:rPr>
      </w:pPr>
      <w:r w:rsidRPr="00933197">
        <w:rPr>
          <w:rFonts w:ascii="Arial" w:hAnsi="Arial" w:cs="Arial"/>
          <w:b/>
          <w:sz w:val="32"/>
          <w:szCs w:val="32"/>
        </w:rPr>
        <w:t>AGENDA</w:t>
      </w:r>
    </w:p>
    <w:p w:rsidR="00C3167E" w:rsidRPr="00933197" w:rsidRDefault="00C3167E" w:rsidP="00933197">
      <w:pPr>
        <w:pStyle w:val="Title"/>
        <w:jc w:val="center"/>
        <w:rPr>
          <w:rFonts w:ascii="Arial" w:hAnsi="Arial" w:cs="Arial"/>
          <w:b/>
          <w:sz w:val="32"/>
          <w:szCs w:val="32"/>
        </w:rPr>
      </w:pPr>
      <w:r w:rsidRPr="00933197">
        <w:rPr>
          <w:rFonts w:ascii="Arial" w:hAnsi="Arial" w:cs="Arial"/>
          <w:b/>
          <w:sz w:val="32"/>
          <w:szCs w:val="32"/>
        </w:rPr>
        <w:t>IOWA COMMISSION FOR THE BLIND</w:t>
      </w:r>
    </w:p>
    <w:p w:rsidR="00C3167E" w:rsidRPr="00933197" w:rsidRDefault="00C3167E" w:rsidP="00933197">
      <w:pPr>
        <w:pStyle w:val="Heading2"/>
        <w:jc w:val="center"/>
        <w:rPr>
          <w:rFonts w:ascii="Arial" w:hAnsi="Arial" w:cs="Arial"/>
          <w:color w:val="auto"/>
          <w:sz w:val="28"/>
          <w:szCs w:val="28"/>
        </w:rPr>
      </w:pPr>
      <w:r w:rsidRPr="00933197">
        <w:rPr>
          <w:rFonts w:ascii="Arial" w:hAnsi="Arial" w:cs="Arial"/>
          <w:color w:val="auto"/>
          <w:sz w:val="28"/>
          <w:szCs w:val="28"/>
        </w:rPr>
        <w:t xml:space="preserve">Tuesday, </w:t>
      </w:r>
      <w:r w:rsidR="00192741">
        <w:rPr>
          <w:rFonts w:ascii="Arial" w:hAnsi="Arial" w:cs="Arial"/>
          <w:color w:val="auto"/>
          <w:sz w:val="28"/>
          <w:szCs w:val="28"/>
        </w:rPr>
        <w:t>July 16</w:t>
      </w:r>
      <w:r w:rsidR="007A645A">
        <w:rPr>
          <w:rFonts w:ascii="Arial" w:hAnsi="Arial" w:cs="Arial"/>
          <w:color w:val="auto"/>
          <w:sz w:val="28"/>
          <w:szCs w:val="28"/>
        </w:rPr>
        <w:t>, 2019</w:t>
      </w:r>
      <w:r w:rsidRPr="00933197">
        <w:rPr>
          <w:rFonts w:ascii="Arial" w:hAnsi="Arial" w:cs="Arial"/>
          <w:color w:val="auto"/>
          <w:sz w:val="28"/>
          <w:szCs w:val="28"/>
        </w:rPr>
        <w:t xml:space="preserve"> </w:t>
      </w:r>
      <w:r w:rsidR="0056389F" w:rsidRPr="00933197">
        <w:rPr>
          <w:rFonts w:ascii="Arial" w:hAnsi="Arial" w:cs="Arial"/>
          <w:color w:val="auto"/>
          <w:sz w:val="28"/>
          <w:szCs w:val="28"/>
        </w:rPr>
        <w:t xml:space="preserve">– </w:t>
      </w:r>
      <w:r w:rsidR="00192741">
        <w:rPr>
          <w:rFonts w:ascii="Arial" w:hAnsi="Arial" w:cs="Arial"/>
          <w:color w:val="auto"/>
          <w:sz w:val="28"/>
          <w:szCs w:val="28"/>
        </w:rPr>
        <w:t>9</w:t>
      </w:r>
      <w:r w:rsidR="00BC249C">
        <w:rPr>
          <w:rFonts w:ascii="Arial" w:hAnsi="Arial" w:cs="Arial"/>
          <w:color w:val="auto"/>
          <w:sz w:val="28"/>
          <w:szCs w:val="28"/>
        </w:rPr>
        <w:t>:00 A</w:t>
      </w:r>
      <w:r w:rsidRPr="00933197">
        <w:rPr>
          <w:rFonts w:ascii="Arial" w:hAnsi="Arial" w:cs="Arial"/>
          <w:color w:val="auto"/>
          <w:sz w:val="28"/>
          <w:szCs w:val="28"/>
        </w:rPr>
        <w:t>.M.</w:t>
      </w:r>
    </w:p>
    <w:p w:rsidR="00C3167E" w:rsidRPr="00933197" w:rsidRDefault="00C3167E" w:rsidP="00933197">
      <w:pPr>
        <w:pStyle w:val="Heading2"/>
        <w:jc w:val="center"/>
        <w:rPr>
          <w:rFonts w:ascii="Arial" w:hAnsi="Arial" w:cs="Arial"/>
          <w:color w:val="auto"/>
          <w:sz w:val="28"/>
          <w:szCs w:val="28"/>
        </w:rPr>
      </w:pPr>
      <w:r w:rsidRPr="00933197">
        <w:rPr>
          <w:rFonts w:ascii="Arial" w:hAnsi="Arial" w:cs="Arial"/>
          <w:color w:val="auto"/>
          <w:sz w:val="28"/>
          <w:szCs w:val="28"/>
        </w:rPr>
        <w:t>Director’s Conference Room</w:t>
      </w:r>
    </w:p>
    <w:p w:rsidR="00C3167E" w:rsidRPr="00933197" w:rsidRDefault="00C3167E" w:rsidP="00933197">
      <w:pPr>
        <w:pStyle w:val="Heading2"/>
        <w:jc w:val="center"/>
        <w:rPr>
          <w:rFonts w:ascii="Arial" w:hAnsi="Arial" w:cs="Arial"/>
          <w:color w:val="auto"/>
          <w:sz w:val="28"/>
          <w:szCs w:val="28"/>
        </w:rPr>
      </w:pPr>
      <w:r w:rsidRPr="00933197">
        <w:rPr>
          <w:rFonts w:ascii="Arial" w:hAnsi="Arial" w:cs="Arial"/>
          <w:color w:val="auto"/>
          <w:sz w:val="28"/>
          <w:szCs w:val="28"/>
        </w:rPr>
        <w:t>Iowa Department for the Blind – Des Moines, Iowa</w:t>
      </w:r>
    </w:p>
    <w:p w:rsidR="00C3167E" w:rsidRPr="00192741" w:rsidRDefault="00C3167E" w:rsidP="00C3167E">
      <w:pPr>
        <w:rPr>
          <w:rFonts w:ascii="Arial" w:hAnsi="Arial" w:cs="Arial"/>
          <w:sz w:val="28"/>
          <w:szCs w:val="28"/>
        </w:rPr>
      </w:pPr>
      <w:r w:rsidRPr="000F314D">
        <w:rPr>
          <w:rFonts w:ascii="Arial" w:hAnsi="Arial" w:cs="Arial"/>
          <w:sz w:val="28"/>
          <w:szCs w:val="28"/>
        </w:rPr>
        <w:t xml:space="preserve"> </w:t>
      </w:r>
    </w:p>
    <w:p w:rsidR="00192741" w:rsidRDefault="00C3167E" w:rsidP="003C3408">
      <w:pPr>
        <w:pStyle w:val="ListParagraph"/>
        <w:numPr>
          <w:ilvl w:val="0"/>
          <w:numId w:val="1"/>
        </w:numPr>
        <w:spacing w:after="0" w:line="240" w:lineRule="auto"/>
        <w:rPr>
          <w:rFonts w:ascii="Arial" w:hAnsi="Arial" w:cs="Arial"/>
          <w:sz w:val="28"/>
          <w:szCs w:val="28"/>
        </w:rPr>
      </w:pPr>
      <w:r w:rsidRPr="00192741">
        <w:rPr>
          <w:rFonts w:ascii="Arial" w:hAnsi="Arial" w:cs="Arial"/>
          <w:sz w:val="28"/>
          <w:szCs w:val="28"/>
        </w:rPr>
        <w:t xml:space="preserve">Call to Order </w:t>
      </w:r>
    </w:p>
    <w:p w:rsidR="00192741" w:rsidRPr="00192741" w:rsidRDefault="00192741" w:rsidP="00192741">
      <w:pPr>
        <w:spacing w:after="0" w:line="240" w:lineRule="auto"/>
        <w:ind w:left="360"/>
        <w:rPr>
          <w:rFonts w:ascii="Arial" w:hAnsi="Arial" w:cs="Arial"/>
          <w:sz w:val="28"/>
          <w:szCs w:val="28"/>
        </w:rPr>
      </w:pPr>
    </w:p>
    <w:p w:rsidR="00192741" w:rsidRPr="00192741" w:rsidRDefault="008B7E82" w:rsidP="003C3408">
      <w:pPr>
        <w:pStyle w:val="ListParagraph"/>
        <w:numPr>
          <w:ilvl w:val="0"/>
          <w:numId w:val="1"/>
        </w:numPr>
        <w:spacing w:after="0" w:line="240" w:lineRule="auto"/>
        <w:rPr>
          <w:rFonts w:ascii="Arial" w:hAnsi="Arial" w:cs="Arial"/>
          <w:sz w:val="28"/>
          <w:szCs w:val="28"/>
        </w:rPr>
      </w:pPr>
      <w:r w:rsidRPr="00192741">
        <w:rPr>
          <w:rFonts w:ascii="Arial" w:hAnsi="Arial" w:cs="Arial"/>
          <w:sz w:val="28"/>
          <w:szCs w:val="28"/>
        </w:rPr>
        <w:t>Public Comment</w:t>
      </w:r>
      <w:r w:rsidR="00192741">
        <w:rPr>
          <w:rFonts w:ascii="Arial" w:hAnsi="Arial" w:cs="Arial"/>
          <w:sz w:val="28"/>
          <w:szCs w:val="28"/>
        </w:rPr>
        <w:t xml:space="preserve">* </w:t>
      </w:r>
      <w:r w:rsidR="00192741">
        <w:rPr>
          <w:rFonts w:ascii="Arial" w:hAnsi="Arial" w:cs="Arial"/>
          <w:sz w:val="28"/>
          <w:szCs w:val="28"/>
        </w:rPr>
        <w:br/>
      </w:r>
      <w:r w:rsidR="00192741" w:rsidRPr="00192741">
        <w:rPr>
          <w:rFonts w:ascii="Arial" w:hAnsi="Arial" w:cs="Arial"/>
          <w:sz w:val="28"/>
          <w:szCs w:val="28"/>
        </w:rPr>
        <w:t xml:space="preserve">*Members of the audience may address the Iowa Commission for the Blind with comments for a period of time not to exceed </w:t>
      </w:r>
      <w:r w:rsidR="0094733D">
        <w:rPr>
          <w:rFonts w:ascii="Arial" w:hAnsi="Arial" w:cs="Arial"/>
          <w:sz w:val="28"/>
          <w:szCs w:val="28"/>
        </w:rPr>
        <w:t>three</w:t>
      </w:r>
      <w:r w:rsidR="00192741" w:rsidRPr="00192741">
        <w:rPr>
          <w:rFonts w:ascii="Arial" w:hAnsi="Arial" w:cs="Arial"/>
          <w:sz w:val="28"/>
          <w:szCs w:val="28"/>
        </w:rPr>
        <w:t xml:space="preserve"> minutes. The Commission reserves the right to reduce this time based on the number wishing to speak.</w:t>
      </w:r>
    </w:p>
    <w:p w:rsidR="00C3167E" w:rsidRPr="00192741" w:rsidRDefault="00C3167E" w:rsidP="00C3167E">
      <w:pPr>
        <w:spacing w:after="0" w:line="240" w:lineRule="auto"/>
        <w:ind w:firstLine="45"/>
        <w:rPr>
          <w:rFonts w:ascii="Arial" w:hAnsi="Arial" w:cs="Arial"/>
          <w:sz w:val="28"/>
          <w:szCs w:val="28"/>
        </w:rPr>
      </w:pPr>
    </w:p>
    <w:p w:rsidR="00257C83" w:rsidRDefault="00192741" w:rsidP="00257C83">
      <w:pPr>
        <w:pStyle w:val="ListParagraph"/>
        <w:numPr>
          <w:ilvl w:val="0"/>
          <w:numId w:val="1"/>
        </w:numPr>
        <w:spacing w:after="0" w:line="240" w:lineRule="auto"/>
        <w:rPr>
          <w:rFonts w:ascii="Arial" w:hAnsi="Arial" w:cs="Arial"/>
          <w:sz w:val="28"/>
          <w:szCs w:val="28"/>
        </w:rPr>
      </w:pPr>
      <w:r>
        <w:rPr>
          <w:rFonts w:ascii="Arial" w:hAnsi="Arial" w:cs="Arial"/>
          <w:sz w:val="28"/>
          <w:szCs w:val="28"/>
        </w:rPr>
        <w:t xml:space="preserve">Iowa Library for Accessible Statewide Services </w:t>
      </w:r>
      <w:r w:rsidR="00257C83">
        <w:rPr>
          <w:rFonts w:ascii="Arial" w:hAnsi="Arial" w:cs="Arial"/>
          <w:sz w:val="28"/>
          <w:szCs w:val="28"/>
        </w:rPr>
        <w:t>– Action Item</w:t>
      </w:r>
    </w:p>
    <w:p w:rsidR="00257C83" w:rsidRDefault="00257C83" w:rsidP="00257C83">
      <w:pPr>
        <w:tabs>
          <w:tab w:val="left" w:pos="720"/>
        </w:tabs>
        <w:autoSpaceDE w:val="0"/>
        <w:autoSpaceDN w:val="0"/>
        <w:adjustRightInd w:val="0"/>
        <w:spacing w:after="0" w:line="240" w:lineRule="auto"/>
        <w:ind w:left="360"/>
        <w:rPr>
          <w:rFonts w:ascii="Arial" w:hAnsi="Arial" w:cs="Arial"/>
          <w:sz w:val="28"/>
          <w:szCs w:val="28"/>
        </w:rPr>
      </w:pPr>
    </w:p>
    <w:p w:rsidR="00C92F60" w:rsidRPr="000F314D" w:rsidRDefault="00C3167E" w:rsidP="00C3167E">
      <w:pPr>
        <w:pStyle w:val="ListParagraph"/>
        <w:numPr>
          <w:ilvl w:val="0"/>
          <w:numId w:val="1"/>
        </w:numPr>
        <w:spacing w:after="0" w:line="240" w:lineRule="auto"/>
        <w:rPr>
          <w:rFonts w:ascii="Arial" w:hAnsi="Arial" w:cs="Arial"/>
          <w:sz w:val="28"/>
          <w:szCs w:val="28"/>
        </w:rPr>
      </w:pPr>
      <w:r w:rsidRPr="000F314D">
        <w:rPr>
          <w:rFonts w:ascii="Arial" w:hAnsi="Arial" w:cs="Arial"/>
          <w:sz w:val="28"/>
          <w:szCs w:val="28"/>
        </w:rPr>
        <w:t>Adjournment</w:t>
      </w:r>
    </w:p>
    <w:p w:rsidR="00D45CBE" w:rsidRDefault="00D45CBE" w:rsidP="00D45CBE">
      <w:pPr>
        <w:spacing w:after="0" w:line="240" w:lineRule="auto"/>
      </w:pPr>
    </w:p>
    <w:p w:rsidR="00130A4B" w:rsidRDefault="00130A4B" w:rsidP="00D45CBE">
      <w:pPr>
        <w:spacing w:after="0" w:line="240" w:lineRule="auto"/>
      </w:pPr>
    </w:p>
    <w:p w:rsidR="00130A4B" w:rsidRPr="00130A4B" w:rsidRDefault="00130A4B" w:rsidP="00130A4B">
      <w:pPr>
        <w:rPr>
          <w:rFonts w:ascii="Arial" w:hAnsi="Arial" w:cs="Arial"/>
          <w:sz w:val="28"/>
          <w:szCs w:val="28"/>
        </w:rPr>
      </w:pPr>
      <w:r w:rsidRPr="00130A4B">
        <w:rPr>
          <w:rFonts w:ascii="Arial" w:hAnsi="Arial" w:cs="Arial"/>
          <w:sz w:val="28"/>
          <w:szCs w:val="28"/>
        </w:rPr>
        <w:t>If a member of the public wishes to address the Commission with the intention of getting a Commission response at the meeting, the individual should request permission to be on the Commission agenda.  Written requests are due to the Commission office 24 hours in advance of the meeting.</w:t>
      </w:r>
    </w:p>
    <w:p w:rsidR="00130A4B" w:rsidRPr="00130A4B" w:rsidRDefault="00130A4B" w:rsidP="00130A4B">
      <w:pPr>
        <w:pStyle w:val="BodyText"/>
        <w:rPr>
          <w:b w:val="0"/>
          <w:sz w:val="28"/>
          <w:szCs w:val="28"/>
        </w:rPr>
      </w:pPr>
      <w:r w:rsidRPr="00130A4B">
        <w:rPr>
          <w:b w:val="0"/>
          <w:sz w:val="28"/>
          <w:szCs w:val="28"/>
        </w:rPr>
        <w:t>Meetings held by the Iowa Commission for the Blind are accessible to all.  If you need accommodations or require special services, please call Janice Eggers at 515-281-1336 prior to the meeting.</w:t>
      </w:r>
    </w:p>
    <w:p w:rsidR="00130A4B" w:rsidRPr="00130A4B" w:rsidRDefault="00130A4B" w:rsidP="00130A4B">
      <w:pPr>
        <w:pStyle w:val="BodyText"/>
        <w:rPr>
          <w:b w:val="0"/>
          <w:sz w:val="28"/>
          <w:szCs w:val="28"/>
        </w:rPr>
      </w:pPr>
    </w:p>
    <w:p w:rsidR="00130A4B" w:rsidRPr="00130A4B" w:rsidRDefault="00130A4B" w:rsidP="00130A4B">
      <w:pPr>
        <w:pStyle w:val="BodyText"/>
        <w:rPr>
          <w:b w:val="0"/>
          <w:sz w:val="28"/>
          <w:szCs w:val="28"/>
        </w:rPr>
      </w:pPr>
    </w:p>
    <w:p w:rsidR="00BF35EE" w:rsidRPr="00E42E03" w:rsidRDefault="00BF35EE" w:rsidP="00BF35EE">
      <w:pPr>
        <w:rPr>
          <w:rFonts w:ascii="Arial" w:hAnsi="Arial" w:cs="Arial"/>
          <w:sz w:val="28"/>
          <w:szCs w:val="28"/>
        </w:rPr>
      </w:pPr>
      <w:r w:rsidRPr="00E42E03">
        <w:rPr>
          <w:rFonts w:ascii="Arial" w:hAnsi="Arial" w:cs="Arial"/>
          <w:sz w:val="28"/>
          <w:szCs w:val="28"/>
        </w:rPr>
        <w:t>Members of the public who wish to join the meeting via a teleconference may call in using the following numbers:</w:t>
      </w:r>
    </w:p>
    <w:p w:rsidR="00BF35EE" w:rsidRDefault="00BF35EE" w:rsidP="00BF35EE">
      <w:pPr>
        <w:rPr>
          <w:rFonts w:ascii="Arial" w:hAnsi="Arial" w:cs="Arial"/>
          <w:sz w:val="28"/>
          <w:szCs w:val="28"/>
        </w:rPr>
      </w:pPr>
      <w:r w:rsidRPr="00E42E03">
        <w:rPr>
          <w:rFonts w:ascii="Arial" w:hAnsi="Arial" w:cs="Arial"/>
          <w:sz w:val="28"/>
          <w:szCs w:val="28"/>
        </w:rPr>
        <w:t>Call in number: 1-866-685-1580</w:t>
      </w:r>
      <w:r>
        <w:rPr>
          <w:rFonts w:ascii="Arial" w:hAnsi="Arial" w:cs="Arial"/>
          <w:sz w:val="28"/>
          <w:szCs w:val="28"/>
        </w:rPr>
        <w:br/>
      </w:r>
      <w:r w:rsidRPr="00E42E03">
        <w:rPr>
          <w:rFonts w:ascii="Arial" w:hAnsi="Arial" w:cs="Arial"/>
          <w:sz w:val="28"/>
          <w:szCs w:val="28"/>
        </w:rPr>
        <w:t>Conference code: 5152811299</w:t>
      </w:r>
    </w:p>
    <w:p w:rsidR="00BF35EE" w:rsidRDefault="00BF35EE" w:rsidP="00BF35EE">
      <w:pPr>
        <w:rPr>
          <w:rFonts w:ascii="Arial" w:hAnsi="Arial" w:cs="Arial"/>
          <w:sz w:val="28"/>
          <w:szCs w:val="28"/>
        </w:rPr>
      </w:pPr>
    </w:p>
    <w:p w:rsidR="00E83D6A" w:rsidRPr="00E83D6A" w:rsidRDefault="00BF35EE" w:rsidP="00BF35EE">
      <w:pPr>
        <w:rPr>
          <w:rFonts w:ascii="Arial" w:hAnsi="Arial" w:cs="Arial"/>
          <w:sz w:val="28"/>
          <w:szCs w:val="28"/>
        </w:rPr>
      </w:pPr>
      <w:r>
        <w:rPr>
          <w:rFonts w:ascii="Arial" w:hAnsi="Arial" w:cs="Arial"/>
          <w:sz w:val="28"/>
          <w:szCs w:val="28"/>
        </w:rPr>
        <w:t>/</w:t>
      </w:r>
      <w:proofErr w:type="spellStart"/>
      <w:r>
        <w:rPr>
          <w:rFonts w:ascii="Arial" w:hAnsi="Arial" w:cs="Arial"/>
          <w:sz w:val="28"/>
          <w:szCs w:val="28"/>
        </w:rPr>
        <w:t>jce</w:t>
      </w:r>
      <w:bookmarkStart w:id="0" w:name="_GoBack"/>
      <w:bookmarkEnd w:id="0"/>
      <w:proofErr w:type="spellEnd"/>
    </w:p>
    <w:sectPr w:rsidR="00E83D6A" w:rsidRPr="00E8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4714"/>
    <w:multiLevelType w:val="hybridMultilevel"/>
    <w:tmpl w:val="2DC07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34E21"/>
    <w:multiLevelType w:val="hybridMultilevel"/>
    <w:tmpl w:val="FC084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804D4"/>
    <w:multiLevelType w:val="hybridMultilevel"/>
    <w:tmpl w:val="CCCA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B67EC"/>
    <w:multiLevelType w:val="hybridMultilevel"/>
    <w:tmpl w:val="248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C27E2"/>
    <w:multiLevelType w:val="hybridMultilevel"/>
    <w:tmpl w:val="A0487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142A2F"/>
    <w:multiLevelType w:val="hybridMultilevel"/>
    <w:tmpl w:val="1BD4E8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06F6C"/>
    <w:multiLevelType w:val="hybridMultilevel"/>
    <w:tmpl w:val="B0ECB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D2228"/>
    <w:multiLevelType w:val="hybridMultilevel"/>
    <w:tmpl w:val="BDB2FE5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E6E16"/>
    <w:multiLevelType w:val="hybridMultilevel"/>
    <w:tmpl w:val="FC923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97069"/>
    <w:multiLevelType w:val="hybridMultilevel"/>
    <w:tmpl w:val="1D8CD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5D51D6"/>
    <w:multiLevelType w:val="hybridMultilevel"/>
    <w:tmpl w:val="7C86B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DF08C4"/>
    <w:multiLevelType w:val="hybridMultilevel"/>
    <w:tmpl w:val="D32243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63F76"/>
    <w:multiLevelType w:val="hybridMultilevel"/>
    <w:tmpl w:val="EA9ABB56"/>
    <w:lvl w:ilvl="0" w:tplc="6E9CF61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7D30006B"/>
    <w:multiLevelType w:val="hybridMultilevel"/>
    <w:tmpl w:val="4E52089C"/>
    <w:lvl w:ilvl="0" w:tplc="732CB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37097"/>
    <w:multiLevelType w:val="hybridMultilevel"/>
    <w:tmpl w:val="E7F6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14"/>
  </w:num>
  <w:num w:numId="5">
    <w:abstractNumId w:val="8"/>
  </w:num>
  <w:num w:numId="6">
    <w:abstractNumId w:val="3"/>
  </w:num>
  <w:num w:numId="7">
    <w:abstractNumId w:val="2"/>
  </w:num>
  <w:num w:numId="8">
    <w:abstractNumId w:val="5"/>
  </w:num>
  <w:num w:numId="9">
    <w:abstractNumId w:val="0"/>
  </w:num>
  <w:num w:numId="10">
    <w:abstractNumId w:val="4"/>
  </w:num>
  <w:num w:numId="11">
    <w:abstractNumId w:val="11"/>
  </w:num>
  <w:num w:numId="12">
    <w:abstractNumId w:val="6"/>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7E"/>
    <w:rsid w:val="000C008B"/>
    <w:rsid w:val="000D789D"/>
    <w:rsid w:val="000F314D"/>
    <w:rsid w:val="00130A4B"/>
    <w:rsid w:val="00192741"/>
    <w:rsid w:val="00232767"/>
    <w:rsid w:val="002363EE"/>
    <w:rsid w:val="00257C83"/>
    <w:rsid w:val="00304E2B"/>
    <w:rsid w:val="003666F5"/>
    <w:rsid w:val="003A4120"/>
    <w:rsid w:val="003C45CC"/>
    <w:rsid w:val="003C5575"/>
    <w:rsid w:val="003D7369"/>
    <w:rsid w:val="00481A6C"/>
    <w:rsid w:val="0056389F"/>
    <w:rsid w:val="00573B1F"/>
    <w:rsid w:val="00637165"/>
    <w:rsid w:val="00696CC7"/>
    <w:rsid w:val="00747FAD"/>
    <w:rsid w:val="00751105"/>
    <w:rsid w:val="007A645A"/>
    <w:rsid w:val="007A6792"/>
    <w:rsid w:val="007B0D9A"/>
    <w:rsid w:val="0081768B"/>
    <w:rsid w:val="00861E7A"/>
    <w:rsid w:val="008B7E82"/>
    <w:rsid w:val="00933197"/>
    <w:rsid w:val="0094733D"/>
    <w:rsid w:val="009B3F4D"/>
    <w:rsid w:val="009D3053"/>
    <w:rsid w:val="00A0302D"/>
    <w:rsid w:val="00AC5982"/>
    <w:rsid w:val="00AF5EB6"/>
    <w:rsid w:val="00B3254C"/>
    <w:rsid w:val="00B95F2B"/>
    <w:rsid w:val="00BC249C"/>
    <w:rsid w:val="00BE77A1"/>
    <w:rsid w:val="00BF35EE"/>
    <w:rsid w:val="00C3167E"/>
    <w:rsid w:val="00C33603"/>
    <w:rsid w:val="00C56FB8"/>
    <w:rsid w:val="00C92F60"/>
    <w:rsid w:val="00D45CBE"/>
    <w:rsid w:val="00D77066"/>
    <w:rsid w:val="00E56701"/>
    <w:rsid w:val="00E6261F"/>
    <w:rsid w:val="00E83D6A"/>
    <w:rsid w:val="00F10F2A"/>
    <w:rsid w:val="00F1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A599"/>
  <w15:chartTrackingRefBased/>
  <w15:docId w15:val="{428EB401-5F1B-45B9-9D1C-1E7E0DA7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31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1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7E"/>
    <w:pPr>
      <w:ind w:left="720"/>
      <w:contextualSpacing/>
    </w:pPr>
  </w:style>
  <w:style w:type="paragraph" w:styleId="BalloonText">
    <w:name w:val="Balloon Text"/>
    <w:basedOn w:val="Normal"/>
    <w:link w:val="BalloonTextChar"/>
    <w:uiPriority w:val="99"/>
    <w:semiHidden/>
    <w:unhideWhenUsed/>
    <w:rsid w:val="003C4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CC"/>
    <w:rPr>
      <w:rFonts w:ascii="Segoe UI" w:hAnsi="Segoe UI" w:cs="Segoe UI"/>
      <w:sz w:val="18"/>
      <w:szCs w:val="18"/>
    </w:rPr>
  </w:style>
  <w:style w:type="character" w:customStyle="1" w:styleId="Heading1Char">
    <w:name w:val="Heading 1 Char"/>
    <w:basedOn w:val="DefaultParagraphFont"/>
    <w:link w:val="Heading1"/>
    <w:uiPriority w:val="9"/>
    <w:rsid w:val="009331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319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331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19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96CC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30A4B"/>
    <w:pPr>
      <w:autoSpaceDE w:val="0"/>
      <w:autoSpaceDN w:val="0"/>
      <w:adjustRightInd w:val="0"/>
      <w:spacing w:after="0" w:line="240" w:lineRule="auto"/>
    </w:pPr>
    <w:rPr>
      <w:rFonts w:ascii="Arial" w:eastAsia="Times New Roman" w:hAnsi="Arial" w:cs="Arial"/>
      <w:b/>
      <w:sz w:val="20"/>
      <w:szCs w:val="20"/>
    </w:rPr>
  </w:style>
  <w:style w:type="character" w:customStyle="1" w:styleId="BodyTextChar">
    <w:name w:val="Body Text Char"/>
    <w:basedOn w:val="DefaultParagraphFont"/>
    <w:link w:val="BodyText"/>
    <w:rsid w:val="00130A4B"/>
    <w:rPr>
      <w:rFonts w:ascii="Arial" w:eastAsia="Times New Roman" w:hAnsi="Arial" w:cs="Arial"/>
      <w:b/>
      <w:sz w:val="20"/>
      <w:szCs w:val="20"/>
    </w:rPr>
  </w:style>
  <w:style w:type="character" w:styleId="Hyperlink">
    <w:name w:val="Hyperlink"/>
    <w:basedOn w:val="DefaultParagraphFont"/>
    <w:uiPriority w:val="99"/>
    <w:semiHidden/>
    <w:unhideWhenUsed/>
    <w:rsid w:val="003A41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0049">
      <w:bodyDiv w:val="1"/>
      <w:marLeft w:val="0"/>
      <w:marRight w:val="0"/>
      <w:marTop w:val="0"/>
      <w:marBottom w:val="0"/>
      <w:divBdr>
        <w:top w:val="none" w:sz="0" w:space="0" w:color="auto"/>
        <w:left w:val="none" w:sz="0" w:space="0" w:color="auto"/>
        <w:bottom w:val="none" w:sz="0" w:space="0" w:color="auto"/>
        <w:right w:val="none" w:sz="0" w:space="0" w:color="auto"/>
      </w:divBdr>
      <w:divsChild>
        <w:div w:id="30155604">
          <w:marLeft w:val="0"/>
          <w:marRight w:val="0"/>
          <w:marTop w:val="0"/>
          <w:marBottom w:val="0"/>
          <w:divBdr>
            <w:top w:val="none" w:sz="0" w:space="0" w:color="auto"/>
            <w:left w:val="none" w:sz="0" w:space="0" w:color="auto"/>
            <w:bottom w:val="none" w:sz="0" w:space="0" w:color="auto"/>
            <w:right w:val="none" w:sz="0" w:space="0" w:color="auto"/>
          </w:divBdr>
        </w:div>
        <w:div w:id="286661308">
          <w:marLeft w:val="0"/>
          <w:marRight w:val="0"/>
          <w:marTop w:val="0"/>
          <w:marBottom w:val="0"/>
          <w:divBdr>
            <w:top w:val="none" w:sz="0" w:space="0" w:color="auto"/>
            <w:left w:val="none" w:sz="0" w:space="0" w:color="auto"/>
            <w:bottom w:val="none" w:sz="0" w:space="0" w:color="auto"/>
            <w:right w:val="none" w:sz="0" w:space="0" w:color="auto"/>
          </w:divBdr>
          <w:divsChild>
            <w:div w:id="27612510">
              <w:marLeft w:val="0"/>
              <w:marRight w:val="0"/>
              <w:marTop w:val="0"/>
              <w:marBottom w:val="0"/>
              <w:divBdr>
                <w:top w:val="none" w:sz="0" w:space="0" w:color="auto"/>
                <w:left w:val="none" w:sz="0" w:space="0" w:color="auto"/>
                <w:bottom w:val="none" w:sz="0" w:space="0" w:color="auto"/>
                <w:right w:val="none" w:sz="0" w:space="0" w:color="auto"/>
              </w:divBdr>
              <w:divsChild>
                <w:div w:id="1649088015">
                  <w:marLeft w:val="0"/>
                  <w:marRight w:val="0"/>
                  <w:marTop w:val="0"/>
                  <w:marBottom w:val="0"/>
                  <w:divBdr>
                    <w:top w:val="none" w:sz="0" w:space="0" w:color="auto"/>
                    <w:left w:val="none" w:sz="0" w:space="0" w:color="auto"/>
                    <w:bottom w:val="none" w:sz="0" w:space="0" w:color="auto"/>
                    <w:right w:val="none" w:sz="0" w:space="0" w:color="auto"/>
                  </w:divBdr>
                </w:div>
                <w:div w:id="1351032585">
                  <w:marLeft w:val="0"/>
                  <w:marRight w:val="0"/>
                  <w:marTop w:val="0"/>
                  <w:marBottom w:val="0"/>
                  <w:divBdr>
                    <w:top w:val="none" w:sz="0" w:space="0" w:color="auto"/>
                    <w:left w:val="none" w:sz="0" w:space="0" w:color="auto"/>
                    <w:bottom w:val="none" w:sz="0" w:space="0" w:color="auto"/>
                    <w:right w:val="none" w:sz="0" w:space="0" w:color="auto"/>
                  </w:divBdr>
                </w:div>
                <w:div w:id="562908360">
                  <w:marLeft w:val="0"/>
                  <w:marRight w:val="0"/>
                  <w:marTop w:val="0"/>
                  <w:marBottom w:val="0"/>
                  <w:divBdr>
                    <w:top w:val="none" w:sz="0" w:space="0" w:color="auto"/>
                    <w:left w:val="none" w:sz="0" w:space="0" w:color="auto"/>
                    <w:bottom w:val="none" w:sz="0" w:space="0" w:color="auto"/>
                    <w:right w:val="none" w:sz="0" w:space="0" w:color="auto"/>
                  </w:divBdr>
                </w:div>
                <w:div w:id="853156879">
                  <w:marLeft w:val="0"/>
                  <w:marRight w:val="0"/>
                  <w:marTop w:val="0"/>
                  <w:marBottom w:val="0"/>
                  <w:divBdr>
                    <w:top w:val="none" w:sz="0" w:space="0" w:color="auto"/>
                    <w:left w:val="none" w:sz="0" w:space="0" w:color="auto"/>
                    <w:bottom w:val="none" w:sz="0" w:space="0" w:color="auto"/>
                    <w:right w:val="none" w:sz="0" w:space="0" w:color="auto"/>
                  </w:divBdr>
                </w:div>
                <w:div w:id="18413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5950">
      <w:bodyDiv w:val="1"/>
      <w:marLeft w:val="0"/>
      <w:marRight w:val="0"/>
      <w:marTop w:val="0"/>
      <w:marBottom w:val="0"/>
      <w:divBdr>
        <w:top w:val="none" w:sz="0" w:space="0" w:color="auto"/>
        <w:left w:val="none" w:sz="0" w:space="0" w:color="auto"/>
        <w:bottom w:val="none" w:sz="0" w:space="0" w:color="auto"/>
        <w:right w:val="none" w:sz="0" w:space="0" w:color="auto"/>
      </w:divBdr>
    </w:div>
    <w:div w:id="8434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Eggers</dc:creator>
  <cp:keywords/>
  <dc:description/>
  <cp:lastModifiedBy>Janice Eggers</cp:lastModifiedBy>
  <cp:revision>7</cp:revision>
  <cp:lastPrinted>2019-06-05T15:39:00Z</cp:lastPrinted>
  <dcterms:created xsi:type="dcterms:W3CDTF">2019-06-28T20:44:00Z</dcterms:created>
  <dcterms:modified xsi:type="dcterms:W3CDTF">2019-07-09T19:51:00Z</dcterms:modified>
</cp:coreProperties>
</file>