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740DF4" w14:textId="07962F29" w:rsidR="00DE054D" w:rsidRDefault="00DE054D" w:rsidP="00DE054D">
      <w:pPr>
        <w:rPr>
          <w:rFonts w:ascii="Arial Black" w:hAnsi="Arial Black"/>
          <w:sz w:val="28"/>
          <w:szCs w:val="28"/>
        </w:rPr>
      </w:pPr>
      <w:r>
        <w:rPr>
          <w:rFonts w:ascii="Arial Black" w:hAnsi="Arial Black"/>
          <w:sz w:val="28"/>
          <w:szCs w:val="28"/>
        </w:rPr>
        <w:t xml:space="preserve">Slide 1: </w:t>
      </w:r>
      <w:r w:rsidRPr="00DE054D">
        <w:rPr>
          <w:rFonts w:ascii="Arial Black" w:hAnsi="Arial Black"/>
          <w:sz w:val="28"/>
          <w:szCs w:val="28"/>
        </w:rPr>
        <w:t>Iowa Department for the Blind</w:t>
      </w:r>
      <w:r>
        <w:rPr>
          <w:rFonts w:ascii="Arial Black" w:hAnsi="Arial Black"/>
          <w:sz w:val="28"/>
          <w:szCs w:val="28"/>
        </w:rPr>
        <w:t xml:space="preserve"> </w:t>
      </w:r>
      <w:r w:rsidR="004F6839">
        <w:rPr>
          <w:rFonts w:ascii="Arial Black" w:hAnsi="Arial Black"/>
          <w:sz w:val="28"/>
          <w:szCs w:val="28"/>
        </w:rPr>
        <w:t>(Picture of the Department building)</w:t>
      </w:r>
      <w:r w:rsidR="004F6839">
        <w:rPr>
          <w:rFonts w:ascii="Arial Black" w:hAnsi="Arial Black"/>
          <w:sz w:val="28"/>
          <w:szCs w:val="28"/>
        </w:rPr>
        <w:t xml:space="preserve">  </w:t>
      </w:r>
      <w:r w:rsidRPr="00DE054D">
        <w:rPr>
          <w:rFonts w:ascii="Arial Black" w:hAnsi="Arial Black"/>
          <w:sz w:val="28"/>
          <w:szCs w:val="28"/>
        </w:rPr>
        <w:t>Learning Shades Policy Update</w:t>
      </w:r>
      <w:r w:rsidR="004F6839">
        <w:rPr>
          <w:rFonts w:ascii="Arial Black" w:hAnsi="Arial Black"/>
          <w:sz w:val="28"/>
          <w:szCs w:val="28"/>
        </w:rPr>
        <w:t xml:space="preserve"> </w:t>
      </w:r>
    </w:p>
    <w:p w14:paraId="5714A670" w14:textId="4674606E" w:rsidR="00DE054D" w:rsidRDefault="00DE054D" w:rsidP="00DE054D">
      <w:pPr>
        <w:rPr>
          <w:rFonts w:ascii="Arial Black" w:hAnsi="Arial Black"/>
          <w:sz w:val="28"/>
          <w:szCs w:val="28"/>
        </w:rPr>
      </w:pPr>
      <w:r>
        <w:rPr>
          <w:rFonts w:ascii="Arial Black" w:hAnsi="Arial Black"/>
          <w:sz w:val="28"/>
          <w:szCs w:val="28"/>
        </w:rPr>
        <w:t xml:space="preserve">Slide 2: </w:t>
      </w:r>
      <w:r w:rsidRPr="00DE054D">
        <w:rPr>
          <w:rFonts w:ascii="Arial Black" w:hAnsi="Arial Black"/>
          <w:sz w:val="28"/>
          <w:szCs w:val="28"/>
        </w:rPr>
        <w:t>The Iowa Department for the Blind has a proud legacy of innovation and high expectations in blindness rehabilitation. Our agency pioneered the use of learning shades to aid students in mastering nonvisual skills in cane travel, braille, technology, home management, and industrial arts. To stay at the forefront of innovation, best practices, and informed consumer choice, we regularly reevaluate our policies to reflect what blind and low vision Iowans need and expect from their state vocational rehabilitation agency.  In accordance with these values, a task force has been formed to update the adjustment-to-blindness center handbook. As a result of our discussions, task force members recommend updating the Center’s learning shades policy in order to offer consumers greater flexibility and choice and to empower staff to apply their professional judgment and expertise. These updates will also bring the Center’s sleepshade practices into line with other IDB divisions and programs.</w:t>
      </w:r>
    </w:p>
    <w:p w14:paraId="524801A1" w14:textId="2C11853C" w:rsidR="00DE054D" w:rsidRDefault="00DE054D" w:rsidP="00DE054D">
      <w:pPr>
        <w:rPr>
          <w:rFonts w:ascii="Arial Black" w:hAnsi="Arial Black"/>
          <w:sz w:val="28"/>
          <w:szCs w:val="28"/>
        </w:rPr>
      </w:pPr>
      <w:r>
        <w:rPr>
          <w:rFonts w:ascii="Arial Black" w:hAnsi="Arial Black"/>
          <w:sz w:val="28"/>
          <w:szCs w:val="28"/>
        </w:rPr>
        <w:t xml:space="preserve">Slide 3: </w:t>
      </w:r>
      <w:r w:rsidRPr="00DE054D">
        <w:rPr>
          <w:rFonts w:ascii="Arial Black" w:hAnsi="Arial Black"/>
          <w:sz w:val="28"/>
          <w:szCs w:val="28"/>
        </w:rPr>
        <w:t>Our Legacy: Why Learning Shades Have Been Central to Our Training Model</w:t>
      </w:r>
    </w:p>
    <w:p w14:paraId="4153B96F" w14:textId="77777777" w:rsidR="00DE054D" w:rsidRPr="00DE054D" w:rsidRDefault="00DE054D" w:rsidP="00DF2302">
      <w:pPr>
        <w:rPr>
          <w:rFonts w:ascii="Arial Black" w:hAnsi="Arial Black"/>
          <w:sz w:val="28"/>
          <w:szCs w:val="28"/>
        </w:rPr>
      </w:pPr>
      <w:r>
        <w:rPr>
          <w:rFonts w:ascii="Arial Black" w:hAnsi="Arial Black"/>
          <w:sz w:val="28"/>
          <w:szCs w:val="28"/>
        </w:rPr>
        <w:t xml:space="preserve">Slide 4: </w:t>
      </w:r>
      <w:r w:rsidRPr="00DE054D">
        <w:rPr>
          <w:rFonts w:ascii="Arial Black" w:hAnsi="Arial Black"/>
          <w:sz w:val="28"/>
          <w:szCs w:val="28"/>
        </w:rPr>
        <w:t>1950s-1970s</w:t>
      </w:r>
      <w:r>
        <w:rPr>
          <w:rFonts w:ascii="Arial Black" w:hAnsi="Arial Black"/>
          <w:sz w:val="28"/>
          <w:szCs w:val="28"/>
        </w:rPr>
        <w:t xml:space="preserve"> </w:t>
      </w:r>
      <w:r w:rsidRPr="00DE054D">
        <w:rPr>
          <w:rFonts w:ascii="Arial Black" w:hAnsi="Arial Black"/>
          <w:sz w:val="28"/>
          <w:szCs w:val="28"/>
        </w:rPr>
        <w:t xml:space="preserve">Before this period, </w:t>
      </w:r>
      <w:r w:rsidRPr="00DE054D">
        <w:rPr>
          <w:rFonts w:ascii="Arial Black" w:hAnsi="Arial Black"/>
          <w:b/>
          <w:bCs/>
          <w:sz w:val="28"/>
          <w:szCs w:val="28"/>
        </w:rPr>
        <w:t>blind children with and without residual vision were often educated and received vocational training at state and private schools for the blind.</w:t>
      </w:r>
      <w:r w:rsidRPr="00DE054D">
        <w:rPr>
          <w:rFonts w:ascii="Arial Black" w:hAnsi="Arial Black"/>
          <w:sz w:val="28"/>
          <w:szCs w:val="28"/>
        </w:rPr>
        <w:t xml:space="preserve"> All students learned braille and many other nonvisual techniques.</w:t>
      </w:r>
    </w:p>
    <w:p w14:paraId="43FDA6F9" w14:textId="77777777" w:rsidR="00DE054D" w:rsidRPr="00DE054D" w:rsidRDefault="00DE054D" w:rsidP="00DF2302">
      <w:pPr>
        <w:rPr>
          <w:rFonts w:ascii="Arial Black" w:hAnsi="Arial Black"/>
          <w:sz w:val="28"/>
          <w:szCs w:val="28"/>
        </w:rPr>
      </w:pPr>
      <w:r w:rsidRPr="00DE054D">
        <w:rPr>
          <w:rFonts w:ascii="Arial Black" w:hAnsi="Arial Black"/>
          <w:sz w:val="28"/>
          <w:szCs w:val="28"/>
        </w:rPr>
        <w:t xml:space="preserve">Blind and low vision students began integrating into public schools. </w:t>
      </w:r>
      <w:r w:rsidRPr="00DE054D">
        <w:rPr>
          <w:rFonts w:ascii="Arial Black" w:hAnsi="Arial Black"/>
          <w:b/>
          <w:bCs/>
          <w:sz w:val="28"/>
          <w:szCs w:val="28"/>
        </w:rPr>
        <w:t>Many school districts lacked qualified teachers of blind students</w:t>
      </w:r>
      <w:r w:rsidRPr="00DE054D">
        <w:rPr>
          <w:rFonts w:ascii="Arial Black" w:hAnsi="Arial Black"/>
          <w:sz w:val="28"/>
          <w:szCs w:val="28"/>
        </w:rPr>
        <w:t xml:space="preserve"> to operate resource rooms or provide pull-out instruction in braille and cane travel.</w:t>
      </w:r>
    </w:p>
    <w:p w14:paraId="74FB7B84" w14:textId="77777777" w:rsidR="00DE054D" w:rsidRPr="00DE054D" w:rsidRDefault="00DE054D" w:rsidP="00DF2302">
      <w:pPr>
        <w:rPr>
          <w:rFonts w:ascii="Arial Black" w:hAnsi="Arial Black"/>
          <w:sz w:val="28"/>
          <w:szCs w:val="28"/>
        </w:rPr>
      </w:pPr>
      <w:r w:rsidRPr="00DE054D">
        <w:rPr>
          <w:rFonts w:ascii="Arial Black" w:hAnsi="Arial Black"/>
          <w:sz w:val="28"/>
          <w:szCs w:val="28"/>
        </w:rPr>
        <w:lastRenderedPageBreak/>
        <w:t>Due to increased demand, school districts began hiring more teachers of the visually impaired (TVIs). However, these newer TVIs were often not as thoroughly trained in braille and nonvisual techniques as their predecessors.</w:t>
      </w:r>
    </w:p>
    <w:p w14:paraId="6EBE67B8" w14:textId="77777777" w:rsidR="00DE054D" w:rsidRPr="00DE054D" w:rsidRDefault="00DE054D" w:rsidP="00DF2302">
      <w:pPr>
        <w:rPr>
          <w:rFonts w:ascii="Arial Black" w:hAnsi="Arial Black"/>
          <w:sz w:val="28"/>
          <w:szCs w:val="28"/>
        </w:rPr>
      </w:pPr>
      <w:r w:rsidRPr="00DE054D">
        <w:rPr>
          <w:rFonts w:ascii="Arial Black" w:hAnsi="Arial Black"/>
          <w:b/>
          <w:bCs/>
          <w:sz w:val="28"/>
          <w:szCs w:val="28"/>
        </w:rPr>
        <w:t>Many of these instructors weren’t fluent in braille and nonvisual skills; therefore, they didn’t teach them.</w:t>
      </w:r>
    </w:p>
    <w:p w14:paraId="199DE5EC" w14:textId="77777777" w:rsidR="00DE054D" w:rsidRPr="00DE054D" w:rsidRDefault="00DE054D" w:rsidP="00DF2302">
      <w:pPr>
        <w:rPr>
          <w:rFonts w:ascii="Arial Black" w:hAnsi="Arial Black"/>
          <w:sz w:val="28"/>
          <w:szCs w:val="28"/>
        </w:rPr>
      </w:pPr>
      <w:r w:rsidRPr="00DE054D">
        <w:rPr>
          <w:rFonts w:ascii="Arial Black" w:hAnsi="Arial Black"/>
          <w:sz w:val="28"/>
          <w:szCs w:val="28"/>
        </w:rPr>
        <w:t>Students were forced to use their limited vision, even when it was unreliable, unsafe, or inefficient.</w:t>
      </w:r>
    </w:p>
    <w:p w14:paraId="598A4DBF" w14:textId="77777777" w:rsidR="00DE054D" w:rsidRPr="00DE054D" w:rsidRDefault="00DE054D" w:rsidP="00DF2302">
      <w:pPr>
        <w:rPr>
          <w:rFonts w:ascii="Arial Black" w:hAnsi="Arial Black"/>
          <w:sz w:val="28"/>
          <w:szCs w:val="28"/>
        </w:rPr>
      </w:pPr>
      <w:r w:rsidRPr="00DE054D">
        <w:rPr>
          <w:rFonts w:ascii="Arial Black" w:hAnsi="Arial Black"/>
          <w:sz w:val="28"/>
          <w:szCs w:val="28"/>
        </w:rPr>
        <w:t>Students often believed that their potential for independence and success was only as great as their limited vision.</w:t>
      </w:r>
    </w:p>
    <w:p w14:paraId="29FAB428" w14:textId="2E4E8D03" w:rsidR="00DE054D" w:rsidRPr="00DE054D" w:rsidRDefault="00DE054D" w:rsidP="00DF2302">
      <w:pPr>
        <w:rPr>
          <w:rFonts w:ascii="Arial Black" w:hAnsi="Arial Black"/>
          <w:sz w:val="28"/>
          <w:szCs w:val="28"/>
        </w:rPr>
      </w:pPr>
      <w:r>
        <w:rPr>
          <w:rFonts w:ascii="Arial Black" w:hAnsi="Arial Black"/>
          <w:sz w:val="28"/>
          <w:szCs w:val="28"/>
        </w:rPr>
        <w:t xml:space="preserve">Slide </w:t>
      </w:r>
      <w:r w:rsidR="00DF2302">
        <w:rPr>
          <w:rFonts w:ascii="Arial Black" w:hAnsi="Arial Black"/>
          <w:sz w:val="28"/>
          <w:szCs w:val="28"/>
        </w:rPr>
        <w:t>5</w:t>
      </w:r>
      <w:r>
        <w:rPr>
          <w:rFonts w:ascii="Arial Black" w:hAnsi="Arial Black"/>
          <w:sz w:val="28"/>
          <w:szCs w:val="28"/>
        </w:rPr>
        <w:t xml:space="preserve">: </w:t>
      </w:r>
      <w:r w:rsidRPr="00DE054D">
        <w:rPr>
          <w:rFonts w:ascii="Arial Black" w:hAnsi="Arial Black"/>
          <w:sz w:val="28"/>
          <w:szCs w:val="28"/>
        </w:rPr>
        <w:t>1950s-1970s (continued)</w:t>
      </w:r>
      <w:r>
        <w:rPr>
          <w:rFonts w:ascii="Arial Black" w:hAnsi="Arial Black"/>
          <w:sz w:val="28"/>
          <w:szCs w:val="28"/>
        </w:rPr>
        <w:t xml:space="preserve"> </w:t>
      </w:r>
      <w:r w:rsidRPr="00DE054D">
        <w:rPr>
          <w:rFonts w:ascii="Arial Black" w:hAnsi="Arial Black"/>
          <w:sz w:val="28"/>
          <w:szCs w:val="28"/>
        </w:rPr>
        <w:t>1953- Kenneth Jernigan and other staff and students at the California Orientation Center for the Blind begin pioneering training techniques that would later be called “structured discovery.”</w:t>
      </w:r>
    </w:p>
    <w:p w14:paraId="11DE23DF" w14:textId="467BDC41" w:rsidR="00DE054D" w:rsidRDefault="00DE054D" w:rsidP="00DF2302">
      <w:pPr>
        <w:rPr>
          <w:rFonts w:ascii="Arial Black" w:hAnsi="Arial Black"/>
          <w:sz w:val="28"/>
          <w:szCs w:val="28"/>
        </w:rPr>
      </w:pPr>
      <w:r w:rsidRPr="00DE054D">
        <w:rPr>
          <w:rFonts w:ascii="Arial Black" w:hAnsi="Arial Black"/>
          <w:sz w:val="28"/>
          <w:szCs w:val="28"/>
        </w:rPr>
        <w:t>1958-1978- Jernigan becomes Commissioner of the Iowa Commission for the Blind. He, other staff, and students refined these techniques. The Iowa Commission is widely regarded as the agency with the highest expectations for blind people at this time.</w:t>
      </w:r>
    </w:p>
    <w:p w14:paraId="20721560" w14:textId="77777777" w:rsidR="00306387" w:rsidRPr="00306387" w:rsidRDefault="00306387" w:rsidP="00DF2302">
      <w:pPr>
        <w:rPr>
          <w:rFonts w:ascii="Arial Black" w:hAnsi="Arial Black"/>
          <w:sz w:val="28"/>
          <w:szCs w:val="28"/>
        </w:rPr>
      </w:pPr>
      <w:r>
        <w:rPr>
          <w:rFonts w:ascii="Arial Black" w:hAnsi="Arial Black"/>
          <w:sz w:val="28"/>
          <w:szCs w:val="28"/>
        </w:rPr>
        <w:t xml:space="preserve">Slide 6: </w:t>
      </w:r>
      <w:r w:rsidRPr="00306387">
        <w:rPr>
          <w:rFonts w:ascii="Arial Black" w:hAnsi="Arial Black"/>
          <w:sz w:val="28"/>
          <w:szCs w:val="28"/>
        </w:rPr>
        <w:t>Jernigan on Sleepshades</w:t>
      </w:r>
      <w:r>
        <w:rPr>
          <w:rFonts w:ascii="Arial Black" w:hAnsi="Arial Black"/>
          <w:sz w:val="28"/>
          <w:szCs w:val="28"/>
        </w:rPr>
        <w:t xml:space="preserve"> </w:t>
      </w:r>
      <w:r w:rsidRPr="00306387">
        <w:rPr>
          <w:rFonts w:ascii="Arial Black" w:hAnsi="Arial Black"/>
          <w:b/>
          <w:bCs/>
          <w:sz w:val="28"/>
          <w:szCs w:val="28"/>
        </w:rPr>
        <w:t>“If the atmosphere is such that the student must be "required" to wear the sleepshades, use a cane, or employ any other technique, the value is probably lost.</w:t>
      </w:r>
      <w:r w:rsidRPr="00306387">
        <w:rPr>
          <w:rFonts w:ascii="Arial Black" w:hAnsi="Arial Black"/>
          <w:sz w:val="28"/>
          <w:szCs w:val="28"/>
        </w:rPr>
        <w:t xml:space="preserve"> At the heart of the matter are the subtle and often unrecognizable attitudes about what blindness really is and what it really means, whether the blind person can truly compete on terms of equality, whether he can actually perform as well as others and whether he can really be a full-fledged, first-class citizen with all the rights and privileges and also with all of the responsibilities.”</w:t>
      </w:r>
    </w:p>
    <w:p w14:paraId="53AAB806" w14:textId="77777777" w:rsidR="00306387" w:rsidRPr="00306387" w:rsidRDefault="00306387" w:rsidP="00306387">
      <w:pPr>
        <w:numPr>
          <w:ilvl w:val="0"/>
          <w:numId w:val="2"/>
        </w:numPr>
        <w:rPr>
          <w:rFonts w:ascii="Arial Black" w:hAnsi="Arial Black"/>
          <w:sz w:val="28"/>
          <w:szCs w:val="28"/>
        </w:rPr>
      </w:pPr>
      <w:r w:rsidRPr="00306387">
        <w:rPr>
          <w:rFonts w:ascii="Arial Black" w:hAnsi="Arial Black"/>
          <w:sz w:val="28"/>
          <w:szCs w:val="28"/>
        </w:rPr>
        <w:t>-Letter to Iowa Governor Robert Ray, 1974</w:t>
      </w:r>
    </w:p>
    <w:p w14:paraId="0798D67D" w14:textId="594BF14B" w:rsidR="00DE054D" w:rsidRDefault="00306387" w:rsidP="00DF2302">
      <w:pPr>
        <w:rPr>
          <w:rFonts w:ascii="Arial Black" w:hAnsi="Arial Black"/>
          <w:sz w:val="28"/>
          <w:szCs w:val="28"/>
        </w:rPr>
      </w:pPr>
      <w:r>
        <w:rPr>
          <w:rFonts w:ascii="Arial Black" w:hAnsi="Arial Black"/>
          <w:sz w:val="28"/>
          <w:szCs w:val="28"/>
        </w:rPr>
        <w:lastRenderedPageBreak/>
        <w:t xml:space="preserve">Slide 7: </w:t>
      </w:r>
      <w:r w:rsidRPr="00306387">
        <w:rPr>
          <w:rFonts w:ascii="Arial Black" w:hAnsi="Arial Black"/>
          <w:sz w:val="28"/>
          <w:szCs w:val="28"/>
        </w:rPr>
        <w:t>Benefits of Learning Shades</w:t>
      </w:r>
    </w:p>
    <w:p w14:paraId="2712BFC2" w14:textId="77777777" w:rsidR="00306387" w:rsidRPr="00306387" w:rsidRDefault="00306387" w:rsidP="00DF2302">
      <w:pPr>
        <w:rPr>
          <w:rFonts w:ascii="Arial Black" w:hAnsi="Arial Black"/>
          <w:sz w:val="28"/>
          <w:szCs w:val="28"/>
        </w:rPr>
      </w:pPr>
      <w:r>
        <w:rPr>
          <w:rFonts w:ascii="Arial Black" w:hAnsi="Arial Black"/>
          <w:sz w:val="28"/>
          <w:szCs w:val="28"/>
        </w:rPr>
        <w:t xml:space="preserve">Slide 8: </w:t>
      </w:r>
      <w:r w:rsidRPr="00306387">
        <w:rPr>
          <w:rFonts w:ascii="Arial Black" w:hAnsi="Arial Black"/>
          <w:sz w:val="28"/>
          <w:szCs w:val="28"/>
        </w:rPr>
        <w:t>Benefits of Learning Shades</w:t>
      </w:r>
      <w:r>
        <w:rPr>
          <w:rFonts w:ascii="Arial Black" w:hAnsi="Arial Black"/>
          <w:sz w:val="28"/>
          <w:szCs w:val="28"/>
        </w:rPr>
        <w:t xml:space="preserve"> </w:t>
      </w:r>
      <w:r w:rsidRPr="00306387">
        <w:rPr>
          <w:rFonts w:ascii="Arial Black" w:hAnsi="Arial Black"/>
          <w:sz w:val="28"/>
          <w:szCs w:val="28"/>
        </w:rPr>
        <w:t xml:space="preserve">Sleepshades help people </w:t>
      </w:r>
      <w:r w:rsidRPr="00306387">
        <w:rPr>
          <w:rFonts w:ascii="Arial Black" w:hAnsi="Arial Black"/>
          <w:b/>
          <w:bCs/>
          <w:sz w:val="28"/>
          <w:szCs w:val="28"/>
        </w:rPr>
        <w:t>focus on and develop non-visual techniques.</w:t>
      </w:r>
    </w:p>
    <w:p w14:paraId="15532D73" w14:textId="77777777" w:rsidR="00306387" w:rsidRPr="00306387" w:rsidRDefault="00306387" w:rsidP="00DF2302">
      <w:pPr>
        <w:rPr>
          <w:rFonts w:ascii="Arial Black" w:hAnsi="Arial Black"/>
          <w:sz w:val="28"/>
          <w:szCs w:val="28"/>
        </w:rPr>
      </w:pPr>
      <w:r w:rsidRPr="00306387">
        <w:rPr>
          <w:rFonts w:ascii="Arial Black" w:hAnsi="Arial Black"/>
          <w:sz w:val="28"/>
          <w:szCs w:val="28"/>
        </w:rPr>
        <w:t>Sleepshades utilization teaches students that nonvisual techniques can be as safe, effective, efficient, and effortless as visual techniques.</w:t>
      </w:r>
    </w:p>
    <w:p w14:paraId="3303628E" w14:textId="77777777" w:rsidR="00306387" w:rsidRPr="00306387" w:rsidRDefault="00306387" w:rsidP="00DF2302">
      <w:pPr>
        <w:rPr>
          <w:rFonts w:ascii="Arial Black" w:hAnsi="Arial Black"/>
          <w:sz w:val="28"/>
          <w:szCs w:val="28"/>
        </w:rPr>
      </w:pPr>
      <w:r w:rsidRPr="00306387">
        <w:rPr>
          <w:rFonts w:ascii="Arial Black" w:hAnsi="Arial Black"/>
          <w:sz w:val="28"/>
          <w:szCs w:val="28"/>
        </w:rPr>
        <w:t xml:space="preserve">By removing reliance on their limited vision, </w:t>
      </w:r>
      <w:r w:rsidRPr="00306387">
        <w:rPr>
          <w:rFonts w:ascii="Arial Black" w:hAnsi="Arial Black"/>
          <w:b/>
          <w:bCs/>
          <w:sz w:val="28"/>
          <w:szCs w:val="28"/>
        </w:rPr>
        <w:t>students learn that their independence and success are not defined by how much vision they do or don’t have.</w:t>
      </w:r>
    </w:p>
    <w:p w14:paraId="23E8A9E5" w14:textId="77777777" w:rsidR="00306387" w:rsidRPr="00306387" w:rsidRDefault="00306387" w:rsidP="00DF2302">
      <w:pPr>
        <w:rPr>
          <w:rFonts w:ascii="Arial Black" w:hAnsi="Arial Black"/>
          <w:sz w:val="28"/>
          <w:szCs w:val="28"/>
        </w:rPr>
      </w:pPr>
      <w:r w:rsidRPr="00306387">
        <w:rPr>
          <w:rFonts w:ascii="Arial Black" w:hAnsi="Arial Black"/>
          <w:sz w:val="28"/>
          <w:szCs w:val="28"/>
        </w:rPr>
        <w:t>Sleepshades prevent clients from gaining misleading visual feedback, such as when students have incorrect depth perception or are distracted by shadows.</w:t>
      </w:r>
    </w:p>
    <w:p w14:paraId="2FCA7488" w14:textId="77777777" w:rsidR="00306387" w:rsidRPr="00306387" w:rsidRDefault="00306387" w:rsidP="00DF2302">
      <w:pPr>
        <w:rPr>
          <w:rFonts w:ascii="Arial Black" w:hAnsi="Arial Black"/>
          <w:sz w:val="28"/>
          <w:szCs w:val="28"/>
        </w:rPr>
      </w:pPr>
      <w:r w:rsidRPr="00306387">
        <w:rPr>
          <w:rFonts w:ascii="Arial Black" w:hAnsi="Arial Black"/>
          <w:sz w:val="28"/>
          <w:szCs w:val="28"/>
        </w:rPr>
        <w:t xml:space="preserve">Required continuous public use of sleepshades (and necessarily therefore a white cane) can help some students </w:t>
      </w:r>
      <w:r w:rsidRPr="00306387">
        <w:rPr>
          <w:rFonts w:ascii="Arial Black" w:hAnsi="Arial Black"/>
          <w:b/>
          <w:bCs/>
          <w:sz w:val="28"/>
          <w:szCs w:val="28"/>
        </w:rPr>
        <w:t>overcome their shame over the stigma associated with blindness and cane use.</w:t>
      </w:r>
    </w:p>
    <w:p w14:paraId="04E5640B" w14:textId="77777777" w:rsidR="00306387" w:rsidRPr="00306387" w:rsidRDefault="00306387" w:rsidP="00DF2302">
      <w:pPr>
        <w:rPr>
          <w:rFonts w:ascii="Arial Black" w:hAnsi="Arial Black"/>
          <w:sz w:val="28"/>
          <w:szCs w:val="28"/>
        </w:rPr>
      </w:pPr>
      <w:r w:rsidRPr="00306387">
        <w:rPr>
          <w:rFonts w:ascii="Arial Black" w:hAnsi="Arial Black"/>
          <w:b/>
          <w:bCs/>
          <w:sz w:val="28"/>
          <w:szCs w:val="28"/>
        </w:rPr>
        <w:t xml:space="preserve">Paradoxically, developing non-visual skills can lead to more effective use of residual vision. </w:t>
      </w:r>
      <w:r w:rsidRPr="00306387">
        <w:rPr>
          <w:rFonts w:ascii="Arial Black" w:hAnsi="Arial Black"/>
          <w:sz w:val="28"/>
          <w:szCs w:val="28"/>
        </w:rPr>
        <w:t>A person can decide when their vision really is effective and when nonvisual techniques would be safest or most useful.</w:t>
      </w:r>
    </w:p>
    <w:p w14:paraId="5F836F5F" w14:textId="5D74692C" w:rsidR="00DE054D" w:rsidRDefault="00306387" w:rsidP="00DF2302">
      <w:pPr>
        <w:rPr>
          <w:rFonts w:ascii="Arial Black" w:hAnsi="Arial Black"/>
          <w:sz w:val="28"/>
          <w:szCs w:val="28"/>
        </w:rPr>
      </w:pPr>
      <w:r>
        <w:rPr>
          <w:rFonts w:ascii="Arial Black" w:hAnsi="Arial Black"/>
          <w:sz w:val="28"/>
          <w:szCs w:val="28"/>
        </w:rPr>
        <w:t xml:space="preserve">Slide 9: </w:t>
      </w:r>
      <w:r w:rsidRPr="00306387">
        <w:rPr>
          <w:rFonts w:ascii="Arial Black" w:hAnsi="Arial Black"/>
          <w:sz w:val="28"/>
          <w:szCs w:val="28"/>
        </w:rPr>
        <w:t>Why We’re Evolving: Consumer Choice, RSA Guidance, and Professional Ethics</w:t>
      </w:r>
      <w:r>
        <w:rPr>
          <w:rFonts w:ascii="Arial Black" w:hAnsi="Arial Black"/>
          <w:sz w:val="28"/>
          <w:szCs w:val="28"/>
        </w:rPr>
        <w:t xml:space="preserve"> </w:t>
      </w:r>
    </w:p>
    <w:p w14:paraId="4DABA427" w14:textId="77777777" w:rsidR="00306387" w:rsidRPr="00306387" w:rsidRDefault="00306387" w:rsidP="006C329C">
      <w:pPr>
        <w:rPr>
          <w:rFonts w:ascii="Arial Black" w:hAnsi="Arial Black"/>
          <w:sz w:val="28"/>
          <w:szCs w:val="28"/>
        </w:rPr>
      </w:pPr>
      <w:r>
        <w:rPr>
          <w:rFonts w:ascii="Arial Black" w:hAnsi="Arial Black"/>
          <w:sz w:val="28"/>
          <w:szCs w:val="28"/>
        </w:rPr>
        <w:t xml:space="preserve">Slide 10: </w:t>
      </w:r>
      <w:r w:rsidRPr="00306387">
        <w:rPr>
          <w:rFonts w:ascii="Arial Black" w:hAnsi="Arial Black"/>
          <w:sz w:val="28"/>
          <w:szCs w:val="28"/>
        </w:rPr>
        <w:t>Consumer Choice</w:t>
      </w:r>
      <w:r>
        <w:rPr>
          <w:rFonts w:ascii="Arial Black" w:hAnsi="Arial Black"/>
          <w:sz w:val="28"/>
          <w:szCs w:val="28"/>
        </w:rPr>
        <w:t xml:space="preserve"> </w:t>
      </w:r>
      <w:r w:rsidRPr="00306387">
        <w:rPr>
          <w:rFonts w:ascii="Arial Black" w:hAnsi="Arial Black"/>
          <w:b/>
          <w:bCs/>
          <w:sz w:val="28"/>
          <w:szCs w:val="28"/>
        </w:rPr>
        <w:t>The Center can accommodate around 20 adult students. There are currently 4. We average between 3 to 5.</w:t>
      </w:r>
    </w:p>
    <w:p w14:paraId="4CC55B5C" w14:textId="77777777" w:rsidR="00306387" w:rsidRPr="00306387" w:rsidRDefault="00306387" w:rsidP="006C329C">
      <w:pPr>
        <w:rPr>
          <w:rFonts w:ascii="Arial Black" w:hAnsi="Arial Black"/>
          <w:sz w:val="28"/>
          <w:szCs w:val="28"/>
        </w:rPr>
      </w:pPr>
      <w:r w:rsidRPr="00306387">
        <w:rPr>
          <w:rFonts w:ascii="Arial Black" w:hAnsi="Arial Black"/>
          <w:sz w:val="28"/>
          <w:szCs w:val="28"/>
        </w:rPr>
        <w:t xml:space="preserve">We have six 2-bedroom apartments off-site, which is 12 bedrooms. With only 4 students, </w:t>
      </w:r>
      <w:r w:rsidRPr="00306387">
        <w:rPr>
          <w:rFonts w:ascii="Arial Black" w:hAnsi="Arial Black"/>
          <w:b/>
          <w:bCs/>
          <w:sz w:val="28"/>
          <w:szCs w:val="28"/>
        </w:rPr>
        <w:t>we are paying for four unused apartments, which means eight unused bedrooms.</w:t>
      </w:r>
    </w:p>
    <w:p w14:paraId="4A4EC78A" w14:textId="77777777" w:rsidR="00306387" w:rsidRPr="00306387" w:rsidRDefault="00306387" w:rsidP="006C329C">
      <w:pPr>
        <w:rPr>
          <w:rFonts w:ascii="Arial Black" w:hAnsi="Arial Black"/>
          <w:sz w:val="28"/>
          <w:szCs w:val="28"/>
        </w:rPr>
      </w:pPr>
      <w:r w:rsidRPr="00306387">
        <w:rPr>
          <w:rFonts w:ascii="Arial Black" w:hAnsi="Arial Black"/>
          <w:sz w:val="28"/>
          <w:szCs w:val="28"/>
        </w:rPr>
        <w:t xml:space="preserve">When told about required learning shade use, some consumers either choose </w:t>
      </w:r>
      <w:r w:rsidRPr="00306387">
        <w:rPr>
          <w:rFonts w:ascii="Arial Black" w:hAnsi="Arial Black"/>
          <w:b/>
          <w:bCs/>
          <w:sz w:val="28"/>
          <w:szCs w:val="28"/>
        </w:rPr>
        <w:t>no training at all or choose training out of state while o</w:t>
      </w:r>
      <w:r w:rsidRPr="00306387">
        <w:rPr>
          <w:rFonts w:ascii="Arial Black" w:hAnsi="Arial Black"/>
          <w:sz w:val="28"/>
          <w:szCs w:val="28"/>
        </w:rPr>
        <w:t xml:space="preserve">thers </w:t>
      </w:r>
      <w:r w:rsidRPr="00306387">
        <w:rPr>
          <w:rFonts w:ascii="Arial Black" w:hAnsi="Arial Black"/>
          <w:sz w:val="28"/>
          <w:szCs w:val="28"/>
        </w:rPr>
        <w:lastRenderedPageBreak/>
        <w:t xml:space="preserve">choose in-home instruction, which is usually about </w:t>
      </w:r>
      <w:r w:rsidRPr="00306387">
        <w:rPr>
          <w:rFonts w:ascii="Arial Black" w:hAnsi="Arial Black"/>
          <w:b/>
          <w:bCs/>
          <w:sz w:val="28"/>
          <w:szCs w:val="28"/>
        </w:rPr>
        <w:t>2 hours of instruction every two weeks.</w:t>
      </w:r>
      <w:r w:rsidRPr="00306387">
        <w:rPr>
          <w:rFonts w:ascii="Arial Black" w:hAnsi="Arial Black"/>
          <w:sz w:val="28"/>
          <w:szCs w:val="28"/>
        </w:rPr>
        <w:t xml:space="preserve"> This is not equitable. </w:t>
      </w:r>
      <w:r w:rsidRPr="00306387">
        <w:rPr>
          <w:rFonts w:ascii="Arial Black" w:hAnsi="Arial Black"/>
          <w:b/>
          <w:bCs/>
          <w:sz w:val="28"/>
          <w:szCs w:val="28"/>
        </w:rPr>
        <w:t xml:space="preserve">(For comparison, a student receives 40 hours of training a week at the Center. At 2 hours every other week, it takes a student 40 weeks to get the same number of instructional hours as one week at the Center.) </w:t>
      </w:r>
      <w:r w:rsidRPr="00306387">
        <w:rPr>
          <w:rFonts w:ascii="Arial Black" w:hAnsi="Arial Black"/>
          <w:sz w:val="28"/>
          <w:szCs w:val="28"/>
        </w:rPr>
        <w:t xml:space="preserve">This is particularly </w:t>
      </w:r>
      <w:r w:rsidRPr="00306387">
        <w:rPr>
          <w:rFonts w:ascii="Arial Black" w:hAnsi="Arial Black"/>
          <w:b/>
          <w:bCs/>
          <w:sz w:val="28"/>
          <w:szCs w:val="28"/>
        </w:rPr>
        <w:t>inequitable for blind people with additional disabilities and physical and mental health conditions</w:t>
      </w:r>
      <w:r w:rsidRPr="00306387">
        <w:rPr>
          <w:rFonts w:ascii="Arial Black" w:hAnsi="Arial Black"/>
          <w:sz w:val="28"/>
          <w:szCs w:val="28"/>
        </w:rPr>
        <w:t xml:space="preserve"> that make learning shade use unsafe, unfeasible, or inadvisable. Our current policy has an adverse impact on multiply-disabled people.</w:t>
      </w:r>
    </w:p>
    <w:p w14:paraId="4B49E148" w14:textId="77777777" w:rsidR="00306387" w:rsidRPr="00306387" w:rsidRDefault="00306387" w:rsidP="006C329C">
      <w:pPr>
        <w:rPr>
          <w:rFonts w:ascii="Arial Black" w:hAnsi="Arial Black"/>
          <w:sz w:val="28"/>
          <w:szCs w:val="28"/>
        </w:rPr>
      </w:pPr>
      <w:r w:rsidRPr="00306387">
        <w:rPr>
          <w:rFonts w:ascii="Arial Black" w:hAnsi="Arial Black"/>
          <w:b/>
          <w:bCs/>
          <w:sz w:val="28"/>
          <w:szCs w:val="28"/>
        </w:rPr>
        <w:t>All Iowans who lose their sight should be able to attend their tax-funded training center without feeling forced or coerced to do something they don’t want to do.</w:t>
      </w:r>
    </w:p>
    <w:p w14:paraId="7A255462" w14:textId="785D579E" w:rsidR="00306387" w:rsidRPr="00306387" w:rsidRDefault="00306387" w:rsidP="006C329C">
      <w:pPr>
        <w:rPr>
          <w:rFonts w:ascii="Arial Black" w:hAnsi="Arial Black"/>
          <w:sz w:val="28"/>
          <w:szCs w:val="28"/>
        </w:rPr>
      </w:pPr>
      <w:r>
        <w:rPr>
          <w:rFonts w:ascii="Arial Black" w:hAnsi="Arial Black"/>
          <w:sz w:val="28"/>
          <w:szCs w:val="28"/>
        </w:rPr>
        <w:t xml:space="preserve">Slide 11: </w:t>
      </w:r>
      <w:r w:rsidRPr="00306387">
        <w:rPr>
          <w:rFonts w:ascii="Arial Black" w:hAnsi="Arial Black"/>
          <w:sz w:val="28"/>
          <w:szCs w:val="28"/>
        </w:rPr>
        <w:t>RSA Requirements and Guidance</w:t>
      </w:r>
      <w:r>
        <w:rPr>
          <w:rFonts w:ascii="Arial Black" w:hAnsi="Arial Black"/>
          <w:sz w:val="28"/>
          <w:szCs w:val="28"/>
        </w:rPr>
        <w:t xml:space="preserve"> </w:t>
      </w:r>
      <w:r w:rsidRPr="00306387">
        <w:rPr>
          <w:rFonts w:ascii="Arial Black" w:hAnsi="Arial Black"/>
          <w:sz w:val="28"/>
          <w:szCs w:val="28"/>
        </w:rPr>
        <w:t xml:space="preserve">The purpose of vocational rehabilitation (VR) is to empower our </w:t>
      </w:r>
      <w:r w:rsidR="00AD71AF" w:rsidRPr="00306387">
        <w:rPr>
          <w:rFonts w:ascii="Arial Black" w:hAnsi="Arial Black"/>
          <w:sz w:val="28"/>
          <w:szCs w:val="28"/>
        </w:rPr>
        <w:t>clients to</w:t>
      </w:r>
      <w:r w:rsidRPr="00306387">
        <w:rPr>
          <w:rFonts w:ascii="Arial Black" w:hAnsi="Arial Black"/>
          <w:sz w:val="28"/>
          <w:szCs w:val="28"/>
        </w:rPr>
        <w:t xml:space="preserve"> achieve meaningful employment and greater independence. By offering personalized support and resources, VR helps clients identify their strengths, develop essential skills, and navigate potential barriers to employment.</w:t>
      </w:r>
    </w:p>
    <w:p w14:paraId="0523330F" w14:textId="77777777" w:rsidR="00306387" w:rsidRPr="00306387" w:rsidRDefault="00306387" w:rsidP="006C329C">
      <w:pPr>
        <w:rPr>
          <w:rFonts w:ascii="Arial Black" w:hAnsi="Arial Black"/>
          <w:sz w:val="28"/>
          <w:szCs w:val="28"/>
        </w:rPr>
      </w:pPr>
      <w:r w:rsidRPr="00306387">
        <w:rPr>
          <w:rFonts w:ascii="Arial Black" w:hAnsi="Arial Black"/>
          <w:sz w:val="28"/>
          <w:szCs w:val="28"/>
        </w:rPr>
        <w:t>The Act affirms the individual’s right to exercise informed choice throughout the vocational rehabilitation (VR) process.</w:t>
      </w:r>
    </w:p>
    <w:p w14:paraId="326A78E1" w14:textId="77777777" w:rsidR="00306387" w:rsidRPr="00306387" w:rsidRDefault="00306387" w:rsidP="006C329C">
      <w:pPr>
        <w:rPr>
          <w:rFonts w:ascii="Arial Black" w:hAnsi="Arial Black"/>
          <w:sz w:val="28"/>
          <w:szCs w:val="28"/>
        </w:rPr>
      </w:pPr>
      <w:r w:rsidRPr="00306387">
        <w:rPr>
          <w:rFonts w:ascii="Arial Black" w:hAnsi="Arial Black"/>
          <w:sz w:val="28"/>
          <w:szCs w:val="28"/>
        </w:rPr>
        <w:t>IDB must ensure that informed choice is implemented in a way that aligns with its responsibility to administer the VR program effectively.</w:t>
      </w:r>
    </w:p>
    <w:p w14:paraId="39AC0C95" w14:textId="77777777" w:rsidR="00306387" w:rsidRPr="00306387" w:rsidRDefault="00306387" w:rsidP="006C329C">
      <w:pPr>
        <w:rPr>
          <w:rFonts w:ascii="Arial Black" w:hAnsi="Arial Black"/>
          <w:sz w:val="28"/>
          <w:szCs w:val="28"/>
        </w:rPr>
      </w:pPr>
      <w:r w:rsidRPr="00306387">
        <w:rPr>
          <w:rFonts w:ascii="Arial Black" w:hAnsi="Arial Black"/>
          <w:sz w:val="28"/>
          <w:szCs w:val="28"/>
        </w:rPr>
        <w:t>The client-counselor relationship is foundational and should reflect the counselor's role as a facilitator in the plan development process.</w:t>
      </w:r>
    </w:p>
    <w:p w14:paraId="186B767D" w14:textId="77777777" w:rsidR="00306387" w:rsidRPr="00306387" w:rsidRDefault="00306387" w:rsidP="006C329C">
      <w:pPr>
        <w:rPr>
          <w:rFonts w:ascii="Arial Black" w:hAnsi="Arial Black"/>
          <w:sz w:val="28"/>
          <w:szCs w:val="28"/>
        </w:rPr>
      </w:pPr>
      <w:r w:rsidRPr="00306387">
        <w:rPr>
          <w:rFonts w:ascii="Arial Black" w:hAnsi="Arial Black"/>
          <w:sz w:val="28"/>
          <w:szCs w:val="28"/>
        </w:rPr>
        <w:t>Informed choice should be integrated throughout the individual's participation in VR services, grounded in trust and collaboration. </w:t>
      </w:r>
    </w:p>
    <w:p w14:paraId="6DAD6263" w14:textId="77777777" w:rsidR="00306387" w:rsidRPr="00306387" w:rsidRDefault="00306387" w:rsidP="006C329C">
      <w:pPr>
        <w:rPr>
          <w:rFonts w:ascii="Arial Black" w:hAnsi="Arial Black"/>
          <w:sz w:val="28"/>
          <w:szCs w:val="28"/>
        </w:rPr>
      </w:pPr>
      <w:r w:rsidRPr="00306387">
        <w:rPr>
          <w:rFonts w:ascii="Arial Black" w:hAnsi="Arial Black"/>
          <w:sz w:val="28"/>
          <w:szCs w:val="28"/>
        </w:rPr>
        <w:t>IDB must also implement policies and procedures that:</w:t>
      </w:r>
    </w:p>
    <w:p w14:paraId="2FA46D06" w14:textId="77777777" w:rsidR="00306387" w:rsidRPr="00306387" w:rsidRDefault="00306387" w:rsidP="006C329C">
      <w:pPr>
        <w:rPr>
          <w:rFonts w:ascii="Arial Black" w:hAnsi="Arial Black"/>
          <w:sz w:val="28"/>
          <w:szCs w:val="28"/>
        </w:rPr>
      </w:pPr>
      <w:r w:rsidRPr="00306387">
        <w:rPr>
          <w:rFonts w:ascii="Arial Black" w:hAnsi="Arial Black"/>
          <w:sz w:val="28"/>
          <w:szCs w:val="28"/>
        </w:rPr>
        <w:t>Maximize opportunities for individuals to exercise informed choice</w:t>
      </w:r>
    </w:p>
    <w:p w14:paraId="51F738CC" w14:textId="77777777" w:rsidR="00306387" w:rsidRPr="00306387" w:rsidRDefault="00306387" w:rsidP="006C329C">
      <w:pPr>
        <w:rPr>
          <w:rFonts w:ascii="Arial Black" w:hAnsi="Arial Black"/>
          <w:sz w:val="28"/>
          <w:szCs w:val="28"/>
        </w:rPr>
      </w:pPr>
      <w:r w:rsidRPr="00306387">
        <w:rPr>
          <w:rFonts w:ascii="Arial Black" w:hAnsi="Arial Black"/>
          <w:sz w:val="28"/>
          <w:szCs w:val="28"/>
        </w:rPr>
        <w:lastRenderedPageBreak/>
        <w:t>Support VR counselors in guiding and empowering individuals</w:t>
      </w:r>
    </w:p>
    <w:p w14:paraId="144ADE1A" w14:textId="77777777" w:rsidR="00306387" w:rsidRPr="00306387" w:rsidRDefault="00306387" w:rsidP="006C329C">
      <w:pPr>
        <w:rPr>
          <w:rFonts w:ascii="Arial Black" w:hAnsi="Arial Black"/>
          <w:sz w:val="28"/>
          <w:szCs w:val="28"/>
        </w:rPr>
      </w:pPr>
      <w:r w:rsidRPr="00306387">
        <w:rPr>
          <w:rFonts w:ascii="Arial Black" w:hAnsi="Arial Black"/>
          <w:sz w:val="28"/>
          <w:szCs w:val="28"/>
        </w:rPr>
        <w:t>Allow for the development of diverse, individualized employment and service options</w:t>
      </w:r>
    </w:p>
    <w:p w14:paraId="173745D1" w14:textId="046E91AB" w:rsidR="00306387" w:rsidRPr="00306387" w:rsidRDefault="006C329C" w:rsidP="006C329C">
      <w:pPr>
        <w:rPr>
          <w:rFonts w:ascii="Arial Black" w:hAnsi="Arial Black"/>
          <w:sz w:val="28"/>
          <w:szCs w:val="28"/>
        </w:rPr>
      </w:pPr>
      <w:r>
        <w:rPr>
          <w:rFonts w:ascii="Arial Black" w:hAnsi="Arial Black"/>
          <w:sz w:val="28"/>
          <w:szCs w:val="28"/>
        </w:rPr>
        <w:t>P</w:t>
      </w:r>
      <w:r w:rsidR="00306387" w:rsidRPr="00306387">
        <w:rPr>
          <w:rFonts w:ascii="Arial Black" w:hAnsi="Arial Black"/>
          <w:sz w:val="28"/>
          <w:szCs w:val="28"/>
        </w:rPr>
        <w:t>olicies and procedures must avoid pre-selecting employment outcomes, services, or providers, ensuring that choices remain with the individual.</w:t>
      </w:r>
    </w:p>
    <w:p w14:paraId="2B629659" w14:textId="77777777" w:rsidR="00252D16" w:rsidRPr="00252D16" w:rsidRDefault="00306387" w:rsidP="006C329C">
      <w:pPr>
        <w:rPr>
          <w:rFonts w:ascii="Arial Black" w:hAnsi="Arial Black"/>
          <w:sz w:val="28"/>
          <w:szCs w:val="28"/>
        </w:rPr>
      </w:pPr>
      <w:r>
        <w:rPr>
          <w:rFonts w:ascii="Arial Black" w:hAnsi="Arial Black"/>
          <w:sz w:val="28"/>
          <w:szCs w:val="28"/>
        </w:rPr>
        <w:t xml:space="preserve">Slide 12: </w:t>
      </w:r>
      <w:r w:rsidRPr="00306387">
        <w:rPr>
          <w:rFonts w:ascii="Arial Black" w:hAnsi="Arial Black"/>
          <w:sz w:val="28"/>
          <w:szCs w:val="28"/>
        </w:rPr>
        <w:t>CRCC Ethics</w:t>
      </w:r>
      <w:r w:rsidR="00252D16">
        <w:rPr>
          <w:rFonts w:ascii="Arial Black" w:hAnsi="Arial Black"/>
          <w:sz w:val="28"/>
          <w:szCs w:val="28"/>
        </w:rPr>
        <w:t xml:space="preserve"> </w:t>
      </w:r>
      <w:r w:rsidR="00252D16" w:rsidRPr="00252D16">
        <w:rPr>
          <w:rFonts w:ascii="Arial Black" w:hAnsi="Arial Black"/>
          <w:b/>
          <w:bCs/>
          <w:sz w:val="28"/>
          <w:szCs w:val="28"/>
        </w:rPr>
        <w:t>Commission on Rehabilitation Counselor Certification Ethics To Which IDB Vocational Rehabilitation Counselors Are Bound:</w:t>
      </w:r>
    </w:p>
    <w:p w14:paraId="002EA3FC" w14:textId="77777777" w:rsidR="00252D16" w:rsidRPr="00252D16" w:rsidRDefault="00252D16" w:rsidP="006C329C">
      <w:pPr>
        <w:rPr>
          <w:rFonts w:ascii="Arial Black" w:hAnsi="Arial Black"/>
          <w:sz w:val="28"/>
          <w:szCs w:val="28"/>
        </w:rPr>
      </w:pPr>
      <w:r w:rsidRPr="00252D16">
        <w:rPr>
          <w:rFonts w:ascii="Arial Black" w:hAnsi="Arial Black"/>
          <w:sz w:val="28"/>
          <w:szCs w:val="28"/>
        </w:rPr>
        <w:t>Autonomy- To respect the rights of clients to be self-governing  (Consumers have the right to make choices about all aspects of their rehabilitation.)</w:t>
      </w:r>
    </w:p>
    <w:p w14:paraId="1855B13F" w14:textId="77777777" w:rsidR="00252D16" w:rsidRPr="00252D16" w:rsidRDefault="00252D16" w:rsidP="006C329C">
      <w:pPr>
        <w:rPr>
          <w:rFonts w:ascii="Arial Black" w:hAnsi="Arial Black"/>
          <w:sz w:val="28"/>
          <w:szCs w:val="28"/>
        </w:rPr>
      </w:pPr>
      <w:r w:rsidRPr="00252D16">
        <w:rPr>
          <w:rFonts w:ascii="Arial Black" w:hAnsi="Arial Black"/>
          <w:sz w:val="28"/>
          <w:szCs w:val="28"/>
        </w:rPr>
        <w:t>Beneficence- To do good to others, to promote the well-being of others (This policy would allow more consumers to receive intensive training, leading to better employment outcomes and better quality of life.)</w:t>
      </w:r>
    </w:p>
    <w:p w14:paraId="2A7D884B" w14:textId="77777777" w:rsidR="00252D16" w:rsidRPr="00252D16" w:rsidRDefault="00252D16" w:rsidP="006C329C">
      <w:pPr>
        <w:rPr>
          <w:rFonts w:ascii="Arial Black" w:hAnsi="Arial Black"/>
          <w:sz w:val="28"/>
          <w:szCs w:val="28"/>
        </w:rPr>
      </w:pPr>
      <w:r w:rsidRPr="00252D16">
        <w:rPr>
          <w:rFonts w:ascii="Arial Black" w:hAnsi="Arial Black"/>
          <w:sz w:val="28"/>
          <w:szCs w:val="28"/>
        </w:rPr>
        <w:t>Justice- To be fair in the treatment of all clients; to provide appropriate services to all (Required sleep shade use makes Center training inaccessible to clients with other disabilities, health conditions, and mental health concerns.)</w:t>
      </w:r>
    </w:p>
    <w:p w14:paraId="2CE27541" w14:textId="77777777" w:rsidR="00252D16" w:rsidRPr="00252D16" w:rsidRDefault="00252D16" w:rsidP="006C329C">
      <w:pPr>
        <w:rPr>
          <w:rFonts w:ascii="Arial Black" w:hAnsi="Arial Black"/>
          <w:sz w:val="28"/>
          <w:szCs w:val="28"/>
        </w:rPr>
      </w:pPr>
      <w:r w:rsidRPr="00252D16">
        <w:rPr>
          <w:rFonts w:ascii="Arial Black" w:hAnsi="Arial Black"/>
          <w:sz w:val="28"/>
          <w:szCs w:val="28"/>
        </w:rPr>
        <w:t>Nonmaleficence- To do no harm to others (VR counselors are gate-keepers of training and therefore employment. It is unethical to use the unequal power dynamic between a rehabilitation professional and a client to coerce a client into doing something they are uncomfortable doing.)</w:t>
      </w:r>
    </w:p>
    <w:p w14:paraId="59AC8CF3" w14:textId="11B25F16" w:rsidR="00DE054D" w:rsidRDefault="00252D16" w:rsidP="006C329C">
      <w:pPr>
        <w:rPr>
          <w:rFonts w:ascii="Arial Black" w:hAnsi="Arial Black"/>
          <w:sz w:val="28"/>
          <w:szCs w:val="28"/>
        </w:rPr>
      </w:pPr>
      <w:r>
        <w:rPr>
          <w:rFonts w:ascii="Arial Black" w:hAnsi="Arial Black"/>
          <w:sz w:val="28"/>
          <w:szCs w:val="28"/>
        </w:rPr>
        <w:t xml:space="preserve">Slide 13: </w:t>
      </w:r>
      <w:r w:rsidRPr="00252D16">
        <w:rPr>
          <w:rFonts w:ascii="Arial Black" w:hAnsi="Arial Black"/>
          <w:sz w:val="28"/>
          <w:szCs w:val="28"/>
        </w:rPr>
        <w:t>Partnering With Students Around Learning Shade Use</w:t>
      </w:r>
    </w:p>
    <w:p w14:paraId="5A707620" w14:textId="77777777" w:rsidR="00252D16" w:rsidRPr="00252D16" w:rsidRDefault="00252D16" w:rsidP="006C329C">
      <w:pPr>
        <w:rPr>
          <w:rFonts w:ascii="Arial Black" w:hAnsi="Arial Black"/>
          <w:sz w:val="28"/>
          <w:szCs w:val="28"/>
        </w:rPr>
      </w:pPr>
      <w:r>
        <w:rPr>
          <w:rFonts w:ascii="Arial Black" w:hAnsi="Arial Black"/>
          <w:sz w:val="28"/>
          <w:szCs w:val="28"/>
        </w:rPr>
        <w:t xml:space="preserve">Slide 14: </w:t>
      </w:r>
      <w:r w:rsidRPr="00252D16">
        <w:rPr>
          <w:rFonts w:ascii="Arial Black" w:hAnsi="Arial Black"/>
          <w:sz w:val="28"/>
          <w:szCs w:val="28"/>
        </w:rPr>
        <w:t>Techniques Used By Structured Discovery Professionals At Centers Where Learning Shades Are Not Required</w:t>
      </w:r>
      <w:r>
        <w:rPr>
          <w:rFonts w:ascii="Arial Black" w:hAnsi="Arial Black"/>
          <w:sz w:val="28"/>
          <w:szCs w:val="28"/>
        </w:rPr>
        <w:t xml:space="preserve"> </w:t>
      </w:r>
      <w:r w:rsidRPr="00252D16">
        <w:rPr>
          <w:rFonts w:ascii="Arial Black" w:hAnsi="Arial Black"/>
          <w:b/>
          <w:bCs/>
          <w:sz w:val="28"/>
          <w:szCs w:val="28"/>
        </w:rPr>
        <w:t>Ramp Up-</w:t>
      </w:r>
      <w:r w:rsidRPr="00252D16">
        <w:rPr>
          <w:rFonts w:ascii="Arial Black" w:hAnsi="Arial Black"/>
          <w:sz w:val="28"/>
          <w:szCs w:val="28"/>
        </w:rPr>
        <w:t xml:space="preserve"> Begin </w:t>
      </w:r>
      <w:r w:rsidRPr="00252D16">
        <w:rPr>
          <w:rFonts w:ascii="Arial Black" w:hAnsi="Arial Black"/>
          <w:sz w:val="28"/>
          <w:szCs w:val="28"/>
        </w:rPr>
        <w:lastRenderedPageBreak/>
        <w:t>using sleepshades in only one class or for a period of time at the end of each class. Work toward greater use.</w:t>
      </w:r>
    </w:p>
    <w:p w14:paraId="27708A22" w14:textId="77777777" w:rsidR="00252D16" w:rsidRPr="00252D16" w:rsidRDefault="00252D16" w:rsidP="006C329C">
      <w:pPr>
        <w:rPr>
          <w:rFonts w:ascii="Arial Black" w:hAnsi="Arial Black"/>
          <w:sz w:val="28"/>
          <w:szCs w:val="28"/>
        </w:rPr>
      </w:pPr>
      <w:r w:rsidRPr="00252D16">
        <w:rPr>
          <w:rFonts w:ascii="Arial Black" w:hAnsi="Arial Black"/>
          <w:b/>
          <w:bCs/>
          <w:sz w:val="28"/>
          <w:szCs w:val="28"/>
        </w:rPr>
        <w:t>Start Easy-</w:t>
      </w:r>
      <w:r w:rsidRPr="00252D16">
        <w:rPr>
          <w:rFonts w:ascii="Arial Black" w:hAnsi="Arial Black"/>
          <w:sz w:val="28"/>
          <w:szCs w:val="28"/>
        </w:rPr>
        <w:t xml:space="preserve"> Have a hesitant student sit down at a table wearing sleepshades. Ask them to identify objects you hand them by touch. Ask them to identify sounds they hear around them. “See! This isn’t so hard! You already know so much of what is going on around you!”</w:t>
      </w:r>
    </w:p>
    <w:p w14:paraId="23701265" w14:textId="77777777" w:rsidR="00252D16" w:rsidRPr="00252D16" w:rsidRDefault="00252D16" w:rsidP="006C329C">
      <w:pPr>
        <w:rPr>
          <w:rFonts w:ascii="Arial Black" w:hAnsi="Arial Black"/>
          <w:sz w:val="28"/>
          <w:szCs w:val="28"/>
        </w:rPr>
      </w:pPr>
      <w:r w:rsidRPr="00252D16">
        <w:rPr>
          <w:rFonts w:ascii="Arial Black" w:hAnsi="Arial Black"/>
          <w:b/>
          <w:bCs/>
          <w:sz w:val="28"/>
          <w:szCs w:val="28"/>
        </w:rPr>
        <w:t>Challenge Zones-</w:t>
      </w:r>
      <w:r w:rsidRPr="00252D16">
        <w:rPr>
          <w:rFonts w:ascii="Arial Black" w:hAnsi="Arial Black"/>
          <w:sz w:val="28"/>
          <w:szCs w:val="28"/>
        </w:rPr>
        <w:t xml:space="preserve"> Students who are reluctant to wear shades pick a different class to be their “challenge zone” to which they wear shades each week. Suggest starting out with braille and then technology to build comfort.</w:t>
      </w:r>
    </w:p>
    <w:p w14:paraId="59DC8266" w14:textId="77777777" w:rsidR="00252D16" w:rsidRPr="00252D16" w:rsidRDefault="00252D16" w:rsidP="006C329C">
      <w:pPr>
        <w:rPr>
          <w:rFonts w:ascii="Arial Black" w:hAnsi="Arial Black"/>
          <w:sz w:val="28"/>
          <w:szCs w:val="28"/>
        </w:rPr>
      </w:pPr>
      <w:r>
        <w:rPr>
          <w:rFonts w:ascii="Arial Black" w:hAnsi="Arial Black"/>
          <w:sz w:val="28"/>
          <w:szCs w:val="28"/>
        </w:rPr>
        <w:t xml:space="preserve">Slide 15: </w:t>
      </w:r>
      <w:r w:rsidRPr="00252D16">
        <w:rPr>
          <w:rFonts w:ascii="Arial Black" w:hAnsi="Arial Black"/>
          <w:sz w:val="28"/>
          <w:szCs w:val="28"/>
        </w:rPr>
        <w:t>Techniques (Continued)</w:t>
      </w:r>
      <w:r>
        <w:rPr>
          <w:rFonts w:ascii="Arial Black" w:hAnsi="Arial Black"/>
          <w:sz w:val="28"/>
          <w:szCs w:val="28"/>
        </w:rPr>
        <w:t xml:space="preserve"> </w:t>
      </w:r>
      <w:r w:rsidRPr="00252D16">
        <w:rPr>
          <w:rFonts w:ascii="Arial Black" w:hAnsi="Arial Black"/>
          <w:b/>
          <w:bCs/>
          <w:sz w:val="28"/>
          <w:szCs w:val="28"/>
        </w:rPr>
        <w:t>Learning Moment-</w:t>
      </w:r>
      <w:r w:rsidRPr="00252D16">
        <w:rPr>
          <w:rFonts w:ascii="Arial Black" w:hAnsi="Arial Black"/>
          <w:sz w:val="28"/>
          <w:szCs w:val="28"/>
        </w:rPr>
        <w:t xml:space="preserve"> Students puts on shades only when a specific skill is actively being taught</w:t>
      </w:r>
    </w:p>
    <w:p w14:paraId="7B83667B" w14:textId="77777777" w:rsidR="00252D16" w:rsidRPr="00252D16" w:rsidRDefault="00252D16" w:rsidP="006C329C">
      <w:pPr>
        <w:rPr>
          <w:rFonts w:ascii="Arial Black" w:hAnsi="Arial Black"/>
          <w:sz w:val="28"/>
          <w:szCs w:val="28"/>
        </w:rPr>
      </w:pPr>
      <w:r w:rsidRPr="00252D16">
        <w:rPr>
          <w:rFonts w:ascii="Arial Black" w:hAnsi="Arial Black"/>
          <w:sz w:val="28"/>
          <w:szCs w:val="28"/>
        </w:rPr>
        <w:t>Example 1: OK, what if you keep your shades off while you gather all the ingredients for the recipe on the counter. But when you’re going to actually pour the milk or cut the tomato, let me show you how to do it non-visually.</w:t>
      </w:r>
    </w:p>
    <w:p w14:paraId="7AFF7E4E" w14:textId="77777777" w:rsidR="00252D16" w:rsidRPr="00252D16" w:rsidRDefault="00252D16" w:rsidP="006C329C">
      <w:pPr>
        <w:rPr>
          <w:rFonts w:ascii="Arial Black" w:hAnsi="Arial Black"/>
          <w:sz w:val="28"/>
          <w:szCs w:val="28"/>
        </w:rPr>
      </w:pPr>
      <w:r w:rsidRPr="00252D16">
        <w:rPr>
          <w:rFonts w:ascii="Arial Black" w:hAnsi="Arial Black"/>
          <w:sz w:val="28"/>
          <w:szCs w:val="28"/>
        </w:rPr>
        <w:t>Example 2: OK, you don’t need to wear your shades while we’re walking down the sidewalk. But how about, when we get to the corner, let’s put them on and just listen to traffic and find out what we can tell about that street just by listening.</w:t>
      </w:r>
    </w:p>
    <w:p w14:paraId="369D7FD5" w14:textId="77777777" w:rsidR="00252D16" w:rsidRPr="00252D16" w:rsidRDefault="00252D16" w:rsidP="006C329C">
      <w:pPr>
        <w:rPr>
          <w:rFonts w:ascii="Arial Black" w:hAnsi="Arial Black"/>
          <w:sz w:val="28"/>
          <w:szCs w:val="28"/>
        </w:rPr>
      </w:pPr>
      <w:r w:rsidRPr="00252D16">
        <w:rPr>
          <w:rFonts w:ascii="Arial Black" w:hAnsi="Arial Black"/>
          <w:sz w:val="28"/>
          <w:szCs w:val="28"/>
        </w:rPr>
        <w:t>Example 3: OK, why don’t you keep your shades off while you gather your block of wood, the square, and your scratch awl. But when it’s actually time to cut, how about if I show you how to do it non-visually?</w:t>
      </w:r>
    </w:p>
    <w:p w14:paraId="655C4B3C" w14:textId="77777777" w:rsidR="00252D16" w:rsidRPr="00252D16" w:rsidRDefault="00252D16" w:rsidP="006C329C">
      <w:pPr>
        <w:rPr>
          <w:rFonts w:ascii="Arial Black" w:hAnsi="Arial Black"/>
          <w:sz w:val="28"/>
          <w:szCs w:val="28"/>
        </w:rPr>
      </w:pPr>
      <w:r>
        <w:rPr>
          <w:rFonts w:ascii="Arial Black" w:hAnsi="Arial Black"/>
          <w:sz w:val="28"/>
          <w:szCs w:val="28"/>
        </w:rPr>
        <w:t xml:space="preserve">Slide 16: </w:t>
      </w:r>
      <w:r w:rsidRPr="00252D16">
        <w:rPr>
          <w:rFonts w:ascii="Arial Black" w:hAnsi="Arial Black"/>
          <w:sz w:val="28"/>
          <w:szCs w:val="28"/>
        </w:rPr>
        <w:t>Techniques (Continued)</w:t>
      </w:r>
      <w:r>
        <w:rPr>
          <w:rFonts w:ascii="Arial Black" w:hAnsi="Arial Black"/>
          <w:sz w:val="28"/>
          <w:szCs w:val="28"/>
        </w:rPr>
        <w:t xml:space="preserve"> </w:t>
      </w:r>
      <w:r w:rsidRPr="00252D16">
        <w:rPr>
          <w:rFonts w:ascii="Arial Black" w:hAnsi="Arial Black"/>
          <w:b/>
          <w:bCs/>
          <w:sz w:val="28"/>
          <w:szCs w:val="28"/>
        </w:rPr>
        <w:t>Specific Day-</w:t>
      </w:r>
      <w:r w:rsidRPr="00252D16">
        <w:rPr>
          <w:rFonts w:ascii="Arial Black" w:hAnsi="Arial Black"/>
          <w:sz w:val="28"/>
          <w:szCs w:val="28"/>
        </w:rPr>
        <w:t xml:space="preserve"> Students choose to challenge themselves to wear learning shades on a specific day. Student may choose to increase the number of days they wear learning shades.</w:t>
      </w:r>
    </w:p>
    <w:p w14:paraId="20BF294C" w14:textId="77777777" w:rsidR="00252D16" w:rsidRPr="00252D16" w:rsidRDefault="00252D16" w:rsidP="006C329C">
      <w:pPr>
        <w:rPr>
          <w:rFonts w:ascii="Arial Black" w:hAnsi="Arial Black"/>
          <w:sz w:val="28"/>
          <w:szCs w:val="28"/>
        </w:rPr>
      </w:pPr>
      <w:r w:rsidRPr="00252D16">
        <w:rPr>
          <w:rFonts w:ascii="Arial Black" w:hAnsi="Arial Black"/>
          <w:b/>
          <w:bCs/>
          <w:sz w:val="28"/>
          <w:szCs w:val="28"/>
        </w:rPr>
        <w:lastRenderedPageBreak/>
        <w:t>Try Them And Then Decide-</w:t>
      </w:r>
      <w:r w:rsidRPr="00252D16">
        <w:rPr>
          <w:rFonts w:ascii="Arial Black" w:hAnsi="Arial Black"/>
          <w:sz w:val="28"/>
          <w:szCs w:val="28"/>
        </w:rPr>
        <w:t xml:space="preserve"> Students agree to wear shades for one month and then decide whether they are finding them to be a beneficial tool. After that month, students may choose to continue wearing them full-time, during certain classes or days, or not at all.</w:t>
      </w:r>
    </w:p>
    <w:p w14:paraId="609FFCAF" w14:textId="77777777" w:rsidR="00252D16" w:rsidRPr="00252D16" w:rsidRDefault="00252D16" w:rsidP="006C329C">
      <w:pPr>
        <w:rPr>
          <w:rFonts w:ascii="Arial Black" w:hAnsi="Arial Black"/>
          <w:sz w:val="28"/>
          <w:szCs w:val="28"/>
        </w:rPr>
      </w:pPr>
      <w:r w:rsidRPr="00252D16">
        <w:rPr>
          <w:rFonts w:ascii="Arial Black" w:hAnsi="Arial Black"/>
          <w:b/>
          <w:bCs/>
          <w:sz w:val="28"/>
          <w:szCs w:val="28"/>
        </w:rPr>
        <w:t>Last Three Months-</w:t>
      </w:r>
      <w:r w:rsidRPr="00252D16">
        <w:rPr>
          <w:rFonts w:ascii="Arial Black" w:hAnsi="Arial Black"/>
          <w:sz w:val="28"/>
          <w:szCs w:val="28"/>
        </w:rPr>
        <w:t xml:space="preserve"> Students agree to wear shades for the first six months (or two thirds) of their training. For the last three months (or one-third), they receive all instruction with shades off and learn how to incorporate the non-visual skills they’ve been learning with their vision. </w:t>
      </w:r>
    </w:p>
    <w:p w14:paraId="74ADA8A0" w14:textId="77777777" w:rsidR="00252D16" w:rsidRPr="00252D16" w:rsidRDefault="00252D16" w:rsidP="006C329C">
      <w:pPr>
        <w:rPr>
          <w:rFonts w:ascii="Arial Black" w:hAnsi="Arial Black"/>
          <w:sz w:val="28"/>
          <w:szCs w:val="28"/>
        </w:rPr>
      </w:pPr>
      <w:r w:rsidRPr="00252D16">
        <w:rPr>
          <w:rFonts w:ascii="Arial Black" w:hAnsi="Arial Black"/>
          <w:b/>
          <w:bCs/>
          <w:sz w:val="28"/>
          <w:szCs w:val="28"/>
        </w:rPr>
        <w:t>Skill Proficiency Unlock-</w:t>
      </w:r>
      <w:r w:rsidRPr="00252D16">
        <w:rPr>
          <w:rFonts w:ascii="Arial Black" w:hAnsi="Arial Black"/>
          <w:sz w:val="28"/>
          <w:szCs w:val="28"/>
        </w:rPr>
        <w:t xml:space="preserve"> Students agree to wear shades until they reach a certain level of non-visual proficiency. Then they learn how to continue using their non-visual skills along with their vision.</w:t>
      </w:r>
    </w:p>
    <w:p w14:paraId="452B0746" w14:textId="77777777" w:rsidR="00252D16" w:rsidRDefault="00252D16" w:rsidP="006C329C">
      <w:pPr>
        <w:rPr>
          <w:rFonts w:ascii="Arial Black" w:hAnsi="Arial Black"/>
          <w:sz w:val="28"/>
          <w:szCs w:val="28"/>
        </w:rPr>
      </w:pPr>
      <w:r w:rsidRPr="00252D16">
        <w:rPr>
          <w:rFonts w:ascii="Arial Black" w:hAnsi="Arial Black"/>
          <w:b/>
          <w:bCs/>
          <w:sz w:val="28"/>
          <w:szCs w:val="28"/>
        </w:rPr>
        <w:t>First Without, Then With-</w:t>
      </w:r>
      <w:r w:rsidRPr="00252D16">
        <w:rPr>
          <w:rFonts w:ascii="Arial Black" w:hAnsi="Arial Black"/>
          <w:sz w:val="28"/>
          <w:szCs w:val="28"/>
        </w:rPr>
        <w:t xml:space="preserve"> Students learn how to do tasks they are afraid of such as boil something in hot water, use a grill, cross a busy street, or operate a power tool first without shades so that they understand exactly what the task involves and what you are asking them to do. (The task is still taught in a way that does not require vision.) Then, you say, “You got it! Now, I want to teach you the non-visual way to grill a hamburger.”</w:t>
      </w:r>
    </w:p>
    <w:p w14:paraId="74A60F16" w14:textId="00C7378C" w:rsidR="00252D16" w:rsidRPr="00252D16" w:rsidRDefault="006C329C" w:rsidP="006C329C">
      <w:pPr>
        <w:rPr>
          <w:rFonts w:ascii="Arial Black" w:hAnsi="Arial Black"/>
          <w:sz w:val="28"/>
          <w:szCs w:val="28"/>
        </w:rPr>
      </w:pPr>
      <w:r>
        <w:rPr>
          <w:rFonts w:ascii="Arial Black" w:hAnsi="Arial Black"/>
          <w:sz w:val="28"/>
          <w:szCs w:val="28"/>
        </w:rPr>
        <w:t xml:space="preserve">Slide 17: </w:t>
      </w:r>
      <w:r w:rsidRPr="006C329C">
        <w:rPr>
          <w:rFonts w:ascii="Arial Black" w:hAnsi="Arial Black"/>
          <w:sz w:val="28"/>
          <w:szCs w:val="28"/>
        </w:rPr>
        <w:t>Recommended Changes</w:t>
      </w:r>
    </w:p>
    <w:p w14:paraId="7F12BF64" w14:textId="1695E214" w:rsidR="00252D16" w:rsidRPr="00252D16" w:rsidRDefault="00252D16" w:rsidP="006C329C">
      <w:pPr>
        <w:rPr>
          <w:rFonts w:ascii="Arial Black" w:hAnsi="Arial Black"/>
          <w:sz w:val="28"/>
          <w:szCs w:val="28"/>
        </w:rPr>
      </w:pPr>
      <w:r>
        <w:rPr>
          <w:rFonts w:ascii="Arial Black" w:hAnsi="Arial Black"/>
          <w:sz w:val="28"/>
          <w:szCs w:val="28"/>
        </w:rPr>
        <w:t>Slide 1</w:t>
      </w:r>
      <w:r w:rsidR="006C329C">
        <w:rPr>
          <w:rFonts w:ascii="Arial Black" w:hAnsi="Arial Black"/>
          <w:sz w:val="28"/>
          <w:szCs w:val="28"/>
        </w:rPr>
        <w:t>8</w:t>
      </w:r>
      <w:r>
        <w:rPr>
          <w:rFonts w:ascii="Arial Black" w:hAnsi="Arial Black"/>
          <w:sz w:val="28"/>
          <w:szCs w:val="28"/>
        </w:rPr>
        <w:t xml:space="preserve">: </w:t>
      </w:r>
      <w:r w:rsidRPr="00252D16">
        <w:rPr>
          <w:rFonts w:ascii="Arial Black" w:hAnsi="Arial Black"/>
          <w:sz w:val="28"/>
          <w:szCs w:val="28"/>
        </w:rPr>
        <w:t>Bulletpoint #1</w:t>
      </w:r>
      <w:r>
        <w:rPr>
          <w:rFonts w:ascii="Arial Black" w:hAnsi="Arial Black"/>
          <w:sz w:val="28"/>
          <w:szCs w:val="28"/>
        </w:rPr>
        <w:t xml:space="preserve"> </w:t>
      </w:r>
      <w:r w:rsidRPr="00252D16">
        <w:rPr>
          <w:rFonts w:ascii="Arial Black" w:hAnsi="Arial Black"/>
          <w:b/>
          <w:bCs/>
          <w:sz w:val="28"/>
          <w:szCs w:val="28"/>
        </w:rPr>
        <w:t>Current Language</w:t>
      </w:r>
    </w:p>
    <w:p w14:paraId="0D456527" w14:textId="77777777" w:rsidR="00252D16" w:rsidRPr="00252D16" w:rsidRDefault="00252D16" w:rsidP="006C329C">
      <w:pPr>
        <w:rPr>
          <w:rFonts w:ascii="Arial Black" w:hAnsi="Arial Black"/>
          <w:sz w:val="28"/>
          <w:szCs w:val="28"/>
        </w:rPr>
      </w:pPr>
      <w:r w:rsidRPr="00252D16">
        <w:rPr>
          <w:rFonts w:ascii="Arial Black" w:hAnsi="Arial Black"/>
          <w:sz w:val="28"/>
          <w:szCs w:val="28"/>
        </w:rPr>
        <w:t>The Blindness Empowerment and Independence Center is a non-visual training program. Therefore, all Center students who have residual vision, even light perception, are required to wear learning shades during the training day, which runs from 8:00 a.m. to 4:30 p.m. Monday through Friday.</w:t>
      </w:r>
    </w:p>
    <w:p w14:paraId="3A464C87" w14:textId="77777777" w:rsidR="00252D16" w:rsidRPr="00252D16" w:rsidRDefault="00252D16" w:rsidP="006C329C">
      <w:pPr>
        <w:rPr>
          <w:rFonts w:ascii="Arial Black" w:hAnsi="Arial Black"/>
          <w:sz w:val="28"/>
          <w:szCs w:val="28"/>
        </w:rPr>
      </w:pPr>
      <w:r w:rsidRPr="00252D16">
        <w:rPr>
          <w:rFonts w:ascii="Arial Black" w:hAnsi="Arial Black"/>
          <w:b/>
          <w:bCs/>
          <w:sz w:val="28"/>
          <w:szCs w:val="28"/>
        </w:rPr>
        <w:t>Recommended Language</w:t>
      </w:r>
    </w:p>
    <w:p w14:paraId="35F2BC32" w14:textId="77777777" w:rsidR="00252D16" w:rsidRPr="00252D16" w:rsidRDefault="00252D16" w:rsidP="006C329C">
      <w:pPr>
        <w:rPr>
          <w:rFonts w:ascii="Arial Black" w:hAnsi="Arial Black"/>
          <w:sz w:val="28"/>
          <w:szCs w:val="28"/>
        </w:rPr>
      </w:pPr>
      <w:r w:rsidRPr="00252D16">
        <w:rPr>
          <w:rFonts w:ascii="Arial Black" w:hAnsi="Arial Black"/>
          <w:sz w:val="28"/>
          <w:szCs w:val="28"/>
        </w:rPr>
        <w:lastRenderedPageBreak/>
        <w:t xml:space="preserve">The </w:t>
      </w:r>
      <w:r w:rsidRPr="00252D16">
        <w:rPr>
          <w:rFonts w:ascii="Arial Black" w:hAnsi="Arial Black"/>
          <w:b/>
          <w:bCs/>
          <w:sz w:val="28"/>
          <w:szCs w:val="28"/>
        </w:rPr>
        <w:t>Orientation Center for the Blind</w:t>
      </w:r>
      <w:r w:rsidRPr="00252D16">
        <w:rPr>
          <w:rFonts w:ascii="Arial Black" w:hAnsi="Arial Black"/>
          <w:sz w:val="28"/>
          <w:szCs w:val="28"/>
        </w:rPr>
        <w:t xml:space="preserve"> is a non-visual training program. Therefore, all Center students who have residual vision, even light perception, are </w:t>
      </w:r>
      <w:r w:rsidRPr="00252D16">
        <w:rPr>
          <w:rFonts w:ascii="Arial Black" w:hAnsi="Arial Black"/>
          <w:b/>
          <w:bCs/>
          <w:sz w:val="28"/>
          <w:szCs w:val="28"/>
        </w:rPr>
        <w:t>encouraged</w:t>
      </w:r>
      <w:r w:rsidRPr="00252D16">
        <w:rPr>
          <w:rFonts w:ascii="Arial Black" w:hAnsi="Arial Black"/>
          <w:sz w:val="28"/>
          <w:szCs w:val="28"/>
        </w:rPr>
        <w:t xml:space="preserve"> to wear learning shades during the training day, which runs from 8:00 a.m. to 4:30 p.m. Monday through Friday. </w:t>
      </w:r>
      <w:r w:rsidRPr="00252D16">
        <w:rPr>
          <w:rFonts w:ascii="Arial Black" w:hAnsi="Arial Black"/>
          <w:b/>
          <w:bCs/>
          <w:sz w:val="28"/>
          <w:szCs w:val="28"/>
        </w:rPr>
        <w:t>We find that wearing learning shades significantly speeds up the development of non-visual skills by reducing a student’s reliance on their limited vision.</w:t>
      </w:r>
    </w:p>
    <w:p w14:paraId="6A7ECAF8" w14:textId="7D83FDC5" w:rsidR="00252D16" w:rsidRPr="00252D16" w:rsidRDefault="00252D16" w:rsidP="006C329C">
      <w:pPr>
        <w:rPr>
          <w:rFonts w:ascii="Arial Black" w:hAnsi="Arial Black"/>
          <w:sz w:val="28"/>
          <w:szCs w:val="28"/>
        </w:rPr>
      </w:pPr>
      <w:r>
        <w:rPr>
          <w:rFonts w:ascii="Arial Black" w:hAnsi="Arial Black"/>
          <w:sz w:val="28"/>
          <w:szCs w:val="28"/>
        </w:rPr>
        <w:t>Slide 1</w:t>
      </w:r>
      <w:r w:rsidR="00EB3FC8">
        <w:rPr>
          <w:rFonts w:ascii="Arial Black" w:hAnsi="Arial Black"/>
          <w:sz w:val="28"/>
          <w:szCs w:val="28"/>
        </w:rPr>
        <w:t>9</w:t>
      </w:r>
      <w:r>
        <w:rPr>
          <w:rFonts w:ascii="Arial Black" w:hAnsi="Arial Black"/>
          <w:sz w:val="28"/>
          <w:szCs w:val="28"/>
        </w:rPr>
        <w:t xml:space="preserve">: </w:t>
      </w:r>
      <w:r w:rsidRPr="00252D16">
        <w:rPr>
          <w:rFonts w:ascii="Arial Black" w:hAnsi="Arial Black"/>
          <w:sz w:val="28"/>
          <w:szCs w:val="28"/>
        </w:rPr>
        <w:t>Bulletpoint #2</w:t>
      </w:r>
      <w:r>
        <w:rPr>
          <w:rFonts w:ascii="Arial Black" w:hAnsi="Arial Black"/>
          <w:sz w:val="28"/>
          <w:szCs w:val="28"/>
        </w:rPr>
        <w:t xml:space="preserve"> </w:t>
      </w:r>
      <w:r w:rsidRPr="00252D16">
        <w:rPr>
          <w:rFonts w:ascii="Arial Black" w:hAnsi="Arial Black"/>
          <w:b/>
          <w:bCs/>
          <w:sz w:val="28"/>
          <w:szCs w:val="28"/>
        </w:rPr>
        <w:t>Current Language</w:t>
      </w:r>
    </w:p>
    <w:p w14:paraId="1D3D83D5" w14:textId="77777777" w:rsidR="00252D16" w:rsidRPr="00252D16" w:rsidRDefault="00252D16" w:rsidP="006C329C">
      <w:pPr>
        <w:rPr>
          <w:rFonts w:ascii="Arial Black" w:hAnsi="Arial Black"/>
          <w:sz w:val="28"/>
          <w:szCs w:val="28"/>
        </w:rPr>
      </w:pPr>
      <w:r w:rsidRPr="00252D16">
        <w:rPr>
          <w:rFonts w:ascii="Arial Black" w:hAnsi="Arial Black"/>
          <w:sz w:val="28"/>
          <w:szCs w:val="28"/>
        </w:rPr>
        <w:t>Students may remove their learning shades during the lunch period if they so choose. However, when attending a student meal, learning shades need to be worn. When completing a task, such as a travel route or a cooking assignment, students must keep their learning shades on until the task is finished, even if the lunch hour or the end of the training day has arrived.</w:t>
      </w:r>
    </w:p>
    <w:p w14:paraId="5BF73FE5" w14:textId="77777777" w:rsidR="00252D16" w:rsidRPr="00252D16" w:rsidRDefault="00252D16" w:rsidP="006C329C">
      <w:pPr>
        <w:rPr>
          <w:rFonts w:ascii="Arial Black" w:hAnsi="Arial Black"/>
          <w:sz w:val="28"/>
          <w:szCs w:val="28"/>
        </w:rPr>
      </w:pPr>
      <w:r w:rsidRPr="00252D16">
        <w:rPr>
          <w:rFonts w:ascii="Arial Black" w:hAnsi="Arial Black"/>
          <w:b/>
          <w:bCs/>
          <w:sz w:val="28"/>
          <w:szCs w:val="28"/>
        </w:rPr>
        <w:t>Recommended Language</w:t>
      </w:r>
    </w:p>
    <w:p w14:paraId="375B12E7" w14:textId="77777777" w:rsidR="00252D16" w:rsidRPr="00252D16" w:rsidRDefault="00252D16" w:rsidP="006C329C">
      <w:pPr>
        <w:rPr>
          <w:rFonts w:ascii="Arial Black" w:hAnsi="Arial Black"/>
          <w:sz w:val="28"/>
          <w:szCs w:val="28"/>
        </w:rPr>
      </w:pPr>
      <w:r w:rsidRPr="00252D16">
        <w:rPr>
          <w:rFonts w:ascii="Arial Black" w:hAnsi="Arial Black"/>
          <w:sz w:val="28"/>
          <w:szCs w:val="28"/>
        </w:rPr>
        <w:t>Struck. Under a model where shades are recommended, students may remove their shades at any time, so this bulletpoint wasn’t needed.</w:t>
      </w:r>
    </w:p>
    <w:p w14:paraId="70A941E0" w14:textId="47947C7D" w:rsidR="00EB3FC8" w:rsidRPr="00EB3FC8" w:rsidRDefault="00252D16" w:rsidP="006C329C">
      <w:pPr>
        <w:rPr>
          <w:rFonts w:ascii="Arial Black" w:hAnsi="Arial Black"/>
          <w:sz w:val="28"/>
          <w:szCs w:val="28"/>
        </w:rPr>
      </w:pPr>
      <w:r>
        <w:rPr>
          <w:rFonts w:ascii="Arial Black" w:hAnsi="Arial Black"/>
          <w:sz w:val="28"/>
          <w:szCs w:val="28"/>
        </w:rPr>
        <w:t xml:space="preserve">Slide </w:t>
      </w:r>
      <w:r w:rsidR="00EB3FC8">
        <w:rPr>
          <w:rFonts w:ascii="Arial Black" w:hAnsi="Arial Black"/>
          <w:sz w:val="28"/>
          <w:szCs w:val="28"/>
        </w:rPr>
        <w:t>20</w:t>
      </w:r>
      <w:r>
        <w:rPr>
          <w:rFonts w:ascii="Arial Black" w:hAnsi="Arial Black"/>
          <w:sz w:val="28"/>
          <w:szCs w:val="28"/>
        </w:rPr>
        <w:t xml:space="preserve">: </w:t>
      </w:r>
      <w:r w:rsidR="00EB3FC8" w:rsidRPr="00EB3FC8">
        <w:rPr>
          <w:rFonts w:ascii="Arial Black" w:hAnsi="Arial Black"/>
          <w:sz w:val="28"/>
          <w:szCs w:val="28"/>
        </w:rPr>
        <w:t>Bulletpoint #3</w:t>
      </w:r>
      <w:r w:rsidR="00EB3FC8">
        <w:rPr>
          <w:rFonts w:ascii="Arial Black" w:hAnsi="Arial Black"/>
          <w:sz w:val="28"/>
          <w:szCs w:val="28"/>
        </w:rPr>
        <w:t xml:space="preserve"> </w:t>
      </w:r>
      <w:r w:rsidR="00EB3FC8" w:rsidRPr="00EB3FC8">
        <w:rPr>
          <w:rFonts w:ascii="Arial Black" w:hAnsi="Arial Black"/>
          <w:b/>
          <w:bCs/>
          <w:sz w:val="28"/>
          <w:szCs w:val="28"/>
        </w:rPr>
        <w:t>Current Language</w:t>
      </w:r>
    </w:p>
    <w:p w14:paraId="28512A3C" w14:textId="77777777" w:rsidR="00EB3FC8" w:rsidRPr="00EB3FC8" w:rsidRDefault="00EB3FC8" w:rsidP="006C329C">
      <w:pPr>
        <w:rPr>
          <w:rFonts w:ascii="Arial Black" w:hAnsi="Arial Black"/>
          <w:sz w:val="28"/>
          <w:szCs w:val="28"/>
        </w:rPr>
      </w:pPr>
      <w:r w:rsidRPr="00EB3FC8">
        <w:rPr>
          <w:rFonts w:ascii="Arial Black" w:hAnsi="Arial Black"/>
          <w:sz w:val="28"/>
          <w:szCs w:val="28"/>
        </w:rPr>
        <w:t xml:space="preserve">Learning shades are to be worn tightly enough that visual information cannot be obtained. Removing, lifting, shifting, and peeking under the shades is prohibited. </w:t>
      </w:r>
    </w:p>
    <w:p w14:paraId="4CCDFD03" w14:textId="77777777" w:rsidR="00EB3FC8" w:rsidRPr="00EB3FC8" w:rsidRDefault="00EB3FC8" w:rsidP="006C329C">
      <w:pPr>
        <w:rPr>
          <w:rFonts w:ascii="Arial Black" w:hAnsi="Arial Black"/>
          <w:sz w:val="28"/>
          <w:szCs w:val="28"/>
        </w:rPr>
      </w:pPr>
      <w:r w:rsidRPr="00EB3FC8">
        <w:rPr>
          <w:rFonts w:ascii="Arial Black" w:hAnsi="Arial Black"/>
          <w:b/>
          <w:bCs/>
          <w:sz w:val="28"/>
          <w:szCs w:val="28"/>
        </w:rPr>
        <w:t>Recommended Language</w:t>
      </w:r>
    </w:p>
    <w:p w14:paraId="1570454B" w14:textId="77777777" w:rsidR="00EB3FC8" w:rsidRPr="00EB3FC8" w:rsidRDefault="00EB3FC8" w:rsidP="006C329C">
      <w:pPr>
        <w:rPr>
          <w:rFonts w:ascii="Arial Black" w:hAnsi="Arial Black"/>
          <w:sz w:val="28"/>
          <w:szCs w:val="28"/>
        </w:rPr>
      </w:pPr>
      <w:r w:rsidRPr="00EB3FC8">
        <w:rPr>
          <w:rFonts w:ascii="Arial Black" w:hAnsi="Arial Black"/>
          <w:sz w:val="28"/>
          <w:szCs w:val="28"/>
        </w:rPr>
        <w:t>While we highly recommend using learning shades in all classes to maximize skill development, we recognize that every student has unique goals, learning styles, circumstances, and preferences. Therefore, each student will decide whether using learning shades is appropriate for their goals in each individual class.</w:t>
      </w:r>
    </w:p>
    <w:p w14:paraId="67E08E2A" w14:textId="5DED522A" w:rsidR="00EB3FC8" w:rsidRPr="00EB3FC8" w:rsidRDefault="00EB3FC8" w:rsidP="006C329C">
      <w:pPr>
        <w:rPr>
          <w:rFonts w:ascii="Arial Black" w:hAnsi="Arial Black"/>
          <w:sz w:val="28"/>
          <w:szCs w:val="28"/>
        </w:rPr>
      </w:pPr>
      <w:r>
        <w:rPr>
          <w:rFonts w:ascii="Arial Black" w:hAnsi="Arial Black"/>
          <w:sz w:val="28"/>
          <w:szCs w:val="28"/>
        </w:rPr>
        <w:t xml:space="preserve">Slide 21: </w:t>
      </w:r>
      <w:r w:rsidRPr="00EB3FC8">
        <w:rPr>
          <w:rFonts w:ascii="Arial Black" w:hAnsi="Arial Black"/>
          <w:sz w:val="28"/>
          <w:szCs w:val="28"/>
        </w:rPr>
        <w:t>Bulletpoint #4</w:t>
      </w:r>
      <w:r>
        <w:rPr>
          <w:rFonts w:ascii="Arial Black" w:hAnsi="Arial Black"/>
          <w:sz w:val="28"/>
          <w:szCs w:val="28"/>
        </w:rPr>
        <w:t xml:space="preserve"> </w:t>
      </w:r>
      <w:r w:rsidRPr="00EB3FC8">
        <w:rPr>
          <w:rFonts w:ascii="Arial Black" w:hAnsi="Arial Black"/>
          <w:b/>
          <w:bCs/>
          <w:sz w:val="28"/>
          <w:szCs w:val="28"/>
        </w:rPr>
        <w:t>Current Language</w:t>
      </w:r>
    </w:p>
    <w:p w14:paraId="2CBAC1D8" w14:textId="77777777" w:rsidR="00EB3FC8" w:rsidRPr="00EB3FC8" w:rsidRDefault="00EB3FC8" w:rsidP="006C329C">
      <w:pPr>
        <w:rPr>
          <w:rFonts w:ascii="Arial Black" w:hAnsi="Arial Black"/>
          <w:sz w:val="28"/>
          <w:szCs w:val="28"/>
        </w:rPr>
      </w:pPr>
      <w:r w:rsidRPr="00EB3FC8">
        <w:rPr>
          <w:rFonts w:ascii="Arial Black" w:hAnsi="Arial Black"/>
          <w:sz w:val="28"/>
          <w:szCs w:val="28"/>
        </w:rPr>
        <w:lastRenderedPageBreak/>
        <w:t xml:space="preserve">Any questions about the Center’s learning shade procedures should be directed to the Center’s Director. </w:t>
      </w:r>
    </w:p>
    <w:p w14:paraId="13AB341E" w14:textId="77777777" w:rsidR="00EB3FC8" w:rsidRPr="00EB3FC8" w:rsidRDefault="00EB3FC8" w:rsidP="006C329C">
      <w:pPr>
        <w:rPr>
          <w:rFonts w:ascii="Arial Black" w:hAnsi="Arial Black"/>
          <w:sz w:val="28"/>
          <w:szCs w:val="28"/>
        </w:rPr>
      </w:pPr>
      <w:r w:rsidRPr="00EB3FC8">
        <w:rPr>
          <w:rFonts w:ascii="Arial Black" w:hAnsi="Arial Black"/>
          <w:b/>
          <w:bCs/>
          <w:sz w:val="28"/>
          <w:szCs w:val="28"/>
        </w:rPr>
        <w:t>Recommended Language</w:t>
      </w:r>
    </w:p>
    <w:p w14:paraId="29FB22AA" w14:textId="77777777" w:rsidR="00EB3FC8" w:rsidRPr="00EB3FC8" w:rsidRDefault="00EB3FC8" w:rsidP="006C329C">
      <w:pPr>
        <w:rPr>
          <w:rFonts w:ascii="Arial Black" w:hAnsi="Arial Black"/>
          <w:sz w:val="28"/>
          <w:szCs w:val="28"/>
        </w:rPr>
      </w:pPr>
      <w:r w:rsidRPr="00EB3FC8">
        <w:rPr>
          <w:rFonts w:ascii="Arial Black" w:hAnsi="Arial Black"/>
          <w:sz w:val="28"/>
          <w:szCs w:val="28"/>
        </w:rPr>
        <w:t>Students are encouraged to discuss learning shade use with each instructor. Together, they will explore whether and how shades might support progress toward a student’s individual goals.</w:t>
      </w:r>
    </w:p>
    <w:p w14:paraId="6F395115" w14:textId="68A629D3" w:rsidR="00DE054D" w:rsidRDefault="00EB3FC8" w:rsidP="006C329C">
      <w:pPr>
        <w:rPr>
          <w:rFonts w:ascii="Arial Black" w:hAnsi="Arial Black"/>
          <w:sz w:val="28"/>
          <w:szCs w:val="28"/>
        </w:rPr>
      </w:pPr>
      <w:r>
        <w:rPr>
          <w:rFonts w:ascii="Arial Black" w:hAnsi="Arial Black"/>
          <w:sz w:val="28"/>
          <w:szCs w:val="28"/>
        </w:rPr>
        <w:t xml:space="preserve">Slide 22: </w:t>
      </w:r>
      <w:r w:rsidRPr="00EB3FC8">
        <w:rPr>
          <w:rFonts w:ascii="Arial Black" w:hAnsi="Arial Black"/>
          <w:sz w:val="28"/>
          <w:szCs w:val="28"/>
        </w:rPr>
        <w:t>Alignment With Other IDB Divisions</w:t>
      </w:r>
      <w:r>
        <w:rPr>
          <w:rFonts w:ascii="Arial Black" w:hAnsi="Arial Black"/>
          <w:sz w:val="28"/>
          <w:szCs w:val="28"/>
        </w:rPr>
        <w:t xml:space="preserve"> </w:t>
      </w:r>
    </w:p>
    <w:p w14:paraId="6DB6A457" w14:textId="74D16CA6" w:rsidR="00EB3FC8" w:rsidRPr="00EB3FC8" w:rsidRDefault="006C329C" w:rsidP="006C329C">
      <w:pPr>
        <w:rPr>
          <w:rFonts w:ascii="Arial Black" w:hAnsi="Arial Black"/>
          <w:sz w:val="28"/>
          <w:szCs w:val="28"/>
        </w:rPr>
      </w:pPr>
      <w:r>
        <w:rPr>
          <w:rFonts w:ascii="Arial Black" w:hAnsi="Arial Black"/>
          <w:sz w:val="28"/>
          <w:szCs w:val="28"/>
        </w:rPr>
        <w:t xml:space="preserve">Slide 23: </w:t>
      </w:r>
      <w:r w:rsidR="00EB3FC8" w:rsidRPr="00EB3FC8">
        <w:rPr>
          <w:rFonts w:ascii="Arial Black" w:hAnsi="Arial Black"/>
          <w:sz w:val="28"/>
          <w:szCs w:val="28"/>
        </w:rPr>
        <w:t>Independent Living</w:t>
      </w:r>
      <w:r w:rsidR="00EB3FC8">
        <w:rPr>
          <w:rFonts w:ascii="Arial Black" w:hAnsi="Arial Black"/>
          <w:sz w:val="28"/>
          <w:szCs w:val="28"/>
        </w:rPr>
        <w:t xml:space="preserve"> </w:t>
      </w:r>
      <w:r w:rsidR="00EB3FC8" w:rsidRPr="00EB3FC8">
        <w:rPr>
          <w:rFonts w:ascii="Arial Black" w:hAnsi="Arial Black"/>
          <w:sz w:val="28"/>
          <w:szCs w:val="28"/>
        </w:rPr>
        <w:t>RSA cites that adults with vision loss have the right to choose the services that will best meet their goals. This should include a choice between non-visual or visual training (or a combination of both).</w:t>
      </w:r>
    </w:p>
    <w:p w14:paraId="12CB810A" w14:textId="77777777" w:rsidR="00EB3FC8" w:rsidRPr="00EB3FC8" w:rsidRDefault="00EB3FC8" w:rsidP="006C329C">
      <w:pPr>
        <w:rPr>
          <w:rFonts w:ascii="Arial Black" w:hAnsi="Arial Black"/>
          <w:sz w:val="28"/>
          <w:szCs w:val="28"/>
        </w:rPr>
      </w:pPr>
      <w:r w:rsidRPr="00EB3FC8">
        <w:rPr>
          <w:rFonts w:ascii="Arial Black" w:hAnsi="Arial Black"/>
          <w:sz w:val="28"/>
          <w:szCs w:val="28"/>
        </w:rPr>
        <w:t>As rehabilitation professionals, we are certified and bound by the same RSA ethics as vocational rehabilitation counselors. That means, we must respect clients' autonomy and informed choice.</w:t>
      </w:r>
    </w:p>
    <w:p w14:paraId="2422119C" w14:textId="7C245F49" w:rsidR="00EB3FC8" w:rsidRPr="00EB3FC8" w:rsidRDefault="00EB3FC8" w:rsidP="006C329C">
      <w:pPr>
        <w:rPr>
          <w:rFonts w:ascii="Arial Black" w:hAnsi="Arial Black"/>
          <w:sz w:val="28"/>
          <w:szCs w:val="28"/>
        </w:rPr>
      </w:pPr>
      <w:r w:rsidRPr="00EB3FC8">
        <w:rPr>
          <w:rFonts w:ascii="Arial Black" w:hAnsi="Arial Black"/>
          <w:sz w:val="28"/>
          <w:szCs w:val="28"/>
        </w:rPr>
        <w:t xml:space="preserve">In recent years, the needs of OIB clients </w:t>
      </w:r>
      <w:r w:rsidR="00AD71AF" w:rsidRPr="00EB3FC8">
        <w:rPr>
          <w:rFonts w:ascii="Arial Black" w:hAnsi="Arial Black"/>
          <w:sz w:val="28"/>
          <w:szCs w:val="28"/>
        </w:rPr>
        <w:t>have</w:t>
      </w:r>
      <w:r w:rsidRPr="00EB3FC8">
        <w:rPr>
          <w:rFonts w:ascii="Arial Black" w:hAnsi="Arial Black"/>
          <w:sz w:val="28"/>
          <w:szCs w:val="28"/>
        </w:rPr>
        <w:t xml:space="preserve"> shifted significantly, with more individuals referred to us who have head injuries, balance issues, dementia, PTSD, and other conditions that may make learning shade use unsafe or create challenges for learning. For example, it creates fear and anxiety that leads them to walk away from training altogether.</w:t>
      </w:r>
    </w:p>
    <w:p w14:paraId="4A0A5142" w14:textId="77777777" w:rsidR="00EB3FC8" w:rsidRPr="00EB3FC8" w:rsidRDefault="00EB3FC8" w:rsidP="006C329C">
      <w:pPr>
        <w:rPr>
          <w:rFonts w:ascii="Arial Black" w:hAnsi="Arial Black"/>
          <w:sz w:val="28"/>
          <w:szCs w:val="28"/>
        </w:rPr>
      </w:pPr>
      <w:r w:rsidRPr="00EB3FC8">
        <w:rPr>
          <w:rFonts w:ascii="Arial Black" w:hAnsi="Arial Black"/>
          <w:sz w:val="28"/>
          <w:szCs w:val="28"/>
        </w:rPr>
        <w:t>Clients and guardians have explicitly stated that they would not enroll in skills training if learning shades was mandatory.</w:t>
      </w:r>
    </w:p>
    <w:p w14:paraId="07A37975" w14:textId="214214B7" w:rsidR="00DE054D" w:rsidRDefault="00EB3FC8" w:rsidP="006C329C">
      <w:pPr>
        <w:rPr>
          <w:rFonts w:ascii="Arial Black" w:hAnsi="Arial Black"/>
          <w:sz w:val="28"/>
          <w:szCs w:val="28"/>
        </w:rPr>
      </w:pPr>
      <w:r w:rsidRPr="00EB3FC8">
        <w:rPr>
          <w:rFonts w:ascii="Arial Black" w:hAnsi="Arial Black"/>
          <w:sz w:val="28"/>
          <w:szCs w:val="28"/>
        </w:rPr>
        <w:t>Rehabilitation teachers address these concerns by providing adjustment-to-blindness counseling to increase trust, gradually introducing learning shades only when the client is ready, which has proven more effective than requiring them outright</w:t>
      </w:r>
    </w:p>
    <w:p w14:paraId="02E32271" w14:textId="77777777" w:rsidR="00EB3FC8" w:rsidRPr="00EB3FC8" w:rsidRDefault="00EB3FC8" w:rsidP="006C329C">
      <w:pPr>
        <w:rPr>
          <w:rFonts w:ascii="Arial Black" w:hAnsi="Arial Black"/>
          <w:sz w:val="28"/>
          <w:szCs w:val="28"/>
        </w:rPr>
      </w:pPr>
      <w:r>
        <w:rPr>
          <w:rFonts w:ascii="Arial Black" w:hAnsi="Arial Black"/>
          <w:sz w:val="28"/>
          <w:szCs w:val="28"/>
        </w:rPr>
        <w:t xml:space="preserve">Slide 24: </w:t>
      </w:r>
      <w:r w:rsidRPr="00EB3FC8">
        <w:rPr>
          <w:rFonts w:ascii="Arial Black" w:hAnsi="Arial Black"/>
          <w:sz w:val="28"/>
          <w:szCs w:val="28"/>
        </w:rPr>
        <w:t>Pre-Employment Transition Services</w:t>
      </w:r>
      <w:r>
        <w:rPr>
          <w:rFonts w:ascii="Arial Black" w:hAnsi="Arial Black"/>
          <w:sz w:val="28"/>
          <w:szCs w:val="28"/>
        </w:rPr>
        <w:t xml:space="preserve"> </w:t>
      </w:r>
      <w:r w:rsidRPr="00EB3FC8">
        <w:rPr>
          <w:rFonts w:ascii="Arial Black" w:hAnsi="Arial Black"/>
          <w:sz w:val="28"/>
          <w:szCs w:val="28"/>
        </w:rPr>
        <w:t>Any youth program should focus on meeting students where they're at as individuals.</w:t>
      </w:r>
    </w:p>
    <w:p w14:paraId="5EACF7A8" w14:textId="77777777" w:rsidR="00EB3FC8" w:rsidRPr="00EB3FC8" w:rsidRDefault="00EB3FC8" w:rsidP="006C329C">
      <w:pPr>
        <w:rPr>
          <w:rFonts w:ascii="Arial Black" w:hAnsi="Arial Black"/>
          <w:sz w:val="28"/>
          <w:szCs w:val="28"/>
        </w:rPr>
      </w:pPr>
      <w:r w:rsidRPr="00EB3FC8">
        <w:rPr>
          <w:rFonts w:ascii="Arial Black" w:hAnsi="Arial Black"/>
          <w:sz w:val="28"/>
          <w:szCs w:val="28"/>
        </w:rPr>
        <w:lastRenderedPageBreak/>
        <w:t>The Education and Training Team already employs the approach of making learning shades "highly recommended" for students.</w:t>
      </w:r>
    </w:p>
    <w:p w14:paraId="2CA5C120" w14:textId="77777777" w:rsidR="00EB3FC8" w:rsidRPr="00EB3FC8" w:rsidRDefault="00EB3FC8" w:rsidP="006C329C">
      <w:pPr>
        <w:rPr>
          <w:rFonts w:ascii="Arial Black" w:hAnsi="Arial Black"/>
          <w:sz w:val="28"/>
          <w:szCs w:val="28"/>
        </w:rPr>
      </w:pPr>
      <w:r w:rsidRPr="00EB3FC8">
        <w:rPr>
          <w:rFonts w:ascii="Arial Black" w:hAnsi="Arial Black"/>
          <w:sz w:val="28"/>
          <w:szCs w:val="28"/>
        </w:rPr>
        <w:t>A common theme among students with IEPs is a deficit in self-advocacy and essential skills.</w:t>
      </w:r>
    </w:p>
    <w:p w14:paraId="6DEEB1FA" w14:textId="77777777" w:rsidR="00EB3FC8" w:rsidRPr="00EB3FC8" w:rsidRDefault="00EB3FC8" w:rsidP="006C329C">
      <w:pPr>
        <w:rPr>
          <w:rFonts w:ascii="Arial Black" w:hAnsi="Arial Black"/>
          <w:sz w:val="28"/>
          <w:szCs w:val="28"/>
        </w:rPr>
      </w:pPr>
      <w:r w:rsidRPr="00EB3FC8">
        <w:rPr>
          <w:rFonts w:ascii="Arial Black" w:hAnsi="Arial Black"/>
          <w:sz w:val="28"/>
          <w:szCs w:val="28"/>
        </w:rPr>
        <w:t>More individuals in their lives have done 'for' them, not 'with' them.</w:t>
      </w:r>
    </w:p>
    <w:p w14:paraId="792EBD5A" w14:textId="77777777" w:rsidR="00EB3FC8" w:rsidRPr="00EB3FC8" w:rsidRDefault="00EB3FC8" w:rsidP="006C329C">
      <w:pPr>
        <w:rPr>
          <w:rFonts w:ascii="Arial Black" w:hAnsi="Arial Black"/>
          <w:sz w:val="28"/>
          <w:szCs w:val="28"/>
        </w:rPr>
      </w:pPr>
      <w:r w:rsidRPr="00EB3FC8">
        <w:rPr>
          <w:rFonts w:ascii="Arial Black" w:hAnsi="Arial Black"/>
          <w:sz w:val="28"/>
          <w:szCs w:val="28"/>
        </w:rPr>
        <w:t xml:space="preserve">Presenting learning shades as an option for students allows for:  </w:t>
      </w:r>
    </w:p>
    <w:p w14:paraId="11231784" w14:textId="77777777" w:rsidR="00EB3FC8" w:rsidRPr="00EB3FC8" w:rsidRDefault="00EB3FC8" w:rsidP="006C329C">
      <w:pPr>
        <w:rPr>
          <w:rFonts w:ascii="Arial Black" w:hAnsi="Arial Black"/>
          <w:sz w:val="28"/>
          <w:szCs w:val="28"/>
        </w:rPr>
      </w:pPr>
      <w:r w:rsidRPr="00EB3FC8">
        <w:rPr>
          <w:rFonts w:ascii="Arial Black" w:hAnsi="Arial Black"/>
          <w:sz w:val="28"/>
          <w:szCs w:val="28"/>
        </w:rPr>
        <w:t>Students start making meaningful choices that directly impact their present and future, sometimes for the first time in their lives.</w:t>
      </w:r>
    </w:p>
    <w:p w14:paraId="0A49D323" w14:textId="77777777" w:rsidR="00EB3FC8" w:rsidRPr="00EB3FC8" w:rsidRDefault="00EB3FC8" w:rsidP="006C329C">
      <w:pPr>
        <w:rPr>
          <w:rFonts w:ascii="Arial Black" w:hAnsi="Arial Black"/>
          <w:sz w:val="28"/>
          <w:szCs w:val="28"/>
        </w:rPr>
      </w:pPr>
      <w:r w:rsidRPr="00EB3FC8">
        <w:rPr>
          <w:rFonts w:ascii="Arial Black" w:hAnsi="Arial Black"/>
          <w:sz w:val="28"/>
          <w:szCs w:val="28"/>
        </w:rPr>
        <w:t>Critical self-advocacy and empowerment opportunities for students</w:t>
      </w:r>
    </w:p>
    <w:p w14:paraId="4D359153" w14:textId="77777777" w:rsidR="00EB3FC8" w:rsidRPr="00EB3FC8" w:rsidRDefault="00EB3FC8" w:rsidP="006C329C">
      <w:pPr>
        <w:rPr>
          <w:rFonts w:ascii="Arial Black" w:hAnsi="Arial Black"/>
          <w:sz w:val="28"/>
          <w:szCs w:val="28"/>
        </w:rPr>
      </w:pPr>
      <w:r w:rsidRPr="00EB3FC8">
        <w:rPr>
          <w:rFonts w:ascii="Arial Black" w:hAnsi="Arial Black"/>
          <w:sz w:val="28"/>
          <w:szCs w:val="28"/>
        </w:rPr>
        <w:t>Offers rapport-building moments for both staff and students</w:t>
      </w:r>
    </w:p>
    <w:p w14:paraId="0376CF29" w14:textId="77777777" w:rsidR="00EB3FC8" w:rsidRPr="00EB3FC8" w:rsidRDefault="00EB3FC8" w:rsidP="006C329C">
      <w:pPr>
        <w:rPr>
          <w:rFonts w:ascii="Arial Black" w:hAnsi="Arial Black"/>
          <w:sz w:val="28"/>
          <w:szCs w:val="28"/>
        </w:rPr>
      </w:pPr>
      <w:r>
        <w:rPr>
          <w:rFonts w:ascii="Arial Black" w:hAnsi="Arial Black"/>
          <w:sz w:val="28"/>
          <w:szCs w:val="28"/>
        </w:rPr>
        <w:t xml:space="preserve">Slide 25: </w:t>
      </w:r>
      <w:r w:rsidRPr="00EB3FC8">
        <w:rPr>
          <w:rFonts w:ascii="Arial Black" w:hAnsi="Arial Black"/>
          <w:sz w:val="28"/>
          <w:szCs w:val="28"/>
        </w:rPr>
        <w:t>Vocational Rehabilitation</w:t>
      </w:r>
      <w:r>
        <w:rPr>
          <w:rFonts w:ascii="Arial Black" w:hAnsi="Arial Black"/>
          <w:sz w:val="28"/>
          <w:szCs w:val="28"/>
        </w:rPr>
        <w:t xml:space="preserve"> </w:t>
      </w:r>
      <w:r w:rsidRPr="00EB3FC8">
        <w:rPr>
          <w:rFonts w:ascii="Arial Black" w:hAnsi="Arial Black"/>
          <w:b/>
          <w:bCs/>
          <w:sz w:val="28"/>
          <w:szCs w:val="28"/>
        </w:rPr>
        <w:t>As a VR Counselors, we must:  </w:t>
      </w:r>
    </w:p>
    <w:p w14:paraId="7FF5FBC8" w14:textId="77777777" w:rsidR="00EB3FC8" w:rsidRPr="00EB3FC8" w:rsidRDefault="00EB3FC8" w:rsidP="006C329C">
      <w:pPr>
        <w:rPr>
          <w:rFonts w:ascii="Arial Black" w:hAnsi="Arial Black"/>
          <w:sz w:val="28"/>
          <w:szCs w:val="28"/>
        </w:rPr>
      </w:pPr>
      <w:r w:rsidRPr="00EB3FC8">
        <w:rPr>
          <w:rFonts w:ascii="Arial Black" w:hAnsi="Arial Black"/>
          <w:sz w:val="28"/>
          <w:szCs w:val="28"/>
        </w:rPr>
        <w:t>Ensure Informed Choice. </w:t>
      </w:r>
    </w:p>
    <w:p w14:paraId="1AC92816" w14:textId="77777777" w:rsidR="00EB3FC8" w:rsidRPr="00EB3FC8" w:rsidRDefault="00EB3FC8" w:rsidP="006C329C">
      <w:pPr>
        <w:rPr>
          <w:rFonts w:ascii="Arial Black" w:hAnsi="Arial Black"/>
          <w:sz w:val="28"/>
          <w:szCs w:val="28"/>
        </w:rPr>
      </w:pPr>
      <w:r w:rsidRPr="00EB3FC8">
        <w:rPr>
          <w:rFonts w:ascii="Arial Black" w:hAnsi="Arial Black"/>
          <w:sz w:val="28"/>
          <w:szCs w:val="28"/>
        </w:rPr>
        <w:t>Empower clients to build confidence and independence.</w:t>
      </w:r>
    </w:p>
    <w:p w14:paraId="3213945B" w14:textId="77777777" w:rsidR="00EB3FC8" w:rsidRPr="00EB3FC8" w:rsidRDefault="00EB3FC8" w:rsidP="006C329C">
      <w:pPr>
        <w:rPr>
          <w:rFonts w:ascii="Arial Black" w:hAnsi="Arial Black"/>
          <w:sz w:val="28"/>
          <w:szCs w:val="28"/>
        </w:rPr>
      </w:pPr>
      <w:r w:rsidRPr="00EB3FC8">
        <w:rPr>
          <w:rFonts w:ascii="Arial Black" w:hAnsi="Arial Black"/>
          <w:sz w:val="28"/>
          <w:szCs w:val="28"/>
        </w:rPr>
        <w:t>Maintain high expectations. </w:t>
      </w:r>
    </w:p>
    <w:p w14:paraId="342F4206" w14:textId="77777777" w:rsidR="00EB3FC8" w:rsidRPr="00EB3FC8" w:rsidRDefault="00EB3FC8" w:rsidP="006C329C">
      <w:pPr>
        <w:rPr>
          <w:rFonts w:ascii="Arial Black" w:hAnsi="Arial Black"/>
          <w:sz w:val="28"/>
          <w:szCs w:val="28"/>
        </w:rPr>
      </w:pPr>
      <w:r w:rsidRPr="00EB3FC8">
        <w:rPr>
          <w:rFonts w:ascii="Arial Black" w:hAnsi="Arial Black"/>
          <w:b/>
          <w:bCs/>
          <w:sz w:val="28"/>
          <w:szCs w:val="28"/>
        </w:rPr>
        <w:t>Client Readiness:  </w:t>
      </w:r>
    </w:p>
    <w:p w14:paraId="1404A74A" w14:textId="77777777" w:rsidR="00EB3FC8" w:rsidRPr="00EB3FC8" w:rsidRDefault="00EB3FC8" w:rsidP="006C329C">
      <w:pPr>
        <w:rPr>
          <w:rFonts w:ascii="Arial Black" w:hAnsi="Arial Black"/>
          <w:sz w:val="28"/>
          <w:szCs w:val="28"/>
        </w:rPr>
      </w:pPr>
      <w:r w:rsidRPr="00EB3FC8">
        <w:rPr>
          <w:rFonts w:ascii="Arial Black" w:hAnsi="Arial Black"/>
          <w:sz w:val="28"/>
          <w:szCs w:val="28"/>
        </w:rPr>
        <w:t>Some clients are ready to begin training; others may feel hesitant or scared to use learning shades or learn nonvisual skills. </w:t>
      </w:r>
    </w:p>
    <w:p w14:paraId="119283D3" w14:textId="77777777" w:rsidR="00EB3FC8" w:rsidRPr="00EB3FC8" w:rsidRDefault="00EB3FC8" w:rsidP="006C329C">
      <w:pPr>
        <w:rPr>
          <w:rFonts w:ascii="Arial Black" w:hAnsi="Arial Black"/>
          <w:sz w:val="28"/>
          <w:szCs w:val="28"/>
        </w:rPr>
      </w:pPr>
      <w:r w:rsidRPr="00EB3FC8">
        <w:rPr>
          <w:rFonts w:ascii="Arial Black" w:hAnsi="Arial Black"/>
          <w:sz w:val="28"/>
          <w:szCs w:val="28"/>
        </w:rPr>
        <w:t>Clients have made the choice not to participate in our trainings because they do not want to use learning shades.   </w:t>
      </w:r>
    </w:p>
    <w:p w14:paraId="3CD7E322" w14:textId="77777777" w:rsidR="00EB3FC8" w:rsidRPr="00EB3FC8" w:rsidRDefault="00EB3FC8" w:rsidP="006C329C">
      <w:pPr>
        <w:rPr>
          <w:rFonts w:ascii="Arial Black" w:hAnsi="Arial Black"/>
          <w:sz w:val="28"/>
          <w:szCs w:val="28"/>
        </w:rPr>
      </w:pPr>
      <w:r w:rsidRPr="00EB3FC8">
        <w:rPr>
          <w:rFonts w:ascii="Arial Black" w:hAnsi="Arial Black"/>
          <w:sz w:val="28"/>
          <w:szCs w:val="28"/>
        </w:rPr>
        <w:t>We must be able to provide ongoing opportunities for skill development and long-term vocational success.  </w:t>
      </w:r>
    </w:p>
    <w:p w14:paraId="41317302" w14:textId="77777777" w:rsidR="00EB3FC8" w:rsidRPr="00EB3FC8" w:rsidRDefault="00EB3FC8" w:rsidP="006C329C">
      <w:pPr>
        <w:rPr>
          <w:rFonts w:ascii="Arial Black" w:hAnsi="Arial Black"/>
          <w:sz w:val="28"/>
          <w:szCs w:val="28"/>
        </w:rPr>
      </w:pPr>
      <w:r w:rsidRPr="00EB3FC8">
        <w:rPr>
          <w:rFonts w:ascii="Arial Black" w:hAnsi="Arial Black"/>
          <w:b/>
          <w:bCs/>
          <w:sz w:val="28"/>
          <w:szCs w:val="28"/>
        </w:rPr>
        <w:t>Expanded Learning Models and Training Options will allow for:</w:t>
      </w:r>
    </w:p>
    <w:p w14:paraId="2115DD88" w14:textId="77777777" w:rsidR="00EB3FC8" w:rsidRPr="00EB3FC8" w:rsidRDefault="00EB3FC8" w:rsidP="006C329C">
      <w:pPr>
        <w:rPr>
          <w:rFonts w:ascii="Arial Black" w:hAnsi="Arial Black"/>
          <w:sz w:val="28"/>
          <w:szCs w:val="28"/>
        </w:rPr>
      </w:pPr>
      <w:r w:rsidRPr="00EB3FC8">
        <w:rPr>
          <w:rFonts w:ascii="Arial Black" w:hAnsi="Arial Black"/>
          <w:sz w:val="28"/>
          <w:szCs w:val="28"/>
        </w:rPr>
        <w:t>Continued commitment to Learning Shades as an essential training tool while recognizing the need to meet clients where they are in their journey to independence and employment. </w:t>
      </w:r>
    </w:p>
    <w:p w14:paraId="5EE08106" w14:textId="77777777" w:rsidR="00EB3FC8" w:rsidRPr="00EB3FC8" w:rsidRDefault="00EB3FC8" w:rsidP="006C329C">
      <w:pPr>
        <w:rPr>
          <w:rFonts w:ascii="Arial Black" w:hAnsi="Arial Black"/>
          <w:sz w:val="28"/>
          <w:szCs w:val="28"/>
        </w:rPr>
      </w:pPr>
      <w:r w:rsidRPr="00EB3FC8">
        <w:rPr>
          <w:rFonts w:ascii="Arial Black" w:hAnsi="Arial Black"/>
          <w:sz w:val="28"/>
          <w:szCs w:val="28"/>
        </w:rPr>
        <w:lastRenderedPageBreak/>
        <w:t>Meeting diverse client needs through flexible training options.</w:t>
      </w:r>
    </w:p>
    <w:p w14:paraId="65C29C1E" w14:textId="77777777" w:rsidR="00EB3FC8" w:rsidRPr="00EB3FC8" w:rsidRDefault="00EB3FC8" w:rsidP="006C329C">
      <w:pPr>
        <w:rPr>
          <w:rFonts w:ascii="Arial Black" w:hAnsi="Arial Black"/>
          <w:sz w:val="28"/>
          <w:szCs w:val="28"/>
        </w:rPr>
      </w:pPr>
      <w:r w:rsidRPr="00EB3FC8">
        <w:rPr>
          <w:rFonts w:ascii="Arial Black" w:hAnsi="Arial Black"/>
          <w:sz w:val="28"/>
          <w:szCs w:val="28"/>
        </w:rPr>
        <w:t>Addressing Barriers and overcome challenges like fear, discomfort, and lack of interest.  </w:t>
      </w:r>
    </w:p>
    <w:p w14:paraId="0D29160D" w14:textId="3D42AA91" w:rsidR="00DE054D" w:rsidRPr="00DE054D" w:rsidRDefault="00EB3FC8" w:rsidP="006C329C">
      <w:pPr>
        <w:rPr>
          <w:rFonts w:ascii="Arial Black" w:hAnsi="Arial Black"/>
          <w:sz w:val="28"/>
          <w:szCs w:val="28"/>
        </w:rPr>
      </w:pPr>
      <w:r>
        <w:rPr>
          <w:rFonts w:ascii="Arial Black" w:hAnsi="Arial Black"/>
          <w:sz w:val="28"/>
          <w:szCs w:val="28"/>
        </w:rPr>
        <w:t xml:space="preserve">Slide 26: </w:t>
      </w:r>
      <w:r w:rsidRPr="00EB3FC8">
        <w:rPr>
          <w:rFonts w:ascii="Arial Black" w:hAnsi="Arial Black"/>
          <w:sz w:val="28"/>
          <w:szCs w:val="28"/>
        </w:rPr>
        <w:t>Questions and Ongoing Support</w:t>
      </w:r>
    </w:p>
    <w:p w14:paraId="16B00397" w14:textId="1212E47A" w:rsidR="00DE054D" w:rsidRPr="00DE054D" w:rsidRDefault="00DE054D" w:rsidP="00DE054D">
      <w:pPr>
        <w:rPr>
          <w:rFonts w:ascii="Arial Black" w:hAnsi="Arial Black"/>
          <w:sz w:val="28"/>
          <w:szCs w:val="28"/>
        </w:rPr>
      </w:pPr>
    </w:p>
    <w:p w14:paraId="54EDB10E" w14:textId="77777777" w:rsidR="00DE054D" w:rsidRPr="00DE054D" w:rsidRDefault="00DE054D">
      <w:pPr>
        <w:rPr>
          <w:rFonts w:ascii="Arial Black" w:hAnsi="Arial Black"/>
          <w:sz w:val="28"/>
          <w:szCs w:val="28"/>
        </w:rPr>
      </w:pPr>
    </w:p>
    <w:sectPr w:rsidR="00DE054D" w:rsidRPr="00DE054D" w:rsidSect="00DE054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Sans-Serif">
    <w:altName w:val="Arial"/>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71A55"/>
    <w:multiLevelType w:val="hybridMultilevel"/>
    <w:tmpl w:val="CF5484CC"/>
    <w:lvl w:ilvl="0" w:tplc="13527DC8">
      <w:start w:val="1"/>
      <w:numFmt w:val="bullet"/>
      <w:lvlText w:val="•"/>
      <w:lvlJc w:val="left"/>
      <w:pPr>
        <w:tabs>
          <w:tab w:val="num" w:pos="720"/>
        </w:tabs>
        <w:ind w:left="720" w:hanging="360"/>
      </w:pPr>
      <w:rPr>
        <w:rFonts w:ascii="Arial" w:hAnsi="Arial" w:hint="default"/>
      </w:rPr>
    </w:lvl>
    <w:lvl w:ilvl="1" w:tplc="0140432A" w:tentative="1">
      <w:start w:val="1"/>
      <w:numFmt w:val="bullet"/>
      <w:lvlText w:val="•"/>
      <w:lvlJc w:val="left"/>
      <w:pPr>
        <w:tabs>
          <w:tab w:val="num" w:pos="1440"/>
        </w:tabs>
        <w:ind w:left="1440" w:hanging="360"/>
      </w:pPr>
      <w:rPr>
        <w:rFonts w:ascii="Arial" w:hAnsi="Arial" w:hint="default"/>
      </w:rPr>
    </w:lvl>
    <w:lvl w:ilvl="2" w:tplc="16E0E7A4" w:tentative="1">
      <w:start w:val="1"/>
      <w:numFmt w:val="bullet"/>
      <w:lvlText w:val="•"/>
      <w:lvlJc w:val="left"/>
      <w:pPr>
        <w:tabs>
          <w:tab w:val="num" w:pos="2160"/>
        </w:tabs>
        <w:ind w:left="2160" w:hanging="360"/>
      </w:pPr>
      <w:rPr>
        <w:rFonts w:ascii="Arial" w:hAnsi="Arial" w:hint="default"/>
      </w:rPr>
    </w:lvl>
    <w:lvl w:ilvl="3" w:tplc="090A4774" w:tentative="1">
      <w:start w:val="1"/>
      <w:numFmt w:val="bullet"/>
      <w:lvlText w:val="•"/>
      <w:lvlJc w:val="left"/>
      <w:pPr>
        <w:tabs>
          <w:tab w:val="num" w:pos="2880"/>
        </w:tabs>
        <w:ind w:left="2880" w:hanging="360"/>
      </w:pPr>
      <w:rPr>
        <w:rFonts w:ascii="Arial" w:hAnsi="Arial" w:hint="default"/>
      </w:rPr>
    </w:lvl>
    <w:lvl w:ilvl="4" w:tplc="B20AC4B4" w:tentative="1">
      <w:start w:val="1"/>
      <w:numFmt w:val="bullet"/>
      <w:lvlText w:val="•"/>
      <w:lvlJc w:val="left"/>
      <w:pPr>
        <w:tabs>
          <w:tab w:val="num" w:pos="3600"/>
        </w:tabs>
        <w:ind w:left="3600" w:hanging="360"/>
      </w:pPr>
      <w:rPr>
        <w:rFonts w:ascii="Arial" w:hAnsi="Arial" w:hint="default"/>
      </w:rPr>
    </w:lvl>
    <w:lvl w:ilvl="5" w:tplc="C958BC3E" w:tentative="1">
      <w:start w:val="1"/>
      <w:numFmt w:val="bullet"/>
      <w:lvlText w:val="•"/>
      <w:lvlJc w:val="left"/>
      <w:pPr>
        <w:tabs>
          <w:tab w:val="num" w:pos="4320"/>
        </w:tabs>
        <w:ind w:left="4320" w:hanging="360"/>
      </w:pPr>
      <w:rPr>
        <w:rFonts w:ascii="Arial" w:hAnsi="Arial" w:hint="default"/>
      </w:rPr>
    </w:lvl>
    <w:lvl w:ilvl="6" w:tplc="21D8D31E" w:tentative="1">
      <w:start w:val="1"/>
      <w:numFmt w:val="bullet"/>
      <w:lvlText w:val="•"/>
      <w:lvlJc w:val="left"/>
      <w:pPr>
        <w:tabs>
          <w:tab w:val="num" w:pos="5040"/>
        </w:tabs>
        <w:ind w:left="5040" w:hanging="360"/>
      </w:pPr>
      <w:rPr>
        <w:rFonts w:ascii="Arial" w:hAnsi="Arial" w:hint="default"/>
      </w:rPr>
    </w:lvl>
    <w:lvl w:ilvl="7" w:tplc="9DB23B1C" w:tentative="1">
      <w:start w:val="1"/>
      <w:numFmt w:val="bullet"/>
      <w:lvlText w:val="•"/>
      <w:lvlJc w:val="left"/>
      <w:pPr>
        <w:tabs>
          <w:tab w:val="num" w:pos="5760"/>
        </w:tabs>
        <w:ind w:left="5760" w:hanging="360"/>
      </w:pPr>
      <w:rPr>
        <w:rFonts w:ascii="Arial" w:hAnsi="Arial" w:hint="default"/>
      </w:rPr>
    </w:lvl>
    <w:lvl w:ilvl="8" w:tplc="021C30E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290106B"/>
    <w:multiLevelType w:val="hybridMultilevel"/>
    <w:tmpl w:val="83FCE8EC"/>
    <w:lvl w:ilvl="0" w:tplc="6D9A47C0">
      <w:start w:val="1"/>
      <w:numFmt w:val="bullet"/>
      <w:lvlText w:val="•"/>
      <w:lvlJc w:val="left"/>
      <w:pPr>
        <w:tabs>
          <w:tab w:val="num" w:pos="720"/>
        </w:tabs>
        <w:ind w:left="720" w:hanging="360"/>
      </w:pPr>
      <w:rPr>
        <w:rFonts w:ascii="Arial" w:hAnsi="Arial" w:hint="default"/>
      </w:rPr>
    </w:lvl>
    <w:lvl w:ilvl="1" w:tplc="E1E23E88" w:tentative="1">
      <w:start w:val="1"/>
      <w:numFmt w:val="bullet"/>
      <w:lvlText w:val="•"/>
      <w:lvlJc w:val="left"/>
      <w:pPr>
        <w:tabs>
          <w:tab w:val="num" w:pos="1440"/>
        </w:tabs>
        <w:ind w:left="1440" w:hanging="360"/>
      </w:pPr>
      <w:rPr>
        <w:rFonts w:ascii="Arial" w:hAnsi="Arial" w:hint="default"/>
      </w:rPr>
    </w:lvl>
    <w:lvl w:ilvl="2" w:tplc="372E4C10" w:tentative="1">
      <w:start w:val="1"/>
      <w:numFmt w:val="bullet"/>
      <w:lvlText w:val="•"/>
      <w:lvlJc w:val="left"/>
      <w:pPr>
        <w:tabs>
          <w:tab w:val="num" w:pos="2160"/>
        </w:tabs>
        <w:ind w:left="2160" w:hanging="360"/>
      </w:pPr>
      <w:rPr>
        <w:rFonts w:ascii="Arial" w:hAnsi="Arial" w:hint="default"/>
      </w:rPr>
    </w:lvl>
    <w:lvl w:ilvl="3" w:tplc="5FF23888" w:tentative="1">
      <w:start w:val="1"/>
      <w:numFmt w:val="bullet"/>
      <w:lvlText w:val="•"/>
      <w:lvlJc w:val="left"/>
      <w:pPr>
        <w:tabs>
          <w:tab w:val="num" w:pos="2880"/>
        </w:tabs>
        <w:ind w:left="2880" w:hanging="360"/>
      </w:pPr>
      <w:rPr>
        <w:rFonts w:ascii="Arial" w:hAnsi="Arial" w:hint="default"/>
      </w:rPr>
    </w:lvl>
    <w:lvl w:ilvl="4" w:tplc="2AE29142" w:tentative="1">
      <w:start w:val="1"/>
      <w:numFmt w:val="bullet"/>
      <w:lvlText w:val="•"/>
      <w:lvlJc w:val="left"/>
      <w:pPr>
        <w:tabs>
          <w:tab w:val="num" w:pos="3600"/>
        </w:tabs>
        <w:ind w:left="3600" w:hanging="360"/>
      </w:pPr>
      <w:rPr>
        <w:rFonts w:ascii="Arial" w:hAnsi="Arial" w:hint="default"/>
      </w:rPr>
    </w:lvl>
    <w:lvl w:ilvl="5" w:tplc="117C460C" w:tentative="1">
      <w:start w:val="1"/>
      <w:numFmt w:val="bullet"/>
      <w:lvlText w:val="•"/>
      <w:lvlJc w:val="left"/>
      <w:pPr>
        <w:tabs>
          <w:tab w:val="num" w:pos="4320"/>
        </w:tabs>
        <w:ind w:left="4320" w:hanging="360"/>
      </w:pPr>
      <w:rPr>
        <w:rFonts w:ascii="Arial" w:hAnsi="Arial" w:hint="default"/>
      </w:rPr>
    </w:lvl>
    <w:lvl w:ilvl="6" w:tplc="955C943E" w:tentative="1">
      <w:start w:val="1"/>
      <w:numFmt w:val="bullet"/>
      <w:lvlText w:val="•"/>
      <w:lvlJc w:val="left"/>
      <w:pPr>
        <w:tabs>
          <w:tab w:val="num" w:pos="5040"/>
        </w:tabs>
        <w:ind w:left="5040" w:hanging="360"/>
      </w:pPr>
      <w:rPr>
        <w:rFonts w:ascii="Arial" w:hAnsi="Arial" w:hint="default"/>
      </w:rPr>
    </w:lvl>
    <w:lvl w:ilvl="7" w:tplc="886C1B98" w:tentative="1">
      <w:start w:val="1"/>
      <w:numFmt w:val="bullet"/>
      <w:lvlText w:val="•"/>
      <w:lvlJc w:val="left"/>
      <w:pPr>
        <w:tabs>
          <w:tab w:val="num" w:pos="5760"/>
        </w:tabs>
        <w:ind w:left="5760" w:hanging="360"/>
      </w:pPr>
      <w:rPr>
        <w:rFonts w:ascii="Arial" w:hAnsi="Arial" w:hint="default"/>
      </w:rPr>
    </w:lvl>
    <w:lvl w:ilvl="8" w:tplc="D8FA7DC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4651001"/>
    <w:multiLevelType w:val="hybridMultilevel"/>
    <w:tmpl w:val="76D41B6C"/>
    <w:lvl w:ilvl="0" w:tplc="61F42F0A">
      <w:start w:val="1"/>
      <w:numFmt w:val="bullet"/>
      <w:lvlText w:val="•"/>
      <w:lvlJc w:val="left"/>
      <w:pPr>
        <w:tabs>
          <w:tab w:val="num" w:pos="720"/>
        </w:tabs>
        <w:ind w:left="720" w:hanging="360"/>
      </w:pPr>
      <w:rPr>
        <w:rFonts w:ascii="Arial" w:hAnsi="Arial" w:hint="default"/>
      </w:rPr>
    </w:lvl>
    <w:lvl w:ilvl="1" w:tplc="FCAE338A">
      <w:start w:val="1"/>
      <w:numFmt w:val="bullet"/>
      <w:lvlText w:val="•"/>
      <w:lvlJc w:val="left"/>
      <w:pPr>
        <w:tabs>
          <w:tab w:val="num" w:pos="1440"/>
        </w:tabs>
        <w:ind w:left="1440" w:hanging="360"/>
      </w:pPr>
      <w:rPr>
        <w:rFonts w:ascii="Arial" w:hAnsi="Arial" w:hint="default"/>
      </w:rPr>
    </w:lvl>
    <w:lvl w:ilvl="2" w:tplc="7C845660" w:tentative="1">
      <w:start w:val="1"/>
      <w:numFmt w:val="bullet"/>
      <w:lvlText w:val="•"/>
      <w:lvlJc w:val="left"/>
      <w:pPr>
        <w:tabs>
          <w:tab w:val="num" w:pos="2160"/>
        </w:tabs>
        <w:ind w:left="2160" w:hanging="360"/>
      </w:pPr>
      <w:rPr>
        <w:rFonts w:ascii="Arial" w:hAnsi="Arial" w:hint="default"/>
      </w:rPr>
    </w:lvl>
    <w:lvl w:ilvl="3" w:tplc="FCE46A7C" w:tentative="1">
      <w:start w:val="1"/>
      <w:numFmt w:val="bullet"/>
      <w:lvlText w:val="•"/>
      <w:lvlJc w:val="left"/>
      <w:pPr>
        <w:tabs>
          <w:tab w:val="num" w:pos="2880"/>
        </w:tabs>
        <w:ind w:left="2880" w:hanging="360"/>
      </w:pPr>
      <w:rPr>
        <w:rFonts w:ascii="Arial" w:hAnsi="Arial" w:hint="default"/>
      </w:rPr>
    </w:lvl>
    <w:lvl w:ilvl="4" w:tplc="893ADF3A" w:tentative="1">
      <w:start w:val="1"/>
      <w:numFmt w:val="bullet"/>
      <w:lvlText w:val="•"/>
      <w:lvlJc w:val="left"/>
      <w:pPr>
        <w:tabs>
          <w:tab w:val="num" w:pos="3600"/>
        </w:tabs>
        <w:ind w:left="3600" w:hanging="360"/>
      </w:pPr>
      <w:rPr>
        <w:rFonts w:ascii="Arial" w:hAnsi="Arial" w:hint="default"/>
      </w:rPr>
    </w:lvl>
    <w:lvl w:ilvl="5" w:tplc="61DE1130" w:tentative="1">
      <w:start w:val="1"/>
      <w:numFmt w:val="bullet"/>
      <w:lvlText w:val="•"/>
      <w:lvlJc w:val="left"/>
      <w:pPr>
        <w:tabs>
          <w:tab w:val="num" w:pos="4320"/>
        </w:tabs>
        <w:ind w:left="4320" w:hanging="360"/>
      </w:pPr>
      <w:rPr>
        <w:rFonts w:ascii="Arial" w:hAnsi="Arial" w:hint="default"/>
      </w:rPr>
    </w:lvl>
    <w:lvl w:ilvl="6" w:tplc="B1743356" w:tentative="1">
      <w:start w:val="1"/>
      <w:numFmt w:val="bullet"/>
      <w:lvlText w:val="•"/>
      <w:lvlJc w:val="left"/>
      <w:pPr>
        <w:tabs>
          <w:tab w:val="num" w:pos="5040"/>
        </w:tabs>
        <w:ind w:left="5040" w:hanging="360"/>
      </w:pPr>
      <w:rPr>
        <w:rFonts w:ascii="Arial" w:hAnsi="Arial" w:hint="default"/>
      </w:rPr>
    </w:lvl>
    <w:lvl w:ilvl="7" w:tplc="DF6E0CDC" w:tentative="1">
      <w:start w:val="1"/>
      <w:numFmt w:val="bullet"/>
      <w:lvlText w:val="•"/>
      <w:lvlJc w:val="left"/>
      <w:pPr>
        <w:tabs>
          <w:tab w:val="num" w:pos="5760"/>
        </w:tabs>
        <w:ind w:left="5760" w:hanging="360"/>
      </w:pPr>
      <w:rPr>
        <w:rFonts w:ascii="Arial" w:hAnsi="Arial" w:hint="default"/>
      </w:rPr>
    </w:lvl>
    <w:lvl w:ilvl="8" w:tplc="CB46CB8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ABB3F93"/>
    <w:multiLevelType w:val="hybridMultilevel"/>
    <w:tmpl w:val="4C608D78"/>
    <w:lvl w:ilvl="0" w:tplc="9D0C623C">
      <w:start w:val="1"/>
      <w:numFmt w:val="bullet"/>
      <w:lvlText w:val="•"/>
      <w:lvlJc w:val="left"/>
      <w:pPr>
        <w:tabs>
          <w:tab w:val="num" w:pos="720"/>
        </w:tabs>
        <w:ind w:left="720" w:hanging="360"/>
      </w:pPr>
      <w:rPr>
        <w:rFonts w:ascii="Arial" w:hAnsi="Arial" w:hint="default"/>
      </w:rPr>
    </w:lvl>
    <w:lvl w:ilvl="1" w:tplc="2D7C50D8" w:tentative="1">
      <w:start w:val="1"/>
      <w:numFmt w:val="bullet"/>
      <w:lvlText w:val="•"/>
      <w:lvlJc w:val="left"/>
      <w:pPr>
        <w:tabs>
          <w:tab w:val="num" w:pos="1440"/>
        </w:tabs>
        <w:ind w:left="1440" w:hanging="360"/>
      </w:pPr>
      <w:rPr>
        <w:rFonts w:ascii="Arial" w:hAnsi="Arial" w:hint="default"/>
      </w:rPr>
    </w:lvl>
    <w:lvl w:ilvl="2" w:tplc="C588718C" w:tentative="1">
      <w:start w:val="1"/>
      <w:numFmt w:val="bullet"/>
      <w:lvlText w:val="•"/>
      <w:lvlJc w:val="left"/>
      <w:pPr>
        <w:tabs>
          <w:tab w:val="num" w:pos="2160"/>
        </w:tabs>
        <w:ind w:left="2160" w:hanging="360"/>
      </w:pPr>
      <w:rPr>
        <w:rFonts w:ascii="Arial" w:hAnsi="Arial" w:hint="default"/>
      </w:rPr>
    </w:lvl>
    <w:lvl w:ilvl="3" w:tplc="93EC28C8" w:tentative="1">
      <w:start w:val="1"/>
      <w:numFmt w:val="bullet"/>
      <w:lvlText w:val="•"/>
      <w:lvlJc w:val="left"/>
      <w:pPr>
        <w:tabs>
          <w:tab w:val="num" w:pos="2880"/>
        </w:tabs>
        <w:ind w:left="2880" w:hanging="360"/>
      </w:pPr>
      <w:rPr>
        <w:rFonts w:ascii="Arial" w:hAnsi="Arial" w:hint="default"/>
      </w:rPr>
    </w:lvl>
    <w:lvl w:ilvl="4" w:tplc="CFE65156" w:tentative="1">
      <w:start w:val="1"/>
      <w:numFmt w:val="bullet"/>
      <w:lvlText w:val="•"/>
      <w:lvlJc w:val="left"/>
      <w:pPr>
        <w:tabs>
          <w:tab w:val="num" w:pos="3600"/>
        </w:tabs>
        <w:ind w:left="3600" w:hanging="360"/>
      </w:pPr>
      <w:rPr>
        <w:rFonts w:ascii="Arial" w:hAnsi="Arial" w:hint="default"/>
      </w:rPr>
    </w:lvl>
    <w:lvl w:ilvl="5" w:tplc="A8DEFA18" w:tentative="1">
      <w:start w:val="1"/>
      <w:numFmt w:val="bullet"/>
      <w:lvlText w:val="•"/>
      <w:lvlJc w:val="left"/>
      <w:pPr>
        <w:tabs>
          <w:tab w:val="num" w:pos="4320"/>
        </w:tabs>
        <w:ind w:left="4320" w:hanging="360"/>
      </w:pPr>
      <w:rPr>
        <w:rFonts w:ascii="Arial" w:hAnsi="Arial" w:hint="default"/>
      </w:rPr>
    </w:lvl>
    <w:lvl w:ilvl="6" w:tplc="F77C14BE" w:tentative="1">
      <w:start w:val="1"/>
      <w:numFmt w:val="bullet"/>
      <w:lvlText w:val="•"/>
      <w:lvlJc w:val="left"/>
      <w:pPr>
        <w:tabs>
          <w:tab w:val="num" w:pos="5040"/>
        </w:tabs>
        <w:ind w:left="5040" w:hanging="360"/>
      </w:pPr>
      <w:rPr>
        <w:rFonts w:ascii="Arial" w:hAnsi="Arial" w:hint="default"/>
      </w:rPr>
    </w:lvl>
    <w:lvl w:ilvl="7" w:tplc="44CCC1F8" w:tentative="1">
      <w:start w:val="1"/>
      <w:numFmt w:val="bullet"/>
      <w:lvlText w:val="•"/>
      <w:lvlJc w:val="left"/>
      <w:pPr>
        <w:tabs>
          <w:tab w:val="num" w:pos="5760"/>
        </w:tabs>
        <w:ind w:left="5760" w:hanging="360"/>
      </w:pPr>
      <w:rPr>
        <w:rFonts w:ascii="Arial" w:hAnsi="Arial" w:hint="default"/>
      </w:rPr>
    </w:lvl>
    <w:lvl w:ilvl="8" w:tplc="C9069D8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32E12551"/>
    <w:multiLevelType w:val="hybridMultilevel"/>
    <w:tmpl w:val="ACC803CC"/>
    <w:lvl w:ilvl="0" w:tplc="FB8EFDBC">
      <w:start w:val="1"/>
      <w:numFmt w:val="bullet"/>
      <w:lvlText w:val="•"/>
      <w:lvlJc w:val="left"/>
      <w:pPr>
        <w:tabs>
          <w:tab w:val="num" w:pos="720"/>
        </w:tabs>
        <w:ind w:left="720" w:hanging="360"/>
      </w:pPr>
      <w:rPr>
        <w:rFonts w:ascii="Times New Roman" w:hAnsi="Times New Roman" w:hint="default"/>
      </w:rPr>
    </w:lvl>
    <w:lvl w:ilvl="1" w:tplc="D1ECDCFA" w:tentative="1">
      <w:start w:val="1"/>
      <w:numFmt w:val="bullet"/>
      <w:lvlText w:val="•"/>
      <w:lvlJc w:val="left"/>
      <w:pPr>
        <w:tabs>
          <w:tab w:val="num" w:pos="1440"/>
        </w:tabs>
        <w:ind w:left="1440" w:hanging="360"/>
      </w:pPr>
      <w:rPr>
        <w:rFonts w:ascii="Times New Roman" w:hAnsi="Times New Roman" w:hint="default"/>
      </w:rPr>
    </w:lvl>
    <w:lvl w:ilvl="2" w:tplc="DC321052" w:tentative="1">
      <w:start w:val="1"/>
      <w:numFmt w:val="bullet"/>
      <w:lvlText w:val="•"/>
      <w:lvlJc w:val="left"/>
      <w:pPr>
        <w:tabs>
          <w:tab w:val="num" w:pos="2160"/>
        </w:tabs>
        <w:ind w:left="2160" w:hanging="360"/>
      </w:pPr>
      <w:rPr>
        <w:rFonts w:ascii="Times New Roman" w:hAnsi="Times New Roman" w:hint="default"/>
      </w:rPr>
    </w:lvl>
    <w:lvl w:ilvl="3" w:tplc="96920DC2" w:tentative="1">
      <w:start w:val="1"/>
      <w:numFmt w:val="bullet"/>
      <w:lvlText w:val="•"/>
      <w:lvlJc w:val="left"/>
      <w:pPr>
        <w:tabs>
          <w:tab w:val="num" w:pos="2880"/>
        </w:tabs>
        <w:ind w:left="2880" w:hanging="360"/>
      </w:pPr>
      <w:rPr>
        <w:rFonts w:ascii="Times New Roman" w:hAnsi="Times New Roman" w:hint="default"/>
      </w:rPr>
    </w:lvl>
    <w:lvl w:ilvl="4" w:tplc="4078CC52" w:tentative="1">
      <w:start w:val="1"/>
      <w:numFmt w:val="bullet"/>
      <w:lvlText w:val="•"/>
      <w:lvlJc w:val="left"/>
      <w:pPr>
        <w:tabs>
          <w:tab w:val="num" w:pos="3600"/>
        </w:tabs>
        <w:ind w:left="3600" w:hanging="360"/>
      </w:pPr>
      <w:rPr>
        <w:rFonts w:ascii="Times New Roman" w:hAnsi="Times New Roman" w:hint="default"/>
      </w:rPr>
    </w:lvl>
    <w:lvl w:ilvl="5" w:tplc="ED58FA90" w:tentative="1">
      <w:start w:val="1"/>
      <w:numFmt w:val="bullet"/>
      <w:lvlText w:val="•"/>
      <w:lvlJc w:val="left"/>
      <w:pPr>
        <w:tabs>
          <w:tab w:val="num" w:pos="4320"/>
        </w:tabs>
        <w:ind w:left="4320" w:hanging="360"/>
      </w:pPr>
      <w:rPr>
        <w:rFonts w:ascii="Times New Roman" w:hAnsi="Times New Roman" w:hint="default"/>
      </w:rPr>
    </w:lvl>
    <w:lvl w:ilvl="6" w:tplc="F162C0E0" w:tentative="1">
      <w:start w:val="1"/>
      <w:numFmt w:val="bullet"/>
      <w:lvlText w:val="•"/>
      <w:lvlJc w:val="left"/>
      <w:pPr>
        <w:tabs>
          <w:tab w:val="num" w:pos="5040"/>
        </w:tabs>
        <w:ind w:left="5040" w:hanging="360"/>
      </w:pPr>
      <w:rPr>
        <w:rFonts w:ascii="Times New Roman" w:hAnsi="Times New Roman" w:hint="default"/>
      </w:rPr>
    </w:lvl>
    <w:lvl w:ilvl="7" w:tplc="CEC860D0" w:tentative="1">
      <w:start w:val="1"/>
      <w:numFmt w:val="bullet"/>
      <w:lvlText w:val="•"/>
      <w:lvlJc w:val="left"/>
      <w:pPr>
        <w:tabs>
          <w:tab w:val="num" w:pos="5760"/>
        </w:tabs>
        <w:ind w:left="5760" w:hanging="360"/>
      </w:pPr>
      <w:rPr>
        <w:rFonts w:ascii="Times New Roman" w:hAnsi="Times New Roman" w:hint="default"/>
      </w:rPr>
    </w:lvl>
    <w:lvl w:ilvl="8" w:tplc="5F06F962"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33434BAD"/>
    <w:multiLevelType w:val="hybridMultilevel"/>
    <w:tmpl w:val="C812118E"/>
    <w:lvl w:ilvl="0" w:tplc="D2189B6E">
      <w:start w:val="1"/>
      <w:numFmt w:val="bullet"/>
      <w:lvlText w:val="•"/>
      <w:lvlJc w:val="left"/>
      <w:pPr>
        <w:tabs>
          <w:tab w:val="num" w:pos="720"/>
        </w:tabs>
        <w:ind w:left="720" w:hanging="360"/>
      </w:pPr>
      <w:rPr>
        <w:rFonts w:ascii="Arial,Sans-Serif" w:hAnsi="Arial,Sans-Serif" w:hint="default"/>
      </w:rPr>
    </w:lvl>
    <w:lvl w:ilvl="1" w:tplc="74766530">
      <w:start w:val="1"/>
      <w:numFmt w:val="bullet"/>
      <w:lvlText w:val="•"/>
      <w:lvlJc w:val="left"/>
      <w:pPr>
        <w:tabs>
          <w:tab w:val="num" w:pos="1440"/>
        </w:tabs>
        <w:ind w:left="1440" w:hanging="360"/>
      </w:pPr>
      <w:rPr>
        <w:rFonts w:ascii="Arial,Sans-Serif" w:hAnsi="Arial,Sans-Serif" w:hint="default"/>
      </w:rPr>
    </w:lvl>
    <w:lvl w:ilvl="2" w:tplc="80FCB262" w:tentative="1">
      <w:start w:val="1"/>
      <w:numFmt w:val="bullet"/>
      <w:lvlText w:val="•"/>
      <w:lvlJc w:val="left"/>
      <w:pPr>
        <w:tabs>
          <w:tab w:val="num" w:pos="2160"/>
        </w:tabs>
        <w:ind w:left="2160" w:hanging="360"/>
      </w:pPr>
      <w:rPr>
        <w:rFonts w:ascii="Arial,Sans-Serif" w:hAnsi="Arial,Sans-Serif" w:hint="default"/>
      </w:rPr>
    </w:lvl>
    <w:lvl w:ilvl="3" w:tplc="C9A2CF2C" w:tentative="1">
      <w:start w:val="1"/>
      <w:numFmt w:val="bullet"/>
      <w:lvlText w:val="•"/>
      <w:lvlJc w:val="left"/>
      <w:pPr>
        <w:tabs>
          <w:tab w:val="num" w:pos="2880"/>
        </w:tabs>
        <w:ind w:left="2880" w:hanging="360"/>
      </w:pPr>
      <w:rPr>
        <w:rFonts w:ascii="Arial,Sans-Serif" w:hAnsi="Arial,Sans-Serif" w:hint="default"/>
      </w:rPr>
    </w:lvl>
    <w:lvl w:ilvl="4" w:tplc="7D661E22" w:tentative="1">
      <w:start w:val="1"/>
      <w:numFmt w:val="bullet"/>
      <w:lvlText w:val="•"/>
      <w:lvlJc w:val="left"/>
      <w:pPr>
        <w:tabs>
          <w:tab w:val="num" w:pos="3600"/>
        </w:tabs>
        <w:ind w:left="3600" w:hanging="360"/>
      </w:pPr>
      <w:rPr>
        <w:rFonts w:ascii="Arial,Sans-Serif" w:hAnsi="Arial,Sans-Serif" w:hint="default"/>
      </w:rPr>
    </w:lvl>
    <w:lvl w:ilvl="5" w:tplc="89B0B4B2" w:tentative="1">
      <w:start w:val="1"/>
      <w:numFmt w:val="bullet"/>
      <w:lvlText w:val="•"/>
      <w:lvlJc w:val="left"/>
      <w:pPr>
        <w:tabs>
          <w:tab w:val="num" w:pos="4320"/>
        </w:tabs>
        <w:ind w:left="4320" w:hanging="360"/>
      </w:pPr>
      <w:rPr>
        <w:rFonts w:ascii="Arial,Sans-Serif" w:hAnsi="Arial,Sans-Serif" w:hint="default"/>
      </w:rPr>
    </w:lvl>
    <w:lvl w:ilvl="6" w:tplc="B8D69E62" w:tentative="1">
      <w:start w:val="1"/>
      <w:numFmt w:val="bullet"/>
      <w:lvlText w:val="•"/>
      <w:lvlJc w:val="left"/>
      <w:pPr>
        <w:tabs>
          <w:tab w:val="num" w:pos="5040"/>
        </w:tabs>
        <w:ind w:left="5040" w:hanging="360"/>
      </w:pPr>
      <w:rPr>
        <w:rFonts w:ascii="Arial,Sans-Serif" w:hAnsi="Arial,Sans-Serif" w:hint="default"/>
      </w:rPr>
    </w:lvl>
    <w:lvl w:ilvl="7" w:tplc="85E65D36" w:tentative="1">
      <w:start w:val="1"/>
      <w:numFmt w:val="bullet"/>
      <w:lvlText w:val="•"/>
      <w:lvlJc w:val="left"/>
      <w:pPr>
        <w:tabs>
          <w:tab w:val="num" w:pos="5760"/>
        </w:tabs>
        <w:ind w:left="5760" w:hanging="360"/>
      </w:pPr>
      <w:rPr>
        <w:rFonts w:ascii="Arial,Sans-Serif" w:hAnsi="Arial,Sans-Serif" w:hint="default"/>
      </w:rPr>
    </w:lvl>
    <w:lvl w:ilvl="8" w:tplc="40A8CF18" w:tentative="1">
      <w:start w:val="1"/>
      <w:numFmt w:val="bullet"/>
      <w:lvlText w:val="•"/>
      <w:lvlJc w:val="left"/>
      <w:pPr>
        <w:tabs>
          <w:tab w:val="num" w:pos="6480"/>
        </w:tabs>
        <w:ind w:left="6480" w:hanging="360"/>
      </w:pPr>
      <w:rPr>
        <w:rFonts w:ascii="Arial,Sans-Serif" w:hAnsi="Arial,Sans-Serif" w:hint="default"/>
      </w:rPr>
    </w:lvl>
  </w:abstractNum>
  <w:abstractNum w:abstractNumId="6" w15:restartNumberingAfterBreak="0">
    <w:nsid w:val="3C2B7210"/>
    <w:multiLevelType w:val="hybridMultilevel"/>
    <w:tmpl w:val="5ECE8C3A"/>
    <w:lvl w:ilvl="0" w:tplc="F0E2BF30">
      <w:start w:val="1"/>
      <w:numFmt w:val="bullet"/>
      <w:lvlText w:val="•"/>
      <w:lvlJc w:val="left"/>
      <w:pPr>
        <w:tabs>
          <w:tab w:val="num" w:pos="720"/>
        </w:tabs>
        <w:ind w:left="720" w:hanging="360"/>
      </w:pPr>
      <w:rPr>
        <w:rFonts w:ascii="Arial" w:hAnsi="Arial" w:hint="default"/>
      </w:rPr>
    </w:lvl>
    <w:lvl w:ilvl="1" w:tplc="4ADA0526" w:tentative="1">
      <w:start w:val="1"/>
      <w:numFmt w:val="bullet"/>
      <w:lvlText w:val="•"/>
      <w:lvlJc w:val="left"/>
      <w:pPr>
        <w:tabs>
          <w:tab w:val="num" w:pos="1440"/>
        </w:tabs>
        <w:ind w:left="1440" w:hanging="360"/>
      </w:pPr>
      <w:rPr>
        <w:rFonts w:ascii="Arial" w:hAnsi="Arial" w:hint="default"/>
      </w:rPr>
    </w:lvl>
    <w:lvl w:ilvl="2" w:tplc="E9920736" w:tentative="1">
      <w:start w:val="1"/>
      <w:numFmt w:val="bullet"/>
      <w:lvlText w:val="•"/>
      <w:lvlJc w:val="left"/>
      <w:pPr>
        <w:tabs>
          <w:tab w:val="num" w:pos="2160"/>
        </w:tabs>
        <w:ind w:left="2160" w:hanging="360"/>
      </w:pPr>
      <w:rPr>
        <w:rFonts w:ascii="Arial" w:hAnsi="Arial" w:hint="default"/>
      </w:rPr>
    </w:lvl>
    <w:lvl w:ilvl="3" w:tplc="0E5C64B8" w:tentative="1">
      <w:start w:val="1"/>
      <w:numFmt w:val="bullet"/>
      <w:lvlText w:val="•"/>
      <w:lvlJc w:val="left"/>
      <w:pPr>
        <w:tabs>
          <w:tab w:val="num" w:pos="2880"/>
        </w:tabs>
        <w:ind w:left="2880" w:hanging="360"/>
      </w:pPr>
      <w:rPr>
        <w:rFonts w:ascii="Arial" w:hAnsi="Arial" w:hint="default"/>
      </w:rPr>
    </w:lvl>
    <w:lvl w:ilvl="4" w:tplc="3B708B80" w:tentative="1">
      <w:start w:val="1"/>
      <w:numFmt w:val="bullet"/>
      <w:lvlText w:val="•"/>
      <w:lvlJc w:val="left"/>
      <w:pPr>
        <w:tabs>
          <w:tab w:val="num" w:pos="3600"/>
        </w:tabs>
        <w:ind w:left="3600" w:hanging="360"/>
      </w:pPr>
      <w:rPr>
        <w:rFonts w:ascii="Arial" w:hAnsi="Arial" w:hint="default"/>
      </w:rPr>
    </w:lvl>
    <w:lvl w:ilvl="5" w:tplc="4DD4383E" w:tentative="1">
      <w:start w:val="1"/>
      <w:numFmt w:val="bullet"/>
      <w:lvlText w:val="•"/>
      <w:lvlJc w:val="left"/>
      <w:pPr>
        <w:tabs>
          <w:tab w:val="num" w:pos="4320"/>
        </w:tabs>
        <w:ind w:left="4320" w:hanging="360"/>
      </w:pPr>
      <w:rPr>
        <w:rFonts w:ascii="Arial" w:hAnsi="Arial" w:hint="default"/>
      </w:rPr>
    </w:lvl>
    <w:lvl w:ilvl="6" w:tplc="FCD4F9BE" w:tentative="1">
      <w:start w:val="1"/>
      <w:numFmt w:val="bullet"/>
      <w:lvlText w:val="•"/>
      <w:lvlJc w:val="left"/>
      <w:pPr>
        <w:tabs>
          <w:tab w:val="num" w:pos="5040"/>
        </w:tabs>
        <w:ind w:left="5040" w:hanging="360"/>
      </w:pPr>
      <w:rPr>
        <w:rFonts w:ascii="Arial" w:hAnsi="Arial" w:hint="default"/>
      </w:rPr>
    </w:lvl>
    <w:lvl w:ilvl="7" w:tplc="85B4B942" w:tentative="1">
      <w:start w:val="1"/>
      <w:numFmt w:val="bullet"/>
      <w:lvlText w:val="•"/>
      <w:lvlJc w:val="left"/>
      <w:pPr>
        <w:tabs>
          <w:tab w:val="num" w:pos="5760"/>
        </w:tabs>
        <w:ind w:left="5760" w:hanging="360"/>
      </w:pPr>
      <w:rPr>
        <w:rFonts w:ascii="Arial" w:hAnsi="Arial" w:hint="default"/>
      </w:rPr>
    </w:lvl>
    <w:lvl w:ilvl="8" w:tplc="CE02B300"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EF2152A"/>
    <w:multiLevelType w:val="hybridMultilevel"/>
    <w:tmpl w:val="1E7E0D2E"/>
    <w:lvl w:ilvl="0" w:tplc="074A232A">
      <w:start w:val="1"/>
      <w:numFmt w:val="bullet"/>
      <w:lvlText w:val="•"/>
      <w:lvlJc w:val="left"/>
      <w:pPr>
        <w:tabs>
          <w:tab w:val="num" w:pos="720"/>
        </w:tabs>
        <w:ind w:left="720" w:hanging="360"/>
      </w:pPr>
      <w:rPr>
        <w:rFonts w:ascii="Arial,Sans-Serif" w:hAnsi="Arial,Sans-Serif" w:hint="default"/>
      </w:rPr>
    </w:lvl>
    <w:lvl w:ilvl="1" w:tplc="6F18520C">
      <w:start w:val="1"/>
      <w:numFmt w:val="bullet"/>
      <w:lvlText w:val="•"/>
      <w:lvlJc w:val="left"/>
      <w:pPr>
        <w:tabs>
          <w:tab w:val="num" w:pos="1440"/>
        </w:tabs>
        <w:ind w:left="1440" w:hanging="360"/>
      </w:pPr>
      <w:rPr>
        <w:rFonts w:ascii="Arial,Sans-Serif" w:hAnsi="Arial,Sans-Serif" w:hint="default"/>
      </w:rPr>
    </w:lvl>
    <w:lvl w:ilvl="2" w:tplc="E5C0B12A" w:tentative="1">
      <w:start w:val="1"/>
      <w:numFmt w:val="bullet"/>
      <w:lvlText w:val="•"/>
      <w:lvlJc w:val="left"/>
      <w:pPr>
        <w:tabs>
          <w:tab w:val="num" w:pos="2160"/>
        </w:tabs>
        <w:ind w:left="2160" w:hanging="360"/>
      </w:pPr>
      <w:rPr>
        <w:rFonts w:ascii="Arial,Sans-Serif" w:hAnsi="Arial,Sans-Serif" w:hint="default"/>
      </w:rPr>
    </w:lvl>
    <w:lvl w:ilvl="3" w:tplc="3EB6327A" w:tentative="1">
      <w:start w:val="1"/>
      <w:numFmt w:val="bullet"/>
      <w:lvlText w:val="•"/>
      <w:lvlJc w:val="left"/>
      <w:pPr>
        <w:tabs>
          <w:tab w:val="num" w:pos="2880"/>
        </w:tabs>
        <w:ind w:left="2880" w:hanging="360"/>
      </w:pPr>
      <w:rPr>
        <w:rFonts w:ascii="Arial,Sans-Serif" w:hAnsi="Arial,Sans-Serif" w:hint="default"/>
      </w:rPr>
    </w:lvl>
    <w:lvl w:ilvl="4" w:tplc="CDE693B8" w:tentative="1">
      <w:start w:val="1"/>
      <w:numFmt w:val="bullet"/>
      <w:lvlText w:val="•"/>
      <w:lvlJc w:val="left"/>
      <w:pPr>
        <w:tabs>
          <w:tab w:val="num" w:pos="3600"/>
        </w:tabs>
        <w:ind w:left="3600" w:hanging="360"/>
      </w:pPr>
      <w:rPr>
        <w:rFonts w:ascii="Arial,Sans-Serif" w:hAnsi="Arial,Sans-Serif" w:hint="default"/>
      </w:rPr>
    </w:lvl>
    <w:lvl w:ilvl="5" w:tplc="6E123A5E" w:tentative="1">
      <w:start w:val="1"/>
      <w:numFmt w:val="bullet"/>
      <w:lvlText w:val="•"/>
      <w:lvlJc w:val="left"/>
      <w:pPr>
        <w:tabs>
          <w:tab w:val="num" w:pos="4320"/>
        </w:tabs>
        <w:ind w:left="4320" w:hanging="360"/>
      </w:pPr>
      <w:rPr>
        <w:rFonts w:ascii="Arial,Sans-Serif" w:hAnsi="Arial,Sans-Serif" w:hint="default"/>
      </w:rPr>
    </w:lvl>
    <w:lvl w:ilvl="6" w:tplc="7F984C90" w:tentative="1">
      <w:start w:val="1"/>
      <w:numFmt w:val="bullet"/>
      <w:lvlText w:val="•"/>
      <w:lvlJc w:val="left"/>
      <w:pPr>
        <w:tabs>
          <w:tab w:val="num" w:pos="5040"/>
        </w:tabs>
        <w:ind w:left="5040" w:hanging="360"/>
      </w:pPr>
      <w:rPr>
        <w:rFonts w:ascii="Arial,Sans-Serif" w:hAnsi="Arial,Sans-Serif" w:hint="default"/>
      </w:rPr>
    </w:lvl>
    <w:lvl w:ilvl="7" w:tplc="A5485214" w:tentative="1">
      <w:start w:val="1"/>
      <w:numFmt w:val="bullet"/>
      <w:lvlText w:val="•"/>
      <w:lvlJc w:val="left"/>
      <w:pPr>
        <w:tabs>
          <w:tab w:val="num" w:pos="5760"/>
        </w:tabs>
        <w:ind w:left="5760" w:hanging="360"/>
      </w:pPr>
      <w:rPr>
        <w:rFonts w:ascii="Arial,Sans-Serif" w:hAnsi="Arial,Sans-Serif" w:hint="default"/>
      </w:rPr>
    </w:lvl>
    <w:lvl w:ilvl="8" w:tplc="409C2446" w:tentative="1">
      <w:start w:val="1"/>
      <w:numFmt w:val="bullet"/>
      <w:lvlText w:val="•"/>
      <w:lvlJc w:val="left"/>
      <w:pPr>
        <w:tabs>
          <w:tab w:val="num" w:pos="6480"/>
        </w:tabs>
        <w:ind w:left="6480" w:hanging="360"/>
      </w:pPr>
      <w:rPr>
        <w:rFonts w:ascii="Arial,Sans-Serif" w:hAnsi="Arial,Sans-Serif" w:hint="default"/>
      </w:rPr>
    </w:lvl>
  </w:abstractNum>
  <w:abstractNum w:abstractNumId="8" w15:restartNumberingAfterBreak="0">
    <w:nsid w:val="479263F8"/>
    <w:multiLevelType w:val="hybridMultilevel"/>
    <w:tmpl w:val="B8320A38"/>
    <w:lvl w:ilvl="0" w:tplc="63C85DDE">
      <w:start w:val="1"/>
      <w:numFmt w:val="bullet"/>
      <w:lvlText w:val="•"/>
      <w:lvlJc w:val="left"/>
      <w:pPr>
        <w:tabs>
          <w:tab w:val="num" w:pos="720"/>
        </w:tabs>
        <w:ind w:left="720" w:hanging="360"/>
      </w:pPr>
      <w:rPr>
        <w:rFonts w:ascii="Arial" w:hAnsi="Arial" w:hint="default"/>
      </w:rPr>
    </w:lvl>
    <w:lvl w:ilvl="1" w:tplc="974E0552" w:tentative="1">
      <w:start w:val="1"/>
      <w:numFmt w:val="bullet"/>
      <w:lvlText w:val="•"/>
      <w:lvlJc w:val="left"/>
      <w:pPr>
        <w:tabs>
          <w:tab w:val="num" w:pos="1440"/>
        </w:tabs>
        <w:ind w:left="1440" w:hanging="360"/>
      </w:pPr>
      <w:rPr>
        <w:rFonts w:ascii="Arial" w:hAnsi="Arial" w:hint="default"/>
      </w:rPr>
    </w:lvl>
    <w:lvl w:ilvl="2" w:tplc="72B61A4A" w:tentative="1">
      <w:start w:val="1"/>
      <w:numFmt w:val="bullet"/>
      <w:lvlText w:val="•"/>
      <w:lvlJc w:val="left"/>
      <w:pPr>
        <w:tabs>
          <w:tab w:val="num" w:pos="2160"/>
        </w:tabs>
        <w:ind w:left="2160" w:hanging="360"/>
      </w:pPr>
      <w:rPr>
        <w:rFonts w:ascii="Arial" w:hAnsi="Arial" w:hint="default"/>
      </w:rPr>
    </w:lvl>
    <w:lvl w:ilvl="3" w:tplc="D0D63AFC" w:tentative="1">
      <w:start w:val="1"/>
      <w:numFmt w:val="bullet"/>
      <w:lvlText w:val="•"/>
      <w:lvlJc w:val="left"/>
      <w:pPr>
        <w:tabs>
          <w:tab w:val="num" w:pos="2880"/>
        </w:tabs>
        <w:ind w:left="2880" w:hanging="360"/>
      </w:pPr>
      <w:rPr>
        <w:rFonts w:ascii="Arial" w:hAnsi="Arial" w:hint="default"/>
      </w:rPr>
    </w:lvl>
    <w:lvl w:ilvl="4" w:tplc="30BAADCE" w:tentative="1">
      <w:start w:val="1"/>
      <w:numFmt w:val="bullet"/>
      <w:lvlText w:val="•"/>
      <w:lvlJc w:val="left"/>
      <w:pPr>
        <w:tabs>
          <w:tab w:val="num" w:pos="3600"/>
        </w:tabs>
        <w:ind w:left="3600" w:hanging="360"/>
      </w:pPr>
      <w:rPr>
        <w:rFonts w:ascii="Arial" w:hAnsi="Arial" w:hint="default"/>
      </w:rPr>
    </w:lvl>
    <w:lvl w:ilvl="5" w:tplc="31ECAF20" w:tentative="1">
      <w:start w:val="1"/>
      <w:numFmt w:val="bullet"/>
      <w:lvlText w:val="•"/>
      <w:lvlJc w:val="left"/>
      <w:pPr>
        <w:tabs>
          <w:tab w:val="num" w:pos="4320"/>
        </w:tabs>
        <w:ind w:left="4320" w:hanging="360"/>
      </w:pPr>
      <w:rPr>
        <w:rFonts w:ascii="Arial" w:hAnsi="Arial" w:hint="default"/>
      </w:rPr>
    </w:lvl>
    <w:lvl w:ilvl="6" w:tplc="CD862486" w:tentative="1">
      <w:start w:val="1"/>
      <w:numFmt w:val="bullet"/>
      <w:lvlText w:val="•"/>
      <w:lvlJc w:val="left"/>
      <w:pPr>
        <w:tabs>
          <w:tab w:val="num" w:pos="5040"/>
        </w:tabs>
        <w:ind w:left="5040" w:hanging="360"/>
      </w:pPr>
      <w:rPr>
        <w:rFonts w:ascii="Arial" w:hAnsi="Arial" w:hint="default"/>
      </w:rPr>
    </w:lvl>
    <w:lvl w:ilvl="7" w:tplc="948670E2" w:tentative="1">
      <w:start w:val="1"/>
      <w:numFmt w:val="bullet"/>
      <w:lvlText w:val="•"/>
      <w:lvlJc w:val="left"/>
      <w:pPr>
        <w:tabs>
          <w:tab w:val="num" w:pos="5760"/>
        </w:tabs>
        <w:ind w:left="5760" w:hanging="360"/>
      </w:pPr>
      <w:rPr>
        <w:rFonts w:ascii="Arial" w:hAnsi="Arial" w:hint="default"/>
      </w:rPr>
    </w:lvl>
    <w:lvl w:ilvl="8" w:tplc="26B8CC86"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4C8F421A"/>
    <w:multiLevelType w:val="hybridMultilevel"/>
    <w:tmpl w:val="2AFA1400"/>
    <w:lvl w:ilvl="0" w:tplc="A274EF62">
      <w:start w:val="1"/>
      <w:numFmt w:val="bullet"/>
      <w:lvlText w:val="•"/>
      <w:lvlJc w:val="left"/>
      <w:pPr>
        <w:tabs>
          <w:tab w:val="num" w:pos="720"/>
        </w:tabs>
        <w:ind w:left="720" w:hanging="360"/>
      </w:pPr>
      <w:rPr>
        <w:rFonts w:ascii="Arial" w:hAnsi="Arial" w:hint="default"/>
      </w:rPr>
    </w:lvl>
    <w:lvl w:ilvl="1" w:tplc="1174083E" w:tentative="1">
      <w:start w:val="1"/>
      <w:numFmt w:val="bullet"/>
      <w:lvlText w:val="•"/>
      <w:lvlJc w:val="left"/>
      <w:pPr>
        <w:tabs>
          <w:tab w:val="num" w:pos="1440"/>
        </w:tabs>
        <w:ind w:left="1440" w:hanging="360"/>
      </w:pPr>
      <w:rPr>
        <w:rFonts w:ascii="Arial" w:hAnsi="Arial" w:hint="default"/>
      </w:rPr>
    </w:lvl>
    <w:lvl w:ilvl="2" w:tplc="9C5043FC" w:tentative="1">
      <w:start w:val="1"/>
      <w:numFmt w:val="bullet"/>
      <w:lvlText w:val="•"/>
      <w:lvlJc w:val="left"/>
      <w:pPr>
        <w:tabs>
          <w:tab w:val="num" w:pos="2160"/>
        </w:tabs>
        <w:ind w:left="2160" w:hanging="360"/>
      </w:pPr>
      <w:rPr>
        <w:rFonts w:ascii="Arial" w:hAnsi="Arial" w:hint="default"/>
      </w:rPr>
    </w:lvl>
    <w:lvl w:ilvl="3" w:tplc="8CDA0D00" w:tentative="1">
      <w:start w:val="1"/>
      <w:numFmt w:val="bullet"/>
      <w:lvlText w:val="•"/>
      <w:lvlJc w:val="left"/>
      <w:pPr>
        <w:tabs>
          <w:tab w:val="num" w:pos="2880"/>
        </w:tabs>
        <w:ind w:left="2880" w:hanging="360"/>
      </w:pPr>
      <w:rPr>
        <w:rFonts w:ascii="Arial" w:hAnsi="Arial" w:hint="default"/>
      </w:rPr>
    </w:lvl>
    <w:lvl w:ilvl="4" w:tplc="22E28892" w:tentative="1">
      <w:start w:val="1"/>
      <w:numFmt w:val="bullet"/>
      <w:lvlText w:val="•"/>
      <w:lvlJc w:val="left"/>
      <w:pPr>
        <w:tabs>
          <w:tab w:val="num" w:pos="3600"/>
        </w:tabs>
        <w:ind w:left="3600" w:hanging="360"/>
      </w:pPr>
      <w:rPr>
        <w:rFonts w:ascii="Arial" w:hAnsi="Arial" w:hint="default"/>
      </w:rPr>
    </w:lvl>
    <w:lvl w:ilvl="5" w:tplc="DEDAF87C" w:tentative="1">
      <w:start w:val="1"/>
      <w:numFmt w:val="bullet"/>
      <w:lvlText w:val="•"/>
      <w:lvlJc w:val="left"/>
      <w:pPr>
        <w:tabs>
          <w:tab w:val="num" w:pos="4320"/>
        </w:tabs>
        <w:ind w:left="4320" w:hanging="360"/>
      </w:pPr>
      <w:rPr>
        <w:rFonts w:ascii="Arial" w:hAnsi="Arial" w:hint="default"/>
      </w:rPr>
    </w:lvl>
    <w:lvl w:ilvl="6" w:tplc="6B2879EC" w:tentative="1">
      <w:start w:val="1"/>
      <w:numFmt w:val="bullet"/>
      <w:lvlText w:val="•"/>
      <w:lvlJc w:val="left"/>
      <w:pPr>
        <w:tabs>
          <w:tab w:val="num" w:pos="5040"/>
        </w:tabs>
        <w:ind w:left="5040" w:hanging="360"/>
      </w:pPr>
      <w:rPr>
        <w:rFonts w:ascii="Arial" w:hAnsi="Arial" w:hint="default"/>
      </w:rPr>
    </w:lvl>
    <w:lvl w:ilvl="7" w:tplc="D272089C" w:tentative="1">
      <w:start w:val="1"/>
      <w:numFmt w:val="bullet"/>
      <w:lvlText w:val="•"/>
      <w:lvlJc w:val="left"/>
      <w:pPr>
        <w:tabs>
          <w:tab w:val="num" w:pos="5760"/>
        </w:tabs>
        <w:ind w:left="5760" w:hanging="360"/>
      </w:pPr>
      <w:rPr>
        <w:rFonts w:ascii="Arial" w:hAnsi="Arial" w:hint="default"/>
      </w:rPr>
    </w:lvl>
    <w:lvl w:ilvl="8" w:tplc="97622FA6"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5F9E0365"/>
    <w:multiLevelType w:val="hybridMultilevel"/>
    <w:tmpl w:val="DC7644E4"/>
    <w:lvl w:ilvl="0" w:tplc="75A47A2A">
      <w:start w:val="1"/>
      <w:numFmt w:val="bullet"/>
      <w:lvlText w:val="•"/>
      <w:lvlJc w:val="left"/>
      <w:pPr>
        <w:tabs>
          <w:tab w:val="num" w:pos="720"/>
        </w:tabs>
        <w:ind w:left="720" w:hanging="360"/>
      </w:pPr>
      <w:rPr>
        <w:rFonts w:ascii="Arial" w:hAnsi="Arial" w:hint="default"/>
      </w:rPr>
    </w:lvl>
    <w:lvl w:ilvl="1" w:tplc="427C1C7C" w:tentative="1">
      <w:start w:val="1"/>
      <w:numFmt w:val="bullet"/>
      <w:lvlText w:val="•"/>
      <w:lvlJc w:val="left"/>
      <w:pPr>
        <w:tabs>
          <w:tab w:val="num" w:pos="1440"/>
        </w:tabs>
        <w:ind w:left="1440" w:hanging="360"/>
      </w:pPr>
      <w:rPr>
        <w:rFonts w:ascii="Arial" w:hAnsi="Arial" w:hint="default"/>
      </w:rPr>
    </w:lvl>
    <w:lvl w:ilvl="2" w:tplc="37A64222" w:tentative="1">
      <w:start w:val="1"/>
      <w:numFmt w:val="bullet"/>
      <w:lvlText w:val="•"/>
      <w:lvlJc w:val="left"/>
      <w:pPr>
        <w:tabs>
          <w:tab w:val="num" w:pos="2160"/>
        </w:tabs>
        <w:ind w:left="2160" w:hanging="360"/>
      </w:pPr>
      <w:rPr>
        <w:rFonts w:ascii="Arial" w:hAnsi="Arial" w:hint="default"/>
      </w:rPr>
    </w:lvl>
    <w:lvl w:ilvl="3" w:tplc="A474A9B4" w:tentative="1">
      <w:start w:val="1"/>
      <w:numFmt w:val="bullet"/>
      <w:lvlText w:val="•"/>
      <w:lvlJc w:val="left"/>
      <w:pPr>
        <w:tabs>
          <w:tab w:val="num" w:pos="2880"/>
        </w:tabs>
        <w:ind w:left="2880" w:hanging="360"/>
      </w:pPr>
      <w:rPr>
        <w:rFonts w:ascii="Arial" w:hAnsi="Arial" w:hint="default"/>
      </w:rPr>
    </w:lvl>
    <w:lvl w:ilvl="4" w:tplc="CBB213DC" w:tentative="1">
      <w:start w:val="1"/>
      <w:numFmt w:val="bullet"/>
      <w:lvlText w:val="•"/>
      <w:lvlJc w:val="left"/>
      <w:pPr>
        <w:tabs>
          <w:tab w:val="num" w:pos="3600"/>
        </w:tabs>
        <w:ind w:left="3600" w:hanging="360"/>
      </w:pPr>
      <w:rPr>
        <w:rFonts w:ascii="Arial" w:hAnsi="Arial" w:hint="default"/>
      </w:rPr>
    </w:lvl>
    <w:lvl w:ilvl="5" w:tplc="218EA29A" w:tentative="1">
      <w:start w:val="1"/>
      <w:numFmt w:val="bullet"/>
      <w:lvlText w:val="•"/>
      <w:lvlJc w:val="left"/>
      <w:pPr>
        <w:tabs>
          <w:tab w:val="num" w:pos="4320"/>
        </w:tabs>
        <w:ind w:left="4320" w:hanging="360"/>
      </w:pPr>
      <w:rPr>
        <w:rFonts w:ascii="Arial" w:hAnsi="Arial" w:hint="default"/>
      </w:rPr>
    </w:lvl>
    <w:lvl w:ilvl="6" w:tplc="6E566BE8" w:tentative="1">
      <w:start w:val="1"/>
      <w:numFmt w:val="bullet"/>
      <w:lvlText w:val="•"/>
      <w:lvlJc w:val="left"/>
      <w:pPr>
        <w:tabs>
          <w:tab w:val="num" w:pos="5040"/>
        </w:tabs>
        <w:ind w:left="5040" w:hanging="360"/>
      </w:pPr>
      <w:rPr>
        <w:rFonts w:ascii="Arial" w:hAnsi="Arial" w:hint="default"/>
      </w:rPr>
    </w:lvl>
    <w:lvl w:ilvl="7" w:tplc="02E677E0" w:tentative="1">
      <w:start w:val="1"/>
      <w:numFmt w:val="bullet"/>
      <w:lvlText w:val="•"/>
      <w:lvlJc w:val="left"/>
      <w:pPr>
        <w:tabs>
          <w:tab w:val="num" w:pos="5760"/>
        </w:tabs>
        <w:ind w:left="5760" w:hanging="360"/>
      </w:pPr>
      <w:rPr>
        <w:rFonts w:ascii="Arial" w:hAnsi="Arial" w:hint="default"/>
      </w:rPr>
    </w:lvl>
    <w:lvl w:ilvl="8" w:tplc="2D5A2730"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62B03D44"/>
    <w:multiLevelType w:val="hybridMultilevel"/>
    <w:tmpl w:val="4F723830"/>
    <w:lvl w:ilvl="0" w:tplc="F1ACF7DE">
      <w:start w:val="1"/>
      <w:numFmt w:val="bullet"/>
      <w:lvlText w:val="•"/>
      <w:lvlJc w:val="left"/>
      <w:pPr>
        <w:tabs>
          <w:tab w:val="num" w:pos="720"/>
        </w:tabs>
        <w:ind w:left="720" w:hanging="360"/>
      </w:pPr>
      <w:rPr>
        <w:rFonts w:ascii="Arial" w:hAnsi="Arial" w:hint="default"/>
      </w:rPr>
    </w:lvl>
    <w:lvl w:ilvl="1" w:tplc="9918C20E">
      <w:numFmt w:val="bullet"/>
      <w:lvlText w:val="•"/>
      <w:lvlJc w:val="left"/>
      <w:pPr>
        <w:tabs>
          <w:tab w:val="num" w:pos="1440"/>
        </w:tabs>
        <w:ind w:left="1440" w:hanging="360"/>
      </w:pPr>
      <w:rPr>
        <w:rFonts w:ascii="Arial" w:hAnsi="Arial" w:hint="default"/>
      </w:rPr>
    </w:lvl>
    <w:lvl w:ilvl="2" w:tplc="281298C0" w:tentative="1">
      <w:start w:val="1"/>
      <w:numFmt w:val="bullet"/>
      <w:lvlText w:val="•"/>
      <w:lvlJc w:val="left"/>
      <w:pPr>
        <w:tabs>
          <w:tab w:val="num" w:pos="2160"/>
        </w:tabs>
        <w:ind w:left="2160" w:hanging="360"/>
      </w:pPr>
      <w:rPr>
        <w:rFonts w:ascii="Arial" w:hAnsi="Arial" w:hint="default"/>
      </w:rPr>
    </w:lvl>
    <w:lvl w:ilvl="3" w:tplc="89F4E52E" w:tentative="1">
      <w:start w:val="1"/>
      <w:numFmt w:val="bullet"/>
      <w:lvlText w:val="•"/>
      <w:lvlJc w:val="left"/>
      <w:pPr>
        <w:tabs>
          <w:tab w:val="num" w:pos="2880"/>
        </w:tabs>
        <w:ind w:left="2880" w:hanging="360"/>
      </w:pPr>
      <w:rPr>
        <w:rFonts w:ascii="Arial" w:hAnsi="Arial" w:hint="default"/>
      </w:rPr>
    </w:lvl>
    <w:lvl w:ilvl="4" w:tplc="D47AC32C" w:tentative="1">
      <w:start w:val="1"/>
      <w:numFmt w:val="bullet"/>
      <w:lvlText w:val="•"/>
      <w:lvlJc w:val="left"/>
      <w:pPr>
        <w:tabs>
          <w:tab w:val="num" w:pos="3600"/>
        </w:tabs>
        <w:ind w:left="3600" w:hanging="360"/>
      </w:pPr>
      <w:rPr>
        <w:rFonts w:ascii="Arial" w:hAnsi="Arial" w:hint="default"/>
      </w:rPr>
    </w:lvl>
    <w:lvl w:ilvl="5" w:tplc="13FE7F5C" w:tentative="1">
      <w:start w:val="1"/>
      <w:numFmt w:val="bullet"/>
      <w:lvlText w:val="•"/>
      <w:lvlJc w:val="left"/>
      <w:pPr>
        <w:tabs>
          <w:tab w:val="num" w:pos="4320"/>
        </w:tabs>
        <w:ind w:left="4320" w:hanging="360"/>
      </w:pPr>
      <w:rPr>
        <w:rFonts w:ascii="Arial" w:hAnsi="Arial" w:hint="default"/>
      </w:rPr>
    </w:lvl>
    <w:lvl w:ilvl="6" w:tplc="7BD297A0" w:tentative="1">
      <w:start w:val="1"/>
      <w:numFmt w:val="bullet"/>
      <w:lvlText w:val="•"/>
      <w:lvlJc w:val="left"/>
      <w:pPr>
        <w:tabs>
          <w:tab w:val="num" w:pos="5040"/>
        </w:tabs>
        <w:ind w:left="5040" w:hanging="360"/>
      </w:pPr>
      <w:rPr>
        <w:rFonts w:ascii="Arial" w:hAnsi="Arial" w:hint="default"/>
      </w:rPr>
    </w:lvl>
    <w:lvl w:ilvl="7" w:tplc="823CB060" w:tentative="1">
      <w:start w:val="1"/>
      <w:numFmt w:val="bullet"/>
      <w:lvlText w:val="•"/>
      <w:lvlJc w:val="left"/>
      <w:pPr>
        <w:tabs>
          <w:tab w:val="num" w:pos="5760"/>
        </w:tabs>
        <w:ind w:left="5760" w:hanging="360"/>
      </w:pPr>
      <w:rPr>
        <w:rFonts w:ascii="Arial" w:hAnsi="Arial" w:hint="default"/>
      </w:rPr>
    </w:lvl>
    <w:lvl w:ilvl="8" w:tplc="E1A2A360"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724A49CB"/>
    <w:multiLevelType w:val="hybridMultilevel"/>
    <w:tmpl w:val="6E9487A2"/>
    <w:lvl w:ilvl="0" w:tplc="EFA051DE">
      <w:start w:val="1"/>
      <w:numFmt w:val="bullet"/>
      <w:lvlText w:val="•"/>
      <w:lvlJc w:val="left"/>
      <w:pPr>
        <w:tabs>
          <w:tab w:val="num" w:pos="720"/>
        </w:tabs>
        <w:ind w:left="720" w:hanging="360"/>
      </w:pPr>
      <w:rPr>
        <w:rFonts w:ascii="Arial" w:hAnsi="Arial" w:hint="default"/>
      </w:rPr>
    </w:lvl>
    <w:lvl w:ilvl="1" w:tplc="18889DE0">
      <w:numFmt w:val="bullet"/>
      <w:lvlText w:val="•"/>
      <w:lvlJc w:val="left"/>
      <w:pPr>
        <w:tabs>
          <w:tab w:val="num" w:pos="1440"/>
        </w:tabs>
        <w:ind w:left="1440" w:hanging="360"/>
      </w:pPr>
      <w:rPr>
        <w:rFonts w:ascii="Arial" w:hAnsi="Arial" w:hint="default"/>
      </w:rPr>
    </w:lvl>
    <w:lvl w:ilvl="2" w:tplc="2F3A5230" w:tentative="1">
      <w:start w:val="1"/>
      <w:numFmt w:val="bullet"/>
      <w:lvlText w:val="•"/>
      <w:lvlJc w:val="left"/>
      <w:pPr>
        <w:tabs>
          <w:tab w:val="num" w:pos="2160"/>
        </w:tabs>
        <w:ind w:left="2160" w:hanging="360"/>
      </w:pPr>
      <w:rPr>
        <w:rFonts w:ascii="Arial" w:hAnsi="Arial" w:hint="default"/>
      </w:rPr>
    </w:lvl>
    <w:lvl w:ilvl="3" w:tplc="7F263EFA" w:tentative="1">
      <w:start w:val="1"/>
      <w:numFmt w:val="bullet"/>
      <w:lvlText w:val="•"/>
      <w:lvlJc w:val="left"/>
      <w:pPr>
        <w:tabs>
          <w:tab w:val="num" w:pos="2880"/>
        </w:tabs>
        <w:ind w:left="2880" w:hanging="360"/>
      </w:pPr>
      <w:rPr>
        <w:rFonts w:ascii="Arial" w:hAnsi="Arial" w:hint="default"/>
      </w:rPr>
    </w:lvl>
    <w:lvl w:ilvl="4" w:tplc="51EAF016" w:tentative="1">
      <w:start w:val="1"/>
      <w:numFmt w:val="bullet"/>
      <w:lvlText w:val="•"/>
      <w:lvlJc w:val="left"/>
      <w:pPr>
        <w:tabs>
          <w:tab w:val="num" w:pos="3600"/>
        </w:tabs>
        <w:ind w:left="3600" w:hanging="360"/>
      </w:pPr>
      <w:rPr>
        <w:rFonts w:ascii="Arial" w:hAnsi="Arial" w:hint="default"/>
      </w:rPr>
    </w:lvl>
    <w:lvl w:ilvl="5" w:tplc="FE0CD38E" w:tentative="1">
      <w:start w:val="1"/>
      <w:numFmt w:val="bullet"/>
      <w:lvlText w:val="•"/>
      <w:lvlJc w:val="left"/>
      <w:pPr>
        <w:tabs>
          <w:tab w:val="num" w:pos="4320"/>
        </w:tabs>
        <w:ind w:left="4320" w:hanging="360"/>
      </w:pPr>
      <w:rPr>
        <w:rFonts w:ascii="Arial" w:hAnsi="Arial" w:hint="default"/>
      </w:rPr>
    </w:lvl>
    <w:lvl w:ilvl="6" w:tplc="667C0074" w:tentative="1">
      <w:start w:val="1"/>
      <w:numFmt w:val="bullet"/>
      <w:lvlText w:val="•"/>
      <w:lvlJc w:val="left"/>
      <w:pPr>
        <w:tabs>
          <w:tab w:val="num" w:pos="5040"/>
        </w:tabs>
        <w:ind w:left="5040" w:hanging="360"/>
      </w:pPr>
      <w:rPr>
        <w:rFonts w:ascii="Arial" w:hAnsi="Arial" w:hint="default"/>
      </w:rPr>
    </w:lvl>
    <w:lvl w:ilvl="7" w:tplc="DCFA1C0A" w:tentative="1">
      <w:start w:val="1"/>
      <w:numFmt w:val="bullet"/>
      <w:lvlText w:val="•"/>
      <w:lvlJc w:val="left"/>
      <w:pPr>
        <w:tabs>
          <w:tab w:val="num" w:pos="5760"/>
        </w:tabs>
        <w:ind w:left="5760" w:hanging="360"/>
      </w:pPr>
      <w:rPr>
        <w:rFonts w:ascii="Arial" w:hAnsi="Arial" w:hint="default"/>
      </w:rPr>
    </w:lvl>
    <w:lvl w:ilvl="8" w:tplc="10443FDA"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72822F5A"/>
    <w:multiLevelType w:val="hybridMultilevel"/>
    <w:tmpl w:val="AC748C12"/>
    <w:lvl w:ilvl="0" w:tplc="06E01698">
      <w:start w:val="1"/>
      <w:numFmt w:val="bullet"/>
      <w:lvlText w:val="•"/>
      <w:lvlJc w:val="left"/>
      <w:pPr>
        <w:tabs>
          <w:tab w:val="num" w:pos="720"/>
        </w:tabs>
        <w:ind w:left="720" w:hanging="360"/>
      </w:pPr>
      <w:rPr>
        <w:rFonts w:ascii="Arial" w:hAnsi="Arial" w:hint="default"/>
      </w:rPr>
    </w:lvl>
    <w:lvl w:ilvl="1" w:tplc="2B9EA1BC">
      <w:numFmt w:val="bullet"/>
      <w:lvlText w:val="•"/>
      <w:lvlJc w:val="left"/>
      <w:pPr>
        <w:tabs>
          <w:tab w:val="num" w:pos="1440"/>
        </w:tabs>
        <w:ind w:left="1440" w:hanging="360"/>
      </w:pPr>
      <w:rPr>
        <w:rFonts w:ascii="Arial" w:hAnsi="Arial" w:hint="default"/>
      </w:rPr>
    </w:lvl>
    <w:lvl w:ilvl="2" w:tplc="43AC9CAE" w:tentative="1">
      <w:start w:val="1"/>
      <w:numFmt w:val="bullet"/>
      <w:lvlText w:val="•"/>
      <w:lvlJc w:val="left"/>
      <w:pPr>
        <w:tabs>
          <w:tab w:val="num" w:pos="2160"/>
        </w:tabs>
        <w:ind w:left="2160" w:hanging="360"/>
      </w:pPr>
      <w:rPr>
        <w:rFonts w:ascii="Arial" w:hAnsi="Arial" w:hint="default"/>
      </w:rPr>
    </w:lvl>
    <w:lvl w:ilvl="3" w:tplc="474A7676" w:tentative="1">
      <w:start w:val="1"/>
      <w:numFmt w:val="bullet"/>
      <w:lvlText w:val="•"/>
      <w:lvlJc w:val="left"/>
      <w:pPr>
        <w:tabs>
          <w:tab w:val="num" w:pos="2880"/>
        </w:tabs>
        <w:ind w:left="2880" w:hanging="360"/>
      </w:pPr>
      <w:rPr>
        <w:rFonts w:ascii="Arial" w:hAnsi="Arial" w:hint="default"/>
      </w:rPr>
    </w:lvl>
    <w:lvl w:ilvl="4" w:tplc="F26CD26E" w:tentative="1">
      <w:start w:val="1"/>
      <w:numFmt w:val="bullet"/>
      <w:lvlText w:val="•"/>
      <w:lvlJc w:val="left"/>
      <w:pPr>
        <w:tabs>
          <w:tab w:val="num" w:pos="3600"/>
        </w:tabs>
        <w:ind w:left="3600" w:hanging="360"/>
      </w:pPr>
      <w:rPr>
        <w:rFonts w:ascii="Arial" w:hAnsi="Arial" w:hint="default"/>
      </w:rPr>
    </w:lvl>
    <w:lvl w:ilvl="5" w:tplc="7FE0297A" w:tentative="1">
      <w:start w:val="1"/>
      <w:numFmt w:val="bullet"/>
      <w:lvlText w:val="•"/>
      <w:lvlJc w:val="left"/>
      <w:pPr>
        <w:tabs>
          <w:tab w:val="num" w:pos="4320"/>
        </w:tabs>
        <w:ind w:left="4320" w:hanging="360"/>
      </w:pPr>
      <w:rPr>
        <w:rFonts w:ascii="Arial" w:hAnsi="Arial" w:hint="default"/>
      </w:rPr>
    </w:lvl>
    <w:lvl w:ilvl="6" w:tplc="99526934" w:tentative="1">
      <w:start w:val="1"/>
      <w:numFmt w:val="bullet"/>
      <w:lvlText w:val="•"/>
      <w:lvlJc w:val="left"/>
      <w:pPr>
        <w:tabs>
          <w:tab w:val="num" w:pos="5040"/>
        </w:tabs>
        <w:ind w:left="5040" w:hanging="360"/>
      </w:pPr>
      <w:rPr>
        <w:rFonts w:ascii="Arial" w:hAnsi="Arial" w:hint="default"/>
      </w:rPr>
    </w:lvl>
    <w:lvl w:ilvl="7" w:tplc="8B98DD0A" w:tentative="1">
      <w:start w:val="1"/>
      <w:numFmt w:val="bullet"/>
      <w:lvlText w:val="•"/>
      <w:lvlJc w:val="left"/>
      <w:pPr>
        <w:tabs>
          <w:tab w:val="num" w:pos="5760"/>
        </w:tabs>
        <w:ind w:left="5760" w:hanging="360"/>
      </w:pPr>
      <w:rPr>
        <w:rFonts w:ascii="Arial" w:hAnsi="Arial" w:hint="default"/>
      </w:rPr>
    </w:lvl>
    <w:lvl w:ilvl="8" w:tplc="4152634E" w:tentative="1">
      <w:start w:val="1"/>
      <w:numFmt w:val="bullet"/>
      <w:lvlText w:val="•"/>
      <w:lvlJc w:val="left"/>
      <w:pPr>
        <w:tabs>
          <w:tab w:val="num" w:pos="6480"/>
        </w:tabs>
        <w:ind w:left="6480" w:hanging="360"/>
      </w:pPr>
      <w:rPr>
        <w:rFonts w:ascii="Arial" w:hAnsi="Arial" w:hint="default"/>
      </w:rPr>
    </w:lvl>
  </w:abstractNum>
  <w:num w:numId="1" w16cid:durableId="1973486931">
    <w:abstractNumId w:val="1"/>
  </w:num>
  <w:num w:numId="2" w16cid:durableId="1454322975">
    <w:abstractNumId w:val="6"/>
  </w:num>
  <w:num w:numId="3" w16cid:durableId="844590868">
    <w:abstractNumId w:val="3"/>
  </w:num>
  <w:num w:numId="4" w16cid:durableId="1552812593">
    <w:abstractNumId w:val="0"/>
  </w:num>
  <w:num w:numId="5" w16cid:durableId="576281339">
    <w:abstractNumId w:val="11"/>
  </w:num>
  <w:num w:numId="6" w16cid:durableId="1730614534">
    <w:abstractNumId w:val="10"/>
  </w:num>
  <w:num w:numId="7" w16cid:durableId="737828643">
    <w:abstractNumId w:val="9"/>
  </w:num>
  <w:num w:numId="8" w16cid:durableId="1891922501">
    <w:abstractNumId w:val="12"/>
  </w:num>
  <w:num w:numId="9" w16cid:durableId="1735162166">
    <w:abstractNumId w:val="8"/>
  </w:num>
  <w:num w:numId="10" w16cid:durableId="1433669446">
    <w:abstractNumId w:val="4"/>
  </w:num>
  <w:num w:numId="11" w16cid:durableId="431511377">
    <w:abstractNumId w:val="13"/>
  </w:num>
  <w:num w:numId="12" w16cid:durableId="1809938137">
    <w:abstractNumId w:val="2"/>
  </w:num>
  <w:num w:numId="13" w16cid:durableId="807475051">
    <w:abstractNumId w:val="5"/>
  </w:num>
  <w:num w:numId="14" w16cid:durableId="188778938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054D"/>
    <w:rsid w:val="00252D16"/>
    <w:rsid w:val="002B1E84"/>
    <w:rsid w:val="00306387"/>
    <w:rsid w:val="004F6839"/>
    <w:rsid w:val="006C329C"/>
    <w:rsid w:val="00AD71AF"/>
    <w:rsid w:val="00DE054D"/>
    <w:rsid w:val="00DF2302"/>
    <w:rsid w:val="00EB3F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DF6AD"/>
  <w15:chartTrackingRefBased/>
  <w15:docId w15:val="{60719B81-94A9-4284-A097-0DA38C220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E054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E054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E054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E054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E054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E054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E054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E054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E054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054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E054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E054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E054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E054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E054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E054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E054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E054D"/>
    <w:rPr>
      <w:rFonts w:eastAsiaTheme="majorEastAsia" w:cstheme="majorBidi"/>
      <w:color w:val="272727" w:themeColor="text1" w:themeTint="D8"/>
    </w:rPr>
  </w:style>
  <w:style w:type="paragraph" w:styleId="Title">
    <w:name w:val="Title"/>
    <w:basedOn w:val="Normal"/>
    <w:next w:val="Normal"/>
    <w:link w:val="TitleChar"/>
    <w:uiPriority w:val="10"/>
    <w:qFormat/>
    <w:rsid w:val="00DE054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E054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E054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E054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E054D"/>
    <w:pPr>
      <w:spacing w:before="160"/>
      <w:jc w:val="center"/>
    </w:pPr>
    <w:rPr>
      <w:i/>
      <w:iCs/>
      <w:color w:val="404040" w:themeColor="text1" w:themeTint="BF"/>
    </w:rPr>
  </w:style>
  <w:style w:type="character" w:customStyle="1" w:styleId="QuoteChar">
    <w:name w:val="Quote Char"/>
    <w:basedOn w:val="DefaultParagraphFont"/>
    <w:link w:val="Quote"/>
    <w:uiPriority w:val="29"/>
    <w:rsid w:val="00DE054D"/>
    <w:rPr>
      <w:i/>
      <w:iCs/>
      <w:color w:val="404040" w:themeColor="text1" w:themeTint="BF"/>
    </w:rPr>
  </w:style>
  <w:style w:type="paragraph" w:styleId="ListParagraph">
    <w:name w:val="List Paragraph"/>
    <w:basedOn w:val="Normal"/>
    <w:uiPriority w:val="34"/>
    <w:qFormat/>
    <w:rsid w:val="00DE054D"/>
    <w:pPr>
      <w:ind w:left="720"/>
      <w:contextualSpacing/>
    </w:pPr>
  </w:style>
  <w:style w:type="character" w:styleId="IntenseEmphasis">
    <w:name w:val="Intense Emphasis"/>
    <w:basedOn w:val="DefaultParagraphFont"/>
    <w:uiPriority w:val="21"/>
    <w:qFormat/>
    <w:rsid w:val="00DE054D"/>
    <w:rPr>
      <w:i/>
      <w:iCs/>
      <w:color w:val="2F5496" w:themeColor="accent1" w:themeShade="BF"/>
    </w:rPr>
  </w:style>
  <w:style w:type="paragraph" w:styleId="IntenseQuote">
    <w:name w:val="Intense Quote"/>
    <w:basedOn w:val="Normal"/>
    <w:next w:val="Normal"/>
    <w:link w:val="IntenseQuoteChar"/>
    <w:uiPriority w:val="30"/>
    <w:qFormat/>
    <w:rsid w:val="00DE054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E054D"/>
    <w:rPr>
      <w:i/>
      <w:iCs/>
      <w:color w:val="2F5496" w:themeColor="accent1" w:themeShade="BF"/>
    </w:rPr>
  </w:style>
  <w:style w:type="character" w:styleId="IntenseReference">
    <w:name w:val="Intense Reference"/>
    <w:basedOn w:val="DefaultParagraphFont"/>
    <w:uiPriority w:val="32"/>
    <w:qFormat/>
    <w:rsid w:val="00DE054D"/>
    <w:rPr>
      <w:b/>
      <w:bCs/>
      <w:smallCaps/>
      <w:color w:val="2F5496" w:themeColor="accent1" w:themeShade="BF"/>
      <w:spacing w:val="5"/>
    </w:rPr>
  </w:style>
  <w:style w:type="paragraph" w:styleId="NormalWeb">
    <w:name w:val="Normal (Web)"/>
    <w:basedOn w:val="Normal"/>
    <w:uiPriority w:val="99"/>
    <w:semiHidden/>
    <w:unhideWhenUsed/>
    <w:rsid w:val="00DE054D"/>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614249">
      <w:bodyDiv w:val="1"/>
      <w:marLeft w:val="0"/>
      <w:marRight w:val="0"/>
      <w:marTop w:val="0"/>
      <w:marBottom w:val="0"/>
      <w:divBdr>
        <w:top w:val="none" w:sz="0" w:space="0" w:color="auto"/>
        <w:left w:val="none" w:sz="0" w:space="0" w:color="auto"/>
        <w:bottom w:val="none" w:sz="0" w:space="0" w:color="auto"/>
        <w:right w:val="none" w:sz="0" w:space="0" w:color="auto"/>
      </w:divBdr>
      <w:divsChild>
        <w:div w:id="1065882054">
          <w:marLeft w:val="360"/>
          <w:marRight w:val="0"/>
          <w:marTop w:val="200"/>
          <w:marBottom w:val="0"/>
          <w:divBdr>
            <w:top w:val="none" w:sz="0" w:space="0" w:color="auto"/>
            <w:left w:val="none" w:sz="0" w:space="0" w:color="auto"/>
            <w:bottom w:val="none" w:sz="0" w:space="0" w:color="auto"/>
            <w:right w:val="none" w:sz="0" w:space="0" w:color="auto"/>
          </w:divBdr>
        </w:div>
        <w:div w:id="1265990237">
          <w:marLeft w:val="360"/>
          <w:marRight w:val="0"/>
          <w:marTop w:val="200"/>
          <w:marBottom w:val="0"/>
          <w:divBdr>
            <w:top w:val="none" w:sz="0" w:space="0" w:color="auto"/>
            <w:left w:val="none" w:sz="0" w:space="0" w:color="auto"/>
            <w:bottom w:val="none" w:sz="0" w:space="0" w:color="auto"/>
            <w:right w:val="none" w:sz="0" w:space="0" w:color="auto"/>
          </w:divBdr>
        </w:div>
        <w:div w:id="1967349060">
          <w:marLeft w:val="360"/>
          <w:marRight w:val="0"/>
          <w:marTop w:val="200"/>
          <w:marBottom w:val="0"/>
          <w:divBdr>
            <w:top w:val="none" w:sz="0" w:space="0" w:color="auto"/>
            <w:left w:val="none" w:sz="0" w:space="0" w:color="auto"/>
            <w:bottom w:val="none" w:sz="0" w:space="0" w:color="auto"/>
            <w:right w:val="none" w:sz="0" w:space="0" w:color="auto"/>
          </w:divBdr>
        </w:div>
        <w:div w:id="315381919">
          <w:marLeft w:val="360"/>
          <w:marRight w:val="0"/>
          <w:marTop w:val="200"/>
          <w:marBottom w:val="0"/>
          <w:divBdr>
            <w:top w:val="none" w:sz="0" w:space="0" w:color="auto"/>
            <w:left w:val="none" w:sz="0" w:space="0" w:color="auto"/>
            <w:bottom w:val="none" w:sz="0" w:space="0" w:color="auto"/>
            <w:right w:val="none" w:sz="0" w:space="0" w:color="auto"/>
          </w:divBdr>
        </w:div>
        <w:div w:id="1786579402">
          <w:marLeft w:val="360"/>
          <w:marRight w:val="0"/>
          <w:marTop w:val="200"/>
          <w:marBottom w:val="0"/>
          <w:divBdr>
            <w:top w:val="none" w:sz="0" w:space="0" w:color="auto"/>
            <w:left w:val="none" w:sz="0" w:space="0" w:color="auto"/>
            <w:bottom w:val="none" w:sz="0" w:space="0" w:color="auto"/>
            <w:right w:val="none" w:sz="0" w:space="0" w:color="auto"/>
          </w:divBdr>
        </w:div>
        <w:div w:id="711997708">
          <w:marLeft w:val="1526"/>
          <w:marRight w:val="0"/>
          <w:marTop w:val="100"/>
          <w:marBottom w:val="0"/>
          <w:divBdr>
            <w:top w:val="none" w:sz="0" w:space="0" w:color="auto"/>
            <w:left w:val="none" w:sz="0" w:space="0" w:color="auto"/>
            <w:bottom w:val="none" w:sz="0" w:space="0" w:color="auto"/>
            <w:right w:val="none" w:sz="0" w:space="0" w:color="auto"/>
          </w:divBdr>
        </w:div>
        <w:div w:id="1626304585">
          <w:marLeft w:val="1526"/>
          <w:marRight w:val="0"/>
          <w:marTop w:val="100"/>
          <w:marBottom w:val="0"/>
          <w:divBdr>
            <w:top w:val="none" w:sz="0" w:space="0" w:color="auto"/>
            <w:left w:val="none" w:sz="0" w:space="0" w:color="auto"/>
            <w:bottom w:val="none" w:sz="0" w:space="0" w:color="auto"/>
            <w:right w:val="none" w:sz="0" w:space="0" w:color="auto"/>
          </w:divBdr>
        </w:div>
        <w:div w:id="255939016">
          <w:marLeft w:val="1526"/>
          <w:marRight w:val="0"/>
          <w:marTop w:val="100"/>
          <w:marBottom w:val="0"/>
          <w:divBdr>
            <w:top w:val="none" w:sz="0" w:space="0" w:color="auto"/>
            <w:left w:val="none" w:sz="0" w:space="0" w:color="auto"/>
            <w:bottom w:val="none" w:sz="0" w:space="0" w:color="auto"/>
            <w:right w:val="none" w:sz="0" w:space="0" w:color="auto"/>
          </w:divBdr>
        </w:div>
        <w:div w:id="1895700088">
          <w:marLeft w:val="360"/>
          <w:marRight w:val="0"/>
          <w:marTop w:val="200"/>
          <w:marBottom w:val="0"/>
          <w:divBdr>
            <w:top w:val="none" w:sz="0" w:space="0" w:color="auto"/>
            <w:left w:val="none" w:sz="0" w:space="0" w:color="auto"/>
            <w:bottom w:val="none" w:sz="0" w:space="0" w:color="auto"/>
            <w:right w:val="none" w:sz="0" w:space="0" w:color="auto"/>
          </w:divBdr>
        </w:div>
      </w:divsChild>
    </w:div>
    <w:div w:id="71315310">
      <w:bodyDiv w:val="1"/>
      <w:marLeft w:val="0"/>
      <w:marRight w:val="0"/>
      <w:marTop w:val="0"/>
      <w:marBottom w:val="0"/>
      <w:divBdr>
        <w:top w:val="none" w:sz="0" w:space="0" w:color="auto"/>
        <w:left w:val="none" w:sz="0" w:space="0" w:color="auto"/>
        <w:bottom w:val="none" w:sz="0" w:space="0" w:color="auto"/>
        <w:right w:val="none" w:sz="0" w:space="0" w:color="auto"/>
      </w:divBdr>
    </w:div>
    <w:div w:id="85538467">
      <w:bodyDiv w:val="1"/>
      <w:marLeft w:val="0"/>
      <w:marRight w:val="0"/>
      <w:marTop w:val="0"/>
      <w:marBottom w:val="0"/>
      <w:divBdr>
        <w:top w:val="none" w:sz="0" w:space="0" w:color="auto"/>
        <w:left w:val="none" w:sz="0" w:space="0" w:color="auto"/>
        <w:bottom w:val="none" w:sz="0" w:space="0" w:color="auto"/>
        <w:right w:val="none" w:sz="0" w:space="0" w:color="auto"/>
      </w:divBdr>
      <w:divsChild>
        <w:div w:id="1153595975">
          <w:marLeft w:val="360"/>
          <w:marRight w:val="0"/>
          <w:marTop w:val="200"/>
          <w:marBottom w:val="0"/>
          <w:divBdr>
            <w:top w:val="none" w:sz="0" w:space="0" w:color="auto"/>
            <w:left w:val="none" w:sz="0" w:space="0" w:color="auto"/>
            <w:bottom w:val="none" w:sz="0" w:space="0" w:color="auto"/>
            <w:right w:val="none" w:sz="0" w:space="0" w:color="auto"/>
          </w:divBdr>
        </w:div>
        <w:div w:id="1897084249">
          <w:marLeft w:val="360"/>
          <w:marRight w:val="0"/>
          <w:marTop w:val="200"/>
          <w:marBottom w:val="0"/>
          <w:divBdr>
            <w:top w:val="none" w:sz="0" w:space="0" w:color="auto"/>
            <w:left w:val="none" w:sz="0" w:space="0" w:color="auto"/>
            <w:bottom w:val="none" w:sz="0" w:space="0" w:color="auto"/>
            <w:right w:val="none" w:sz="0" w:space="0" w:color="auto"/>
          </w:divBdr>
        </w:div>
        <w:div w:id="441268328">
          <w:marLeft w:val="360"/>
          <w:marRight w:val="0"/>
          <w:marTop w:val="200"/>
          <w:marBottom w:val="0"/>
          <w:divBdr>
            <w:top w:val="none" w:sz="0" w:space="0" w:color="auto"/>
            <w:left w:val="none" w:sz="0" w:space="0" w:color="auto"/>
            <w:bottom w:val="none" w:sz="0" w:space="0" w:color="auto"/>
            <w:right w:val="none" w:sz="0" w:space="0" w:color="auto"/>
          </w:divBdr>
        </w:div>
        <w:div w:id="668676845">
          <w:marLeft w:val="360"/>
          <w:marRight w:val="0"/>
          <w:marTop w:val="200"/>
          <w:marBottom w:val="0"/>
          <w:divBdr>
            <w:top w:val="none" w:sz="0" w:space="0" w:color="auto"/>
            <w:left w:val="none" w:sz="0" w:space="0" w:color="auto"/>
            <w:bottom w:val="none" w:sz="0" w:space="0" w:color="auto"/>
            <w:right w:val="none" w:sz="0" w:space="0" w:color="auto"/>
          </w:divBdr>
        </w:div>
        <w:div w:id="1844469058">
          <w:marLeft w:val="360"/>
          <w:marRight w:val="0"/>
          <w:marTop w:val="200"/>
          <w:marBottom w:val="0"/>
          <w:divBdr>
            <w:top w:val="none" w:sz="0" w:space="0" w:color="auto"/>
            <w:left w:val="none" w:sz="0" w:space="0" w:color="auto"/>
            <w:bottom w:val="none" w:sz="0" w:space="0" w:color="auto"/>
            <w:right w:val="none" w:sz="0" w:space="0" w:color="auto"/>
          </w:divBdr>
        </w:div>
        <w:div w:id="118187582">
          <w:marLeft w:val="360"/>
          <w:marRight w:val="0"/>
          <w:marTop w:val="200"/>
          <w:marBottom w:val="0"/>
          <w:divBdr>
            <w:top w:val="none" w:sz="0" w:space="0" w:color="auto"/>
            <w:left w:val="none" w:sz="0" w:space="0" w:color="auto"/>
            <w:bottom w:val="none" w:sz="0" w:space="0" w:color="auto"/>
            <w:right w:val="none" w:sz="0" w:space="0" w:color="auto"/>
          </w:divBdr>
        </w:div>
      </w:divsChild>
    </w:div>
    <w:div w:id="166363114">
      <w:bodyDiv w:val="1"/>
      <w:marLeft w:val="0"/>
      <w:marRight w:val="0"/>
      <w:marTop w:val="0"/>
      <w:marBottom w:val="0"/>
      <w:divBdr>
        <w:top w:val="none" w:sz="0" w:space="0" w:color="auto"/>
        <w:left w:val="none" w:sz="0" w:space="0" w:color="auto"/>
        <w:bottom w:val="none" w:sz="0" w:space="0" w:color="auto"/>
        <w:right w:val="none" w:sz="0" w:space="0" w:color="auto"/>
      </w:divBdr>
    </w:div>
    <w:div w:id="413553479">
      <w:bodyDiv w:val="1"/>
      <w:marLeft w:val="0"/>
      <w:marRight w:val="0"/>
      <w:marTop w:val="0"/>
      <w:marBottom w:val="0"/>
      <w:divBdr>
        <w:top w:val="none" w:sz="0" w:space="0" w:color="auto"/>
        <w:left w:val="none" w:sz="0" w:space="0" w:color="auto"/>
        <w:bottom w:val="none" w:sz="0" w:space="0" w:color="auto"/>
        <w:right w:val="none" w:sz="0" w:space="0" w:color="auto"/>
      </w:divBdr>
      <w:divsChild>
        <w:div w:id="1135215370">
          <w:marLeft w:val="360"/>
          <w:marRight w:val="0"/>
          <w:marTop w:val="200"/>
          <w:marBottom w:val="0"/>
          <w:divBdr>
            <w:top w:val="none" w:sz="0" w:space="0" w:color="auto"/>
            <w:left w:val="none" w:sz="0" w:space="0" w:color="auto"/>
            <w:bottom w:val="none" w:sz="0" w:space="0" w:color="auto"/>
            <w:right w:val="none" w:sz="0" w:space="0" w:color="auto"/>
          </w:divBdr>
        </w:div>
        <w:div w:id="1451976382">
          <w:marLeft w:val="360"/>
          <w:marRight w:val="0"/>
          <w:marTop w:val="200"/>
          <w:marBottom w:val="0"/>
          <w:divBdr>
            <w:top w:val="none" w:sz="0" w:space="0" w:color="auto"/>
            <w:left w:val="none" w:sz="0" w:space="0" w:color="auto"/>
            <w:bottom w:val="none" w:sz="0" w:space="0" w:color="auto"/>
            <w:right w:val="none" w:sz="0" w:space="0" w:color="auto"/>
          </w:divBdr>
        </w:div>
        <w:div w:id="83037098">
          <w:marLeft w:val="360"/>
          <w:marRight w:val="0"/>
          <w:marTop w:val="200"/>
          <w:marBottom w:val="0"/>
          <w:divBdr>
            <w:top w:val="none" w:sz="0" w:space="0" w:color="auto"/>
            <w:left w:val="none" w:sz="0" w:space="0" w:color="auto"/>
            <w:bottom w:val="none" w:sz="0" w:space="0" w:color="auto"/>
            <w:right w:val="none" w:sz="0" w:space="0" w:color="auto"/>
          </w:divBdr>
        </w:div>
        <w:div w:id="896672197">
          <w:marLeft w:val="360"/>
          <w:marRight w:val="0"/>
          <w:marTop w:val="200"/>
          <w:marBottom w:val="0"/>
          <w:divBdr>
            <w:top w:val="none" w:sz="0" w:space="0" w:color="auto"/>
            <w:left w:val="none" w:sz="0" w:space="0" w:color="auto"/>
            <w:bottom w:val="none" w:sz="0" w:space="0" w:color="auto"/>
            <w:right w:val="none" w:sz="0" w:space="0" w:color="auto"/>
          </w:divBdr>
        </w:div>
        <w:div w:id="1062945087">
          <w:marLeft w:val="360"/>
          <w:marRight w:val="0"/>
          <w:marTop w:val="200"/>
          <w:marBottom w:val="0"/>
          <w:divBdr>
            <w:top w:val="none" w:sz="0" w:space="0" w:color="auto"/>
            <w:left w:val="none" w:sz="0" w:space="0" w:color="auto"/>
            <w:bottom w:val="none" w:sz="0" w:space="0" w:color="auto"/>
            <w:right w:val="none" w:sz="0" w:space="0" w:color="auto"/>
          </w:divBdr>
        </w:div>
      </w:divsChild>
    </w:div>
    <w:div w:id="797603645">
      <w:bodyDiv w:val="1"/>
      <w:marLeft w:val="0"/>
      <w:marRight w:val="0"/>
      <w:marTop w:val="0"/>
      <w:marBottom w:val="0"/>
      <w:divBdr>
        <w:top w:val="none" w:sz="0" w:space="0" w:color="auto"/>
        <w:left w:val="none" w:sz="0" w:space="0" w:color="auto"/>
        <w:bottom w:val="none" w:sz="0" w:space="0" w:color="auto"/>
        <w:right w:val="none" w:sz="0" w:space="0" w:color="auto"/>
      </w:divBdr>
      <w:divsChild>
        <w:div w:id="22899686">
          <w:marLeft w:val="360"/>
          <w:marRight w:val="0"/>
          <w:marTop w:val="200"/>
          <w:marBottom w:val="0"/>
          <w:divBdr>
            <w:top w:val="none" w:sz="0" w:space="0" w:color="auto"/>
            <w:left w:val="none" w:sz="0" w:space="0" w:color="auto"/>
            <w:bottom w:val="none" w:sz="0" w:space="0" w:color="auto"/>
            <w:right w:val="none" w:sz="0" w:space="0" w:color="auto"/>
          </w:divBdr>
        </w:div>
        <w:div w:id="1645112648">
          <w:marLeft w:val="1080"/>
          <w:marRight w:val="0"/>
          <w:marTop w:val="100"/>
          <w:marBottom w:val="0"/>
          <w:divBdr>
            <w:top w:val="none" w:sz="0" w:space="0" w:color="auto"/>
            <w:left w:val="none" w:sz="0" w:space="0" w:color="auto"/>
            <w:bottom w:val="none" w:sz="0" w:space="0" w:color="auto"/>
            <w:right w:val="none" w:sz="0" w:space="0" w:color="auto"/>
          </w:divBdr>
        </w:div>
        <w:div w:id="283272224">
          <w:marLeft w:val="1080"/>
          <w:marRight w:val="0"/>
          <w:marTop w:val="100"/>
          <w:marBottom w:val="0"/>
          <w:divBdr>
            <w:top w:val="none" w:sz="0" w:space="0" w:color="auto"/>
            <w:left w:val="none" w:sz="0" w:space="0" w:color="auto"/>
            <w:bottom w:val="none" w:sz="0" w:space="0" w:color="auto"/>
            <w:right w:val="none" w:sz="0" w:space="0" w:color="auto"/>
          </w:divBdr>
        </w:div>
        <w:div w:id="48580554">
          <w:marLeft w:val="1080"/>
          <w:marRight w:val="0"/>
          <w:marTop w:val="100"/>
          <w:marBottom w:val="0"/>
          <w:divBdr>
            <w:top w:val="none" w:sz="0" w:space="0" w:color="auto"/>
            <w:left w:val="none" w:sz="0" w:space="0" w:color="auto"/>
            <w:bottom w:val="none" w:sz="0" w:space="0" w:color="auto"/>
            <w:right w:val="none" w:sz="0" w:space="0" w:color="auto"/>
          </w:divBdr>
        </w:div>
      </w:divsChild>
    </w:div>
    <w:div w:id="1007101551">
      <w:bodyDiv w:val="1"/>
      <w:marLeft w:val="0"/>
      <w:marRight w:val="0"/>
      <w:marTop w:val="0"/>
      <w:marBottom w:val="0"/>
      <w:divBdr>
        <w:top w:val="none" w:sz="0" w:space="0" w:color="auto"/>
        <w:left w:val="none" w:sz="0" w:space="0" w:color="auto"/>
        <w:bottom w:val="none" w:sz="0" w:space="0" w:color="auto"/>
        <w:right w:val="none" w:sz="0" w:space="0" w:color="auto"/>
      </w:divBdr>
      <w:divsChild>
        <w:div w:id="2145345656">
          <w:marLeft w:val="360"/>
          <w:marRight w:val="0"/>
          <w:marTop w:val="200"/>
          <w:marBottom w:val="0"/>
          <w:divBdr>
            <w:top w:val="none" w:sz="0" w:space="0" w:color="auto"/>
            <w:left w:val="none" w:sz="0" w:space="0" w:color="auto"/>
            <w:bottom w:val="none" w:sz="0" w:space="0" w:color="auto"/>
            <w:right w:val="none" w:sz="0" w:space="0" w:color="auto"/>
          </w:divBdr>
        </w:div>
        <w:div w:id="518665279">
          <w:marLeft w:val="360"/>
          <w:marRight w:val="0"/>
          <w:marTop w:val="200"/>
          <w:marBottom w:val="0"/>
          <w:divBdr>
            <w:top w:val="none" w:sz="0" w:space="0" w:color="auto"/>
            <w:left w:val="none" w:sz="0" w:space="0" w:color="auto"/>
            <w:bottom w:val="none" w:sz="0" w:space="0" w:color="auto"/>
            <w:right w:val="none" w:sz="0" w:space="0" w:color="auto"/>
          </w:divBdr>
        </w:div>
        <w:div w:id="831021867">
          <w:marLeft w:val="360"/>
          <w:marRight w:val="0"/>
          <w:marTop w:val="200"/>
          <w:marBottom w:val="0"/>
          <w:divBdr>
            <w:top w:val="none" w:sz="0" w:space="0" w:color="auto"/>
            <w:left w:val="none" w:sz="0" w:space="0" w:color="auto"/>
            <w:bottom w:val="none" w:sz="0" w:space="0" w:color="auto"/>
            <w:right w:val="none" w:sz="0" w:space="0" w:color="auto"/>
          </w:divBdr>
        </w:div>
        <w:div w:id="1107895643">
          <w:marLeft w:val="360"/>
          <w:marRight w:val="0"/>
          <w:marTop w:val="200"/>
          <w:marBottom w:val="0"/>
          <w:divBdr>
            <w:top w:val="none" w:sz="0" w:space="0" w:color="auto"/>
            <w:left w:val="none" w:sz="0" w:space="0" w:color="auto"/>
            <w:bottom w:val="none" w:sz="0" w:space="0" w:color="auto"/>
            <w:right w:val="none" w:sz="0" w:space="0" w:color="auto"/>
          </w:divBdr>
        </w:div>
        <w:div w:id="1250431684">
          <w:marLeft w:val="360"/>
          <w:marRight w:val="0"/>
          <w:marTop w:val="200"/>
          <w:marBottom w:val="0"/>
          <w:divBdr>
            <w:top w:val="none" w:sz="0" w:space="0" w:color="auto"/>
            <w:left w:val="none" w:sz="0" w:space="0" w:color="auto"/>
            <w:bottom w:val="none" w:sz="0" w:space="0" w:color="auto"/>
            <w:right w:val="none" w:sz="0" w:space="0" w:color="auto"/>
          </w:divBdr>
        </w:div>
        <w:div w:id="536158919">
          <w:marLeft w:val="360"/>
          <w:marRight w:val="0"/>
          <w:marTop w:val="200"/>
          <w:marBottom w:val="0"/>
          <w:divBdr>
            <w:top w:val="none" w:sz="0" w:space="0" w:color="auto"/>
            <w:left w:val="none" w:sz="0" w:space="0" w:color="auto"/>
            <w:bottom w:val="none" w:sz="0" w:space="0" w:color="auto"/>
            <w:right w:val="none" w:sz="0" w:space="0" w:color="auto"/>
          </w:divBdr>
        </w:div>
      </w:divsChild>
    </w:div>
    <w:div w:id="1100372473">
      <w:bodyDiv w:val="1"/>
      <w:marLeft w:val="0"/>
      <w:marRight w:val="0"/>
      <w:marTop w:val="0"/>
      <w:marBottom w:val="0"/>
      <w:divBdr>
        <w:top w:val="none" w:sz="0" w:space="0" w:color="auto"/>
        <w:left w:val="none" w:sz="0" w:space="0" w:color="auto"/>
        <w:bottom w:val="none" w:sz="0" w:space="0" w:color="auto"/>
        <w:right w:val="none" w:sz="0" w:space="0" w:color="auto"/>
      </w:divBdr>
      <w:divsChild>
        <w:div w:id="1421679571">
          <w:marLeft w:val="360"/>
          <w:marRight w:val="0"/>
          <w:marTop w:val="200"/>
          <w:marBottom w:val="0"/>
          <w:divBdr>
            <w:top w:val="none" w:sz="0" w:space="0" w:color="auto"/>
            <w:left w:val="none" w:sz="0" w:space="0" w:color="auto"/>
            <w:bottom w:val="none" w:sz="0" w:space="0" w:color="auto"/>
            <w:right w:val="none" w:sz="0" w:space="0" w:color="auto"/>
          </w:divBdr>
        </w:div>
        <w:div w:id="1930191014">
          <w:marLeft w:val="360"/>
          <w:marRight w:val="0"/>
          <w:marTop w:val="200"/>
          <w:marBottom w:val="0"/>
          <w:divBdr>
            <w:top w:val="none" w:sz="0" w:space="0" w:color="auto"/>
            <w:left w:val="none" w:sz="0" w:space="0" w:color="auto"/>
            <w:bottom w:val="none" w:sz="0" w:space="0" w:color="auto"/>
            <w:right w:val="none" w:sz="0" w:space="0" w:color="auto"/>
          </w:divBdr>
        </w:div>
        <w:div w:id="123087212">
          <w:marLeft w:val="360"/>
          <w:marRight w:val="0"/>
          <w:marTop w:val="200"/>
          <w:marBottom w:val="0"/>
          <w:divBdr>
            <w:top w:val="none" w:sz="0" w:space="0" w:color="auto"/>
            <w:left w:val="none" w:sz="0" w:space="0" w:color="auto"/>
            <w:bottom w:val="none" w:sz="0" w:space="0" w:color="auto"/>
            <w:right w:val="none" w:sz="0" w:space="0" w:color="auto"/>
          </w:divBdr>
        </w:div>
        <w:div w:id="1675109040">
          <w:marLeft w:val="360"/>
          <w:marRight w:val="0"/>
          <w:marTop w:val="200"/>
          <w:marBottom w:val="0"/>
          <w:divBdr>
            <w:top w:val="none" w:sz="0" w:space="0" w:color="auto"/>
            <w:left w:val="none" w:sz="0" w:space="0" w:color="auto"/>
            <w:bottom w:val="none" w:sz="0" w:space="0" w:color="auto"/>
            <w:right w:val="none" w:sz="0" w:space="0" w:color="auto"/>
          </w:divBdr>
        </w:div>
      </w:divsChild>
    </w:div>
    <w:div w:id="1271006354">
      <w:bodyDiv w:val="1"/>
      <w:marLeft w:val="0"/>
      <w:marRight w:val="0"/>
      <w:marTop w:val="0"/>
      <w:marBottom w:val="0"/>
      <w:divBdr>
        <w:top w:val="none" w:sz="0" w:space="0" w:color="auto"/>
        <w:left w:val="none" w:sz="0" w:space="0" w:color="auto"/>
        <w:bottom w:val="none" w:sz="0" w:space="0" w:color="auto"/>
        <w:right w:val="none" w:sz="0" w:space="0" w:color="auto"/>
      </w:divBdr>
      <w:divsChild>
        <w:div w:id="1539001400">
          <w:marLeft w:val="1080"/>
          <w:marRight w:val="0"/>
          <w:marTop w:val="100"/>
          <w:marBottom w:val="0"/>
          <w:divBdr>
            <w:top w:val="none" w:sz="0" w:space="0" w:color="auto"/>
            <w:left w:val="none" w:sz="0" w:space="0" w:color="auto"/>
            <w:bottom w:val="none" w:sz="0" w:space="0" w:color="auto"/>
            <w:right w:val="none" w:sz="0" w:space="0" w:color="auto"/>
          </w:divBdr>
        </w:div>
        <w:div w:id="21060031">
          <w:marLeft w:val="1080"/>
          <w:marRight w:val="0"/>
          <w:marTop w:val="100"/>
          <w:marBottom w:val="0"/>
          <w:divBdr>
            <w:top w:val="none" w:sz="0" w:space="0" w:color="auto"/>
            <w:left w:val="none" w:sz="0" w:space="0" w:color="auto"/>
            <w:bottom w:val="none" w:sz="0" w:space="0" w:color="auto"/>
            <w:right w:val="none" w:sz="0" w:space="0" w:color="auto"/>
          </w:divBdr>
        </w:div>
        <w:div w:id="1210923604">
          <w:marLeft w:val="1080"/>
          <w:marRight w:val="0"/>
          <w:marTop w:val="100"/>
          <w:marBottom w:val="0"/>
          <w:divBdr>
            <w:top w:val="none" w:sz="0" w:space="0" w:color="auto"/>
            <w:left w:val="none" w:sz="0" w:space="0" w:color="auto"/>
            <w:bottom w:val="none" w:sz="0" w:space="0" w:color="auto"/>
            <w:right w:val="none" w:sz="0" w:space="0" w:color="auto"/>
          </w:divBdr>
        </w:div>
        <w:div w:id="1908570860">
          <w:marLeft w:val="1080"/>
          <w:marRight w:val="0"/>
          <w:marTop w:val="100"/>
          <w:marBottom w:val="0"/>
          <w:divBdr>
            <w:top w:val="none" w:sz="0" w:space="0" w:color="auto"/>
            <w:left w:val="none" w:sz="0" w:space="0" w:color="auto"/>
            <w:bottom w:val="none" w:sz="0" w:space="0" w:color="auto"/>
            <w:right w:val="none" w:sz="0" w:space="0" w:color="auto"/>
          </w:divBdr>
        </w:div>
        <w:div w:id="1535725860">
          <w:marLeft w:val="1080"/>
          <w:marRight w:val="0"/>
          <w:marTop w:val="100"/>
          <w:marBottom w:val="0"/>
          <w:divBdr>
            <w:top w:val="none" w:sz="0" w:space="0" w:color="auto"/>
            <w:left w:val="none" w:sz="0" w:space="0" w:color="auto"/>
            <w:bottom w:val="none" w:sz="0" w:space="0" w:color="auto"/>
            <w:right w:val="none" w:sz="0" w:space="0" w:color="auto"/>
          </w:divBdr>
        </w:div>
        <w:div w:id="389575476">
          <w:marLeft w:val="1080"/>
          <w:marRight w:val="0"/>
          <w:marTop w:val="100"/>
          <w:marBottom w:val="0"/>
          <w:divBdr>
            <w:top w:val="none" w:sz="0" w:space="0" w:color="auto"/>
            <w:left w:val="none" w:sz="0" w:space="0" w:color="auto"/>
            <w:bottom w:val="none" w:sz="0" w:space="0" w:color="auto"/>
            <w:right w:val="none" w:sz="0" w:space="0" w:color="auto"/>
          </w:divBdr>
        </w:div>
        <w:div w:id="711074775">
          <w:marLeft w:val="1080"/>
          <w:marRight w:val="0"/>
          <w:marTop w:val="100"/>
          <w:marBottom w:val="0"/>
          <w:divBdr>
            <w:top w:val="none" w:sz="0" w:space="0" w:color="auto"/>
            <w:left w:val="none" w:sz="0" w:space="0" w:color="auto"/>
            <w:bottom w:val="none" w:sz="0" w:space="0" w:color="auto"/>
            <w:right w:val="none" w:sz="0" w:space="0" w:color="auto"/>
          </w:divBdr>
        </w:div>
        <w:div w:id="2031947667">
          <w:marLeft w:val="1080"/>
          <w:marRight w:val="0"/>
          <w:marTop w:val="100"/>
          <w:marBottom w:val="0"/>
          <w:divBdr>
            <w:top w:val="none" w:sz="0" w:space="0" w:color="auto"/>
            <w:left w:val="none" w:sz="0" w:space="0" w:color="auto"/>
            <w:bottom w:val="none" w:sz="0" w:space="0" w:color="auto"/>
            <w:right w:val="none" w:sz="0" w:space="0" w:color="auto"/>
          </w:divBdr>
        </w:div>
        <w:div w:id="46072083">
          <w:marLeft w:val="1080"/>
          <w:marRight w:val="0"/>
          <w:marTop w:val="100"/>
          <w:marBottom w:val="0"/>
          <w:divBdr>
            <w:top w:val="none" w:sz="0" w:space="0" w:color="auto"/>
            <w:left w:val="none" w:sz="0" w:space="0" w:color="auto"/>
            <w:bottom w:val="none" w:sz="0" w:space="0" w:color="auto"/>
            <w:right w:val="none" w:sz="0" w:space="0" w:color="auto"/>
          </w:divBdr>
        </w:div>
      </w:divsChild>
    </w:div>
    <w:div w:id="1306204855">
      <w:bodyDiv w:val="1"/>
      <w:marLeft w:val="0"/>
      <w:marRight w:val="0"/>
      <w:marTop w:val="0"/>
      <w:marBottom w:val="0"/>
      <w:divBdr>
        <w:top w:val="none" w:sz="0" w:space="0" w:color="auto"/>
        <w:left w:val="none" w:sz="0" w:space="0" w:color="auto"/>
        <w:bottom w:val="none" w:sz="0" w:space="0" w:color="auto"/>
        <w:right w:val="none" w:sz="0" w:space="0" w:color="auto"/>
      </w:divBdr>
      <w:divsChild>
        <w:div w:id="141822585">
          <w:marLeft w:val="360"/>
          <w:marRight w:val="0"/>
          <w:marTop w:val="200"/>
          <w:marBottom w:val="0"/>
          <w:divBdr>
            <w:top w:val="none" w:sz="0" w:space="0" w:color="auto"/>
            <w:left w:val="none" w:sz="0" w:space="0" w:color="auto"/>
            <w:bottom w:val="none" w:sz="0" w:space="0" w:color="auto"/>
            <w:right w:val="none" w:sz="0" w:space="0" w:color="auto"/>
          </w:divBdr>
        </w:div>
        <w:div w:id="1452482020">
          <w:marLeft w:val="360"/>
          <w:marRight w:val="0"/>
          <w:marTop w:val="200"/>
          <w:marBottom w:val="0"/>
          <w:divBdr>
            <w:top w:val="none" w:sz="0" w:space="0" w:color="auto"/>
            <w:left w:val="none" w:sz="0" w:space="0" w:color="auto"/>
            <w:bottom w:val="none" w:sz="0" w:space="0" w:color="auto"/>
            <w:right w:val="none" w:sz="0" w:space="0" w:color="auto"/>
          </w:divBdr>
        </w:div>
        <w:div w:id="821434175">
          <w:marLeft w:val="360"/>
          <w:marRight w:val="0"/>
          <w:marTop w:val="200"/>
          <w:marBottom w:val="0"/>
          <w:divBdr>
            <w:top w:val="none" w:sz="0" w:space="0" w:color="auto"/>
            <w:left w:val="none" w:sz="0" w:space="0" w:color="auto"/>
            <w:bottom w:val="none" w:sz="0" w:space="0" w:color="auto"/>
            <w:right w:val="none" w:sz="0" w:space="0" w:color="auto"/>
          </w:divBdr>
        </w:div>
      </w:divsChild>
    </w:div>
    <w:div w:id="1329792052">
      <w:bodyDiv w:val="1"/>
      <w:marLeft w:val="0"/>
      <w:marRight w:val="0"/>
      <w:marTop w:val="0"/>
      <w:marBottom w:val="0"/>
      <w:divBdr>
        <w:top w:val="none" w:sz="0" w:space="0" w:color="auto"/>
        <w:left w:val="none" w:sz="0" w:space="0" w:color="auto"/>
        <w:bottom w:val="none" w:sz="0" w:space="0" w:color="auto"/>
        <w:right w:val="none" w:sz="0" w:space="0" w:color="auto"/>
      </w:divBdr>
      <w:divsChild>
        <w:div w:id="1178498243">
          <w:marLeft w:val="360"/>
          <w:marRight w:val="0"/>
          <w:marTop w:val="200"/>
          <w:marBottom w:val="0"/>
          <w:divBdr>
            <w:top w:val="none" w:sz="0" w:space="0" w:color="auto"/>
            <w:left w:val="none" w:sz="0" w:space="0" w:color="auto"/>
            <w:bottom w:val="none" w:sz="0" w:space="0" w:color="auto"/>
            <w:right w:val="none" w:sz="0" w:space="0" w:color="auto"/>
          </w:divBdr>
        </w:div>
        <w:div w:id="1409692054">
          <w:marLeft w:val="360"/>
          <w:marRight w:val="0"/>
          <w:marTop w:val="200"/>
          <w:marBottom w:val="0"/>
          <w:divBdr>
            <w:top w:val="none" w:sz="0" w:space="0" w:color="auto"/>
            <w:left w:val="none" w:sz="0" w:space="0" w:color="auto"/>
            <w:bottom w:val="none" w:sz="0" w:space="0" w:color="auto"/>
            <w:right w:val="none" w:sz="0" w:space="0" w:color="auto"/>
          </w:divBdr>
        </w:div>
        <w:div w:id="1257207335">
          <w:marLeft w:val="360"/>
          <w:marRight w:val="0"/>
          <w:marTop w:val="200"/>
          <w:marBottom w:val="0"/>
          <w:divBdr>
            <w:top w:val="none" w:sz="0" w:space="0" w:color="auto"/>
            <w:left w:val="none" w:sz="0" w:space="0" w:color="auto"/>
            <w:bottom w:val="none" w:sz="0" w:space="0" w:color="auto"/>
            <w:right w:val="none" w:sz="0" w:space="0" w:color="auto"/>
          </w:divBdr>
        </w:div>
        <w:div w:id="1352537705">
          <w:marLeft w:val="360"/>
          <w:marRight w:val="0"/>
          <w:marTop w:val="200"/>
          <w:marBottom w:val="0"/>
          <w:divBdr>
            <w:top w:val="none" w:sz="0" w:space="0" w:color="auto"/>
            <w:left w:val="none" w:sz="0" w:space="0" w:color="auto"/>
            <w:bottom w:val="none" w:sz="0" w:space="0" w:color="auto"/>
            <w:right w:val="none" w:sz="0" w:space="0" w:color="auto"/>
          </w:divBdr>
        </w:div>
      </w:divsChild>
    </w:div>
    <w:div w:id="1613171914">
      <w:bodyDiv w:val="1"/>
      <w:marLeft w:val="0"/>
      <w:marRight w:val="0"/>
      <w:marTop w:val="0"/>
      <w:marBottom w:val="0"/>
      <w:divBdr>
        <w:top w:val="none" w:sz="0" w:space="0" w:color="auto"/>
        <w:left w:val="none" w:sz="0" w:space="0" w:color="auto"/>
        <w:bottom w:val="none" w:sz="0" w:space="0" w:color="auto"/>
        <w:right w:val="none" w:sz="0" w:space="0" w:color="auto"/>
      </w:divBdr>
    </w:div>
    <w:div w:id="1627539993">
      <w:bodyDiv w:val="1"/>
      <w:marLeft w:val="0"/>
      <w:marRight w:val="0"/>
      <w:marTop w:val="0"/>
      <w:marBottom w:val="0"/>
      <w:divBdr>
        <w:top w:val="none" w:sz="0" w:space="0" w:color="auto"/>
        <w:left w:val="none" w:sz="0" w:space="0" w:color="auto"/>
        <w:bottom w:val="none" w:sz="0" w:space="0" w:color="auto"/>
        <w:right w:val="none" w:sz="0" w:space="0" w:color="auto"/>
      </w:divBdr>
    </w:div>
    <w:div w:id="1663579507">
      <w:bodyDiv w:val="1"/>
      <w:marLeft w:val="0"/>
      <w:marRight w:val="0"/>
      <w:marTop w:val="0"/>
      <w:marBottom w:val="0"/>
      <w:divBdr>
        <w:top w:val="none" w:sz="0" w:space="0" w:color="auto"/>
        <w:left w:val="none" w:sz="0" w:space="0" w:color="auto"/>
        <w:bottom w:val="none" w:sz="0" w:space="0" w:color="auto"/>
        <w:right w:val="none" w:sz="0" w:space="0" w:color="auto"/>
      </w:divBdr>
    </w:div>
    <w:div w:id="1803840085">
      <w:bodyDiv w:val="1"/>
      <w:marLeft w:val="0"/>
      <w:marRight w:val="0"/>
      <w:marTop w:val="0"/>
      <w:marBottom w:val="0"/>
      <w:divBdr>
        <w:top w:val="none" w:sz="0" w:space="0" w:color="auto"/>
        <w:left w:val="none" w:sz="0" w:space="0" w:color="auto"/>
        <w:bottom w:val="none" w:sz="0" w:space="0" w:color="auto"/>
        <w:right w:val="none" w:sz="0" w:space="0" w:color="auto"/>
      </w:divBdr>
      <w:divsChild>
        <w:div w:id="268662976">
          <w:marLeft w:val="360"/>
          <w:marRight w:val="0"/>
          <w:marTop w:val="200"/>
          <w:marBottom w:val="0"/>
          <w:divBdr>
            <w:top w:val="none" w:sz="0" w:space="0" w:color="auto"/>
            <w:left w:val="none" w:sz="0" w:space="0" w:color="auto"/>
            <w:bottom w:val="none" w:sz="0" w:space="0" w:color="auto"/>
            <w:right w:val="none" w:sz="0" w:space="0" w:color="auto"/>
          </w:divBdr>
        </w:div>
        <w:div w:id="989865321">
          <w:marLeft w:val="360"/>
          <w:marRight w:val="0"/>
          <w:marTop w:val="200"/>
          <w:marBottom w:val="0"/>
          <w:divBdr>
            <w:top w:val="none" w:sz="0" w:space="0" w:color="auto"/>
            <w:left w:val="none" w:sz="0" w:space="0" w:color="auto"/>
            <w:bottom w:val="none" w:sz="0" w:space="0" w:color="auto"/>
            <w:right w:val="none" w:sz="0" w:space="0" w:color="auto"/>
          </w:divBdr>
        </w:div>
        <w:div w:id="1768690042">
          <w:marLeft w:val="360"/>
          <w:marRight w:val="0"/>
          <w:marTop w:val="200"/>
          <w:marBottom w:val="0"/>
          <w:divBdr>
            <w:top w:val="none" w:sz="0" w:space="0" w:color="auto"/>
            <w:left w:val="none" w:sz="0" w:space="0" w:color="auto"/>
            <w:bottom w:val="none" w:sz="0" w:space="0" w:color="auto"/>
            <w:right w:val="none" w:sz="0" w:space="0" w:color="auto"/>
          </w:divBdr>
        </w:div>
        <w:div w:id="744574781">
          <w:marLeft w:val="360"/>
          <w:marRight w:val="0"/>
          <w:marTop w:val="200"/>
          <w:marBottom w:val="0"/>
          <w:divBdr>
            <w:top w:val="none" w:sz="0" w:space="0" w:color="auto"/>
            <w:left w:val="none" w:sz="0" w:space="0" w:color="auto"/>
            <w:bottom w:val="none" w:sz="0" w:space="0" w:color="auto"/>
            <w:right w:val="none" w:sz="0" w:space="0" w:color="auto"/>
          </w:divBdr>
        </w:div>
      </w:divsChild>
    </w:div>
    <w:div w:id="1839998819">
      <w:bodyDiv w:val="1"/>
      <w:marLeft w:val="0"/>
      <w:marRight w:val="0"/>
      <w:marTop w:val="0"/>
      <w:marBottom w:val="0"/>
      <w:divBdr>
        <w:top w:val="none" w:sz="0" w:space="0" w:color="auto"/>
        <w:left w:val="none" w:sz="0" w:space="0" w:color="auto"/>
        <w:bottom w:val="none" w:sz="0" w:space="0" w:color="auto"/>
        <w:right w:val="none" w:sz="0" w:space="0" w:color="auto"/>
      </w:divBdr>
    </w:div>
    <w:div w:id="1980575511">
      <w:bodyDiv w:val="1"/>
      <w:marLeft w:val="0"/>
      <w:marRight w:val="0"/>
      <w:marTop w:val="0"/>
      <w:marBottom w:val="0"/>
      <w:divBdr>
        <w:top w:val="none" w:sz="0" w:space="0" w:color="auto"/>
        <w:left w:val="none" w:sz="0" w:space="0" w:color="auto"/>
        <w:bottom w:val="none" w:sz="0" w:space="0" w:color="auto"/>
        <w:right w:val="none" w:sz="0" w:space="0" w:color="auto"/>
      </w:divBdr>
      <w:divsChild>
        <w:div w:id="200553460">
          <w:marLeft w:val="360"/>
          <w:marRight w:val="0"/>
          <w:marTop w:val="200"/>
          <w:marBottom w:val="0"/>
          <w:divBdr>
            <w:top w:val="none" w:sz="0" w:space="0" w:color="auto"/>
            <w:left w:val="none" w:sz="0" w:space="0" w:color="auto"/>
            <w:bottom w:val="none" w:sz="0" w:space="0" w:color="auto"/>
            <w:right w:val="none" w:sz="0" w:space="0" w:color="auto"/>
          </w:divBdr>
        </w:div>
        <w:div w:id="519322077">
          <w:marLeft w:val="360"/>
          <w:marRight w:val="0"/>
          <w:marTop w:val="200"/>
          <w:marBottom w:val="0"/>
          <w:divBdr>
            <w:top w:val="none" w:sz="0" w:space="0" w:color="auto"/>
            <w:left w:val="none" w:sz="0" w:space="0" w:color="auto"/>
            <w:bottom w:val="none" w:sz="0" w:space="0" w:color="auto"/>
            <w:right w:val="none" w:sz="0" w:space="0" w:color="auto"/>
          </w:divBdr>
        </w:div>
      </w:divsChild>
    </w:div>
    <w:div w:id="2068407174">
      <w:bodyDiv w:val="1"/>
      <w:marLeft w:val="0"/>
      <w:marRight w:val="0"/>
      <w:marTop w:val="0"/>
      <w:marBottom w:val="0"/>
      <w:divBdr>
        <w:top w:val="none" w:sz="0" w:space="0" w:color="auto"/>
        <w:left w:val="none" w:sz="0" w:space="0" w:color="auto"/>
        <w:bottom w:val="none" w:sz="0" w:space="0" w:color="auto"/>
        <w:right w:val="none" w:sz="0" w:space="0" w:color="auto"/>
      </w:divBdr>
      <w:divsChild>
        <w:div w:id="590046065">
          <w:marLeft w:val="360"/>
          <w:marRight w:val="0"/>
          <w:marTop w:val="200"/>
          <w:marBottom w:val="0"/>
          <w:divBdr>
            <w:top w:val="none" w:sz="0" w:space="0" w:color="auto"/>
            <w:left w:val="none" w:sz="0" w:space="0" w:color="auto"/>
            <w:bottom w:val="none" w:sz="0" w:space="0" w:color="auto"/>
            <w:right w:val="none" w:sz="0" w:space="0" w:color="auto"/>
          </w:divBdr>
        </w:div>
        <w:div w:id="628166978">
          <w:marLeft w:val="360"/>
          <w:marRight w:val="0"/>
          <w:marTop w:val="200"/>
          <w:marBottom w:val="0"/>
          <w:divBdr>
            <w:top w:val="none" w:sz="0" w:space="0" w:color="auto"/>
            <w:left w:val="none" w:sz="0" w:space="0" w:color="auto"/>
            <w:bottom w:val="none" w:sz="0" w:space="0" w:color="auto"/>
            <w:right w:val="none" w:sz="0" w:space="0" w:color="auto"/>
          </w:divBdr>
        </w:div>
        <w:div w:id="1853372974">
          <w:marLeft w:val="360"/>
          <w:marRight w:val="0"/>
          <w:marTop w:val="200"/>
          <w:marBottom w:val="0"/>
          <w:divBdr>
            <w:top w:val="none" w:sz="0" w:space="0" w:color="auto"/>
            <w:left w:val="none" w:sz="0" w:space="0" w:color="auto"/>
            <w:bottom w:val="none" w:sz="0" w:space="0" w:color="auto"/>
            <w:right w:val="none" w:sz="0" w:space="0" w:color="auto"/>
          </w:divBdr>
        </w:div>
        <w:div w:id="403768647">
          <w:marLeft w:val="1080"/>
          <w:marRight w:val="0"/>
          <w:marTop w:val="100"/>
          <w:marBottom w:val="0"/>
          <w:divBdr>
            <w:top w:val="none" w:sz="0" w:space="0" w:color="auto"/>
            <w:left w:val="none" w:sz="0" w:space="0" w:color="auto"/>
            <w:bottom w:val="none" w:sz="0" w:space="0" w:color="auto"/>
            <w:right w:val="none" w:sz="0" w:space="0" w:color="auto"/>
          </w:divBdr>
        </w:div>
        <w:div w:id="515507454">
          <w:marLeft w:val="360"/>
          <w:marRight w:val="0"/>
          <w:marTop w:val="200"/>
          <w:marBottom w:val="0"/>
          <w:divBdr>
            <w:top w:val="none" w:sz="0" w:space="0" w:color="auto"/>
            <w:left w:val="none" w:sz="0" w:space="0" w:color="auto"/>
            <w:bottom w:val="none" w:sz="0" w:space="0" w:color="auto"/>
            <w:right w:val="none" w:sz="0" w:space="0" w:color="auto"/>
          </w:divBdr>
        </w:div>
        <w:div w:id="219247376">
          <w:marLeft w:val="1080"/>
          <w:marRight w:val="0"/>
          <w:marTop w:val="100"/>
          <w:marBottom w:val="0"/>
          <w:divBdr>
            <w:top w:val="none" w:sz="0" w:space="0" w:color="auto"/>
            <w:left w:val="none" w:sz="0" w:space="0" w:color="auto"/>
            <w:bottom w:val="none" w:sz="0" w:space="0" w:color="auto"/>
            <w:right w:val="none" w:sz="0" w:space="0" w:color="auto"/>
          </w:divBdr>
        </w:div>
        <w:div w:id="60753957">
          <w:marLeft w:val="1080"/>
          <w:marRight w:val="0"/>
          <w:marTop w:val="100"/>
          <w:marBottom w:val="0"/>
          <w:divBdr>
            <w:top w:val="none" w:sz="0" w:space="0" w:color="auto"/>
            <w:left w:val="none" w:sz="0" w:space="0" w:color="auto"/>
            <w:bottom w:val="none" w:sz="0" w:space="0" w:color="auto"/>
            <w:right w:val="none" w:sz="0" w:space="0" w:color="auto"/>
          </w:divBdr>
        </w:div>
        <w:div w:id="820511163">
          <w:marLeft w:val="1080"/>
          <w:marRight w:val="0"/>
          <w:marTop w:val="100"/>
          <w:marBottom w:val="0"/>
          <w:divBdr>
            <w:top w:val="none" w:sz="0" w:space="0" w:color="auto"/>
            <w:left w:val="none" w:sz="0" w:space="0" w:color="auto"/>
            <w:bottom w:val="none" w:sz="0" w:space="0" w:color="auto"/>
            <w:right w:val="none" w:sz="0" w:space="0" w:color="auto"/>
          </w:divBdr>
        </w:div>
      </w:divsChild>
    </w:div>
    <w:div w:id="2072925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11</Pages>
  <Words>2396</Words>
  <Characters>13660</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ICUB State</dc:creator>
  <cp:keywords/>
  <dc:description/>
  <cp:lastModifiedBy>ICUB State</cp:lastModifiedBy>
  <cp:revision>3</cp:revision>
  <dcterms:created xsi:type="dcterms:W3CDTF">2025-07-30T02:04:00Z</dcterms:created>
  <dcterms:modified xsi:type="dcterms:W3CDTF">2025-07-30T02:58:00Z</dcterms:modified>
</cp:coreProperties>
</file>