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0C" w:rsidRPr="00A51856" w:rsidRDefault="00AB0056">
      <w:pPr>
        <w:rPr>
          <w:b/>
          <w:sz w:val="36"/>
          <w:szCs w:val="36"/>
          <w:lang w:val="es-ES"/>
        </w:rPr>
      </w:pPr>
      <w:r w:rsidRPr="00A51856">
        <w:rPr>
          <w:b/>
          <w:sz w:val="36"/>
          <w:szCs w:val="36"/>
          <w:lang w:val="es-ES"/>
        </w:rPr>
        <w:t>Como formar los acentos con el teclado: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6519F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Presione la tecla </w:t>
      </w:r>
      <w:r w:rsidR="00AB0056" w:rsidRPr="00A51856">
        <w:rPr>
          <w:sz w:val="36"/>
          <w:szCs w:val="36"/>
          <w:lang w:val="es-ES"/>
        </w:rPr>
        <w:t>“</w:t>
      </w:r>
      <w:proofErr w:type="spellStart"/>
      <w:r w:rsidR="00AB0056" w:rsidRPr="00A51856">
        <w:rPr>
          <w:sz w:val="36"/>
          <w:szCs w:val="36"/>
          <w:lang w:val="es-ES"/>
        </w:rPr>
        <w:t>Alt</w:t>
      </w:r>
      <w:proofErr w:type="spellEnd"/>
      <w:r w:rsidR="00AB0056" w:rsidRPr="00A51856">
        <w:rPr>
          <w:sz w:val="36"/>
          <w:szCs w:val="36"/>
          <w:lang w:val="es-ES"/>
        </w:rPr>
        <w:t xml:space="preserve">” y a la misma vez, </w:t>
      </w:r>
      <w:r w:rsidRPr="00A51856">
        <w:rPr>
          <w:sz w:val="36"/>
          <w:szCs w:val="36"/>
          <w:lang w:val="es-ES"/>
        </w:rPr>
        <w:t xml:space="preserve">presione </w:t>
      </w:r>
      <w:r w:rsidR="00AB0056" w:rsidRPr="00A51856">
        <w:rPr>
          <w:sz w:val="36"/>
          <w:szCs w:val="36"/>
          <w:lang w:val="es-ES"/>
        </w:rPr>
        <w:t>los números del “</w:t>
      </w:r>
      <w:proofErr w:type="spellStart"/>
      <w:r w:rsidR="00AB0056" w:rsidRPr="00A51856">
        <w:rPr>
          <w:sz w:val="36"/>
          <w:szCs w:val="36"/>
          <w:lang w:val="es-ES"/>
        </w:rPr>
        <w:t>keypad</w:t>
      </w:r>
      <w:proofErr w:type="spellEnd"/>
      <w:r w:rsidR="00AB0056" w:rsidRPr="00A51856">
        <w:rPr>
          <w:sz w:val="36"/>
          <w:szCs w:val="36"/>
          <w:lang w:val="es-ES"/>
        </w:rPr>
        <w:t>.”  El “</w:t>
      </w:r>
      <w:proofErr w:type="spellStart"/>
      <w:r w:rsidR="00AB0056" w:rsidRPr="00A51856">
        <w:rPr>
          <w:sz w:val="36"/>
          <w:szCs w:val="36"/>
          <w:lang w:val="es-ES"/>
        </w:rPr>
        <w:t>Num</w:t>
      </w:r>
      <w:proofErr w:type="spellEnd"/>
      <w:r w:rsidR="00AB0056" w:rsidRPr="00A51856">
        <w:rPr>
          <w:sz w:val="36"/>
          <w:szCs w:val="36"/>
          <w:lang w:val="es-ES"/>
        </w:rPr>
        <w:t xml:space="preserve"> </w:t>
      </w:r>
      <w:proofErr w:type="spellStart"/>
      <w:r w:rsidR="00AB0056" w:rsidRPr="00A51856">
        <w:rPr>
          <w:sz w:val="36"/>
          <w:szCs w:val="36"/>
          <w:lang w:val="es-ES"/>
        </w:rPr>
        <w:t>Lock</w:t>
      </w:r>
      <w:proofErr w:type="spellEnd"/>
      <w:r w:rsidR="00AB0056" w:rsidRPr="00A51856">
        <w:rPr>
          <w:sz w:val="36"/>
          <w:szCs w:val="36"/>
          <w:lang w:val="es-ES"/>
        </w:rPr>
        <w:t xml:space="preserve">” tiene que estar </w:t>
      </w:r>
      <w:r w:rsidRPr="00A51856">
        <w:rPr>
          <w:sz w:val="36"/>
          <w:szCs w:val="36"/>
          <w:lang w:val="es-ES"/>
        </w:rPr>
        <w:t xml:space="preserve">encendido.  </w:t>
      </w:r>
    </w:p>
    <w:p w:rsidR="00A6519F" w:rsidRPr="00A51856" w:rsidRDefault="00A6519F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ñ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+ 164</w:t>
      </w: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Ñ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+ 165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á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+ 160 </w:t>
      </w: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Á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+ 0193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 w:rsidP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é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+ 130</w:t>
      </w:r>
    </w:p>
    <w:p w:rsidR="00AB0056" w:rsidRPr="00A51856" w:rsidRDefault="00AB0056" w:rsidP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É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= 0201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í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+ 161</w:t>
      </w: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Í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+ 0205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ó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+ 162</w:t>
      </w: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Ó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+ 0211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ú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+ 163</w:t>
      </w: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Ú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+ 0218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ü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+ 129</w:t>
      </w:r>
    </w:p>
    <w:p w:rsidR="00AB0056" w:rsidRPr="00A51856" w:rsidRDefault="00AB0056">
      <w:pPr>
        <w:rPr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Ü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+ 154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sz w:val="36"/>
          <w:szCs w:val="36"/>
          <w:lang w:val="es-ES"/>
        </w:rPr>
      </w:pPr>
      <w:proofErr w:type="gramStart"/>
      <w:r w:rsidRPr="00A51856">
        <w:rPr>
          <w:sz w:val="36"/>
          <w:szCs w:val="36"/>
          <w:lang w:val="es-ES"/>
        </w:rPr>
        <w:t>¿ =</w:t>
      </w:r>
      <w:proofErr w:type="gramEnd"/>
      <w:r w:rsidRPr="00A51856">
        <w:rPr>
          <w:sz w:val="36"/>
          <w:szCs w:val="36"/>
          <w:lang w:val="es-ES"/>
        </w:rPr>
        <w:t xml:space="preserve">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+ 168</w:t>
      </w:r>
    </w:p>
    <w:p w:rsidR="00AB0056" w:rsidRPr="00A51856" w:rsidRDefault="00AB0056">
      <w:pPr>
        <w:rPr>
          <w:sz w:val="36"/>
          <w:szCs w:val="36"/>
          <w:lang w:val="es-ES"/>
        </w:rPr>
      </w:pPr>
    </w:p>
    <w:p w:rsidR="00AB0056" w:rsidRPr="00A51856" w:rsidRDefault="00AB0056">
      <w:pPr>
        <w:rPr>
          <w:rFonts w:eastAsiaTheme="minorEastAsia"/>
          <w:sz w:val="36"/>
          <w:szCs w:val="36"/>
          <w:lang w:val="es-ES"/>
        </w:rPr>
      </w:pPr>
      <w:r w:rsidRPr="00A51856">
        <w:rPr>
          <w:sz w:val="36"/>
          <w:szCs w:val="36"/>
          <w:lang w:val="es-ES"/>
        </w:rPr>
        <w:t xml:space="preserve">¡ = </w:t>
      </w:r>
      <w:proofErr w:type="spellStart"/>
      <w:r w:rsidRPr="00A51856">
        <w:rPr>
          <w:sz w:val="36"/>
          <w:szCs w:val="36"/>
          <w:lang w:val="es-ES"/>
        </w:rPr>
        <w:t>Alt</w:t>
      </w:r>
      <w:proofErr w:type="spellEnd"/>
      <w:r w:rsidRPr="00A51856">
        <w:rPr>
          <w:sz w:val="36"/>
          <w:szCs w:val="36"/>
          <w:lang w:val="es-ES"/>
        </w:rPr>
        <w:t xml:space="preserve"> + 173</w:t>
      </w:r>
      <w:bookmarkStart w:id="0" w:name="_GoBack"/>
      <w:bookmarkEnd w:id="0"/>
    </w:p>
    <w:p w:rsidR="00AB0056" w:rsidRPr="00A51856" w:rsidRDefault="00AB0056">
      <w:pPr>
        <w:rPr>
          <w:rFonts w:eastAsiaTheme="minorEastAsia"/>
          <w:sz w:val="36"/>
          <w:szCs w:val="36"/>
          <w:lang w:val="es-ES"/>
        </w:rPr>
      </w:pPr>
    </w:p>
    <w:sectPr w:rsidR="00AB0056" w:rsidRPr="00A5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56"/>
    <w:rsid w:val="00A51856"/>
    <w:rsid w:val="00A6519F"/>
    <w:rsid w:val="00AB0056"/>
    <w:rsid w:val="00E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0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0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Company>Metrolina Association For The Blind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Adkins</dc:creator>
  <cp:keywords/>
  <dc:description/>
  <cp:lastModifiedBy>Julie Adkins</cp:lastModifiedBy>
  <cp:revision>3</cp:revision>
  <dcterms:created xsi:type="dcterms:W3CDTF">2012-11-16T19:43:00Z</dcterms:created>
  <dcterms:modified xsi:type="dcterms:W3CDTF">2012-11-16T19:57:00Z</dcterms:modified>
</cp:coreProperties>
</file>