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F4DF" w14:textId="2A15B0CB" w:rsidR="00C360E1" w:rsidRPr="00A93141" w:rsidRDefault="00C360E1" w:rsidP="00BB6DCA">
      <w:pPr>
        <w:jc w:val="center"/>
        <w:rPr>
          <w:rFonts w:ascii="Arial" w:hAnsi="Arial" w:cs="Arial"/>
          <w:b/>
          <w:bCs/>
          <w:color w:val="002060"/>
          <w:sz w:val="36"/>
          <w:szCs w:val="36"/>
        </w:rPr>
      </w:pPr>
      <w:r w:rsidRPr="00A93141">
        <w:rPr>
          <w:rFonts w:ascii="Arial" w:hAnsi="Arial" w:cs="Arial"/>
          <w:b/>
          <w:bCs/>
          <w:color w:val="002060"/>
          <w:sz w:val="36"/>
          <w:szCs w:val="36"/>
        </w:rPr>
        <w:t xml:space="preserve">Helen Keller National Center’s </w:t>
      </w:r>
      <w:r w:rsidRPr="00A93141">
        <w:rPr>
          <w:rFonts w:ascii="Arial" w:hAnsi="Arial" w:cs="Arial"/>
          <w:b/>
          <w:bCs/>
          <w:color w:val="002060"/>
          <w:sz w:val="36"/>
          <w:szCs w:val="36"/>
          <w:shd w:val="clear" w:color="auto" w:fill="FFFFFF"/>
        </w:rPr>
        <w:t xml:space="preserve">Technology, </w:t>
      </w:r>
      <w:proofErr w:type="gramStart"/>
      <w:r w:rsidRPr="00A93141">
        <w:rPr>
          <w:rFonts w:ascii="Arial" w:hAnsi="Arial" w:cs="Arial"/>
          <w:b/>
          <w:bCs/>
          <w:color w:val="002060"/>
          <w:sz w:val="36"/>
          <w:szCs w:val="36"/>
          <w:shd w:val="clear" w:color="auto" w:fill="FFFFFF"/>
        </w:rPr>
        <w:t>Research</w:t>
      </w:r>
      <w:proofErr w:type="gramEnd"/>
      <w:r w:rsidRPr="00A93141">
        <w:rPr>
          <w:rFonts w:ascii="Arial" w:hAnsi="Arial" w:cs="Arial"/>
          <w:b/>
          <w:bCs/>
          <w:color w:val="002060"/>
          <w:sz w:val="36"/>
          <w:szCs w:val="36"/>
          <w:shd w:val="clear" w:color="auto" w:fill="FFFFFF"/>
        </w:rPr>
        <w:t xml:space="preserve"> and Innovation Center (TRIC)</w:t>
      </w:r>
      <w:r w:rsidR="00EA3ACF" w:rsidRPr="00A93141">
        <w:rPr>
          <w:rFonts w:ascii="Arial" w:hAnsi="Arial" w:cs="Arial"/>
          <w:b/>
          <w:bCs/>
          <w:color w:val="002060"/>
          <w:sz w:val="36"/>
          <w:szCs w:val="36"/>
          <w:shd w:val="clear" w:color="auto" w:fill="FFFFFF"/>
        </w:rPr>
        <w:t xml:space="preserve"> presents</w:t>
      </w:r>
      <w:r w:rsidR="00EE1047">
        <w:rPr>
          <w:rFonts w:ascii="Arial" w:hAnsi="Arial" w:cs="Arial"/>
          <w:b/>
          <w:bCs/>
          <w:color w:val="002060"/>
          <w:sz w:val="36"/>
          <w:szCs w:val="36"/>
          <w:shd w:val="clear" w:color="auto" w:fill="FFFFFF"/>
        </w:rPr>
        <w:t>:</w:t>
      </w:r>
    </w:p>
    <w:p w14:paraId="69024111" w14:textId="77777777" w:rsidR="00A93141" w:rsidRDefault="00A93141" w:rsidP="00BB6DCA">
      <w:pPr>
        <w:jc w:val="center"/>
        <w:rPr>
          <w:rFonts w:ascii="Arial" w:hAnsi="Arial" w:cs="Arial"/>
          <w:b/>
          <w:bCs/>
          <w:color w:val="C00000"/>
          <w:sz w:val="40"/>
          <w:szCs w:val="40"/>
        </w:rPr>
      </w:pPr>
    </w:p>
    <w:p w14:paraId="23401CD5" w14:textId="12F5C63C" w:rsidR="00EE1047" w:rsidRPr="00017AC2" w:rsidRDefault="00C360E1" w:rsidP="00017AC2">
      <w:pPr>
        <w:jc w:val="center"/>
        <w:rPr>
          <w:rFonts w:ascii="Arial" w:hAnsi="Arial" w:cs="Arial"/>
          <w:b/>
          <w:bCs/>
          <w:color w:val="C00000"/>
          <w:sz w:val="40"/>
          <w:szCs w:val="40"/>
        </w:rPr>
      </w:pPr>
      <w:r w:rsidRPr="00A93141">
        <w:rPr>
          <w:rFonts w:ascii="Arial" w:hAnsi="Arial" w:cs="Arial"/>
          <w:b/>
          <w:bCs/>
          <w:color w:val="C00000"/>
          <w:sz w:val="40"/>
          <w:szCs w:val="40"/>
        </w:rPr>
        <w:t>Train the Trainer Webinar</w:t>
      </w:r>
    </w:p>
    <w:p w14:paraId="57A735EC" w14:textId="3F5A45A9" w:rsidR="00BB6DCA" w:rsidRPr="00A93141" w:rsidRDefault="00225B33" w:rsidP="00BB6DCA">
      <w:pPr>
        <w:jc w:val="center"/>
        <w:rPr>
          <w:rFonts w:ascii="Arial" w:hAnsi="Arial" w:cs="Arial"/>
          <w:b/>
          <w:bCs/>
          <w:color w:val="002060"/>
          <w:sz w:val="44"/>
          <w:szCs w:val="44"/>
        </w:rPr>
      </w:pPr>
      <w:r w:rsidRPr="00A93141">
        <w:rPr>
          <w:rFonts w:ascii="Arial" w:hAnsi="Arial" w:cs="Arial"/>
          <w:b/>
          <w:bCs/>
          <w:color w:val="002060"/>
          <w:sz w:val="44"/>
          <w:szCs w:val="44"/>
        </w:rPr>
        <w:t xml:space="preserve">Strengthening Your Assessment and Training Skills in the iOS 17 Transition: Implications for the </w:t>
      </w:r>
      <w:proofErr w:type="spellStart"/>
      <w:r w:rsidRPr="00A93141">
        <w:rPr>
          <w:rFonts w:ascii="Arial" w:hAnsi="Arial" w:cs="Arial"/>
          <w:b/>
          <w:bCs/>
          <w:color w:val="002060"/>
          <w:sz w:val="44"/>
          <w:szCs w:val="44"/>
        </w:rPr>
        <w:t>DeafBlind</w:t>
      </w:r>
      <w:proofErr w:type="spellEnd"/>
      <w:r w:rsidRPr="00A93141">
        <w:rPr>
          <w:rFonts w:ascii="Arial" w:hAnsi="Arial" w:cs="Arial"/>
          <w:b/>
          <w:bCs/>
          <w:color w:val="002060"/>
          <w:sz w:val="44"/>
          <w:szCs w:val="44"/>
        </w:rPr>
        <w:t xml:space="preserve"> Community</w:t>
      </w:r>
    </w:p>
    <w:p w14:paraId="44CC7726" w14:textId="77777777" w:rsidR="00BB6DCA" w:rsidRPr="00A24A65" w:rsidRDefault="00BB6DCA" w:rsidP="00BB6DCA">
      <w:pPr>
        <w:rPr>
          <w:rFonts w:ascii="Arial" w:hAnsi="Arial" w:cs="Arial"/>
          <w:color w:val="000000" w:themeColor="text1"/>
        </w:rPr>
      </w:pPr>
    </w:p>
    <w:p w14:paraId="7F6E6EE8" w14:textId="77777777" w:rsidR="00A24A65" w:rsidRPr="00A24A65" w:rsidRDefault="00A24A65" w:rsidP="00A24A65">
      <w:pPr>
        <w:rPr>
          <w:rFonts w:ascii="Arial" w:hAnsi="Arial" w:cs="Arial"/>
          <w:color w:val="000000" w:themeColor="text1"/>
        </w:rPr>
      </w:pPr>
      <w:r w:rsidRPr="00A24A65">
        <w:rPr>
          <w:rFonts w:ascii="Arial" w:hAnsi="Arial" w:cs="Arial"/>
          <w:color w:val="000000" w:themeColor="text1"/>
        </w:rPr>
        <w:t xml:space="preserve">Join Scott </w:t>
      </w:r>
      <w:proofErr w:type="spellStart"/>
      <w:r w:rsidRPr="00A24A65">
        <w:rPr>
          <w:rFonts w:ascii="Arial" w:hAnsi="Arial" w:cs="Arial"/>
          <w:color w:val="000000" w:themeColor="text1"/>
        </w:rPr>
        <w:t>Davert</w:t>
      </w:r>
      <w:proofErr w:type="spellEnd"/>
      <w:r w:rsidRPr="00A24A65">
        <w:rPr>
          <w:rFonts w:ascii="Arial" w:hAnsi="Arial" w:cs="Arial"/>
          <w:color w:val="000000" w:themeColor="text1"/>
        </w:rPr>
        <w:t xml:space="preserve">, Coordinator of Technology, Research, and Innovation Center (TRIC), for an immersive session designed to equip you with the latest insights into iOS 17, released on September 18, 2023. This webinar will focus on how the iOS 17 update affects different aspects of the </w:t>
      </w:r>
      <w:proofErr w:type="spellStart"/>
      <w:r w:rsidRPr="00A24A65">
        <w:rPr>
          <w:rFonts w:ascii="Arial" w:hAnsi="Arial" w:cs="Arial"/>
          <w:color w:val="000000" w:themeColor="text1"/>
        </w:rPr>
        <w:t>DeafBlind</w:t>
      </w:r>
      <w:proofErr w:type="spellEnd"/>
      <w:r w:rsidRPr="00A24A65">
        <w:rPr>
          <w:rFonts w:ascii="Arial" w:hAnsi="Arial" w:cs="Arial"/>
          <w:color w:val="000000" w:themeColor="text1"/>
        </w:rPr>
        <w:t xml:space="preserve"> population. Our discussion will include:</w:t>
      </w:r>
    </w:p>
    <w:p w14:paraId="4AA1AF8B" w14:textId="77777777" w:rsidR="00A24A65" w:rsidRPr="00A24A65" w:rsidRDefault="00A24A65" w:rsidP="00A24A65">
      <w:pPr>
        <w:rPr>
          <w:rFonts w:ascii="Arial" w:hAnsi="Arial" w:cs="Arial"/>
          <w:color w:val="000000" w:themeColor="text1"/>
        </w:rPr>
      </w:pPr>
    </w:p>
    <w:p w14:paraId="37D84BAD" w14:textId="74E50268" w:rsidR="00A24A65" w:rsidRPr="00225B33" w:rsidRDefault="00A24A65" w:rsidP="00225B33">
      <w:pPr>
        <w:pStyle w:val="ListParagraph"/>
        <w:numPr>
          <w:ilvl w:val="0"/>
          <w:numId w:val="1"/>
        </w:numPr>
        <w:rPr>
          <w:rFonts w:ascii="Arial" w:hAnsi="Arial" w:cs="Arial"/>
          <w:color w:val="000000" w:themeColor="text1"/>
        </w:rPr>
      </w:pPr>
      <w:r w:rsidRPr="00225B33">
        <w:rPr>
          <w:rFonts w:ascii="Arial" w:hAnsi="Arial" w:cs="Arial"/>
          <w:color w:val="000000" w:themeColor="text1"/>
        </w:rPr>
        <w:t xml:space="preserve">Changes in notification handling by </w:t>
      </w:r>
      <w:proofErr w:type="spellStart"/>
      <w:r w:rsidRPr="00225B33">
        <w:rPr>
          <w:rFonts w:ascii="Arial" w:hAnsi="Arial" w:cs="Arial"/>
          <w:color w:val="000000" w:themeColor="text1"/>
        </w:rPr>
        <w:t>VoiceOver</w:t>
      </w:r>
      <w:proofErr w:type="spellEnd"/>
      <w:r w:rsidRPr="00225B33">
        <w:rPr>
          <w:rFonts w:ascii="Arial" w:hAnsi="Arial" w:cs="Arial"/>
          <w:color w:val="000000" w:themeColor="text1"/>
        </w:rPr>
        <w:t>: essential settings to address immediately after upgrading.</w:t>
      </w:r>
    </w:p>
    <w:p w14:paraId="35FB6C4F" w14:textId="692ED59F" w:rsidR="00A24A65" w:rsidRPr="00225B33" w:rsidRDefault="00A24A65" w:rsidP="00225B33">
      <w:pPr>
        <w:pStyle w:val="ListParagraph"/>
        <w:numPr>
          <w:ilvl w:val="0"/>
          <w:numId w:val="1"/>
        </w:numPr>
        <w:rPr>
          <w:rFonts w:ascii="Arial" w:hAnsi="Arial" w:cs="Arial"/>
          <w:color w:val="000000" w:themeColor="text1"/>
        </w:rPr>
      </w:pPr>
      <w:r w:rsidRPr="00225B33">
        <w:rPr>
          <w:rFonts w:ascii="Arial" w:hAnsi="Arial" w:cs="Arial"/>
          <w:color w:val="000000" w:themeColor="text1"/>
        </w:rPr>
        <w:t xml:space="preserve">A faster and more efficient method for braille display users to launch apps from their home screen. New speech options for </w:t>
      </w:r>
      <w:proofErr w:type="spellStart"/>
      <w:r w:rsidRPr="00225B33">
        <w:rPr>
          <w:rFonts w:ascii="Arial" w:hAnsi="Arial" w:cs="Arial"/>
          <w:color w:val="000000" w:themeColor="text1"/>
        </w:rPr>
        <w:t>VoiceOver</w:t>
      </w:r>
      <w:proofErr w:type="spellEnd"/>
      <w:r w:rsidRPr="00225B33">
        <w:rPr>
          <w:rFonts w:ascii="Arial" w:hAnsi="Arial" w:cs="Arial"/>
          <w:color w:val="000000" w:themeColor="text1"/>
        </w:rPr>
        <w:t xml:space="preserve"> and Siri users.</w:t>
      </w:r>
    </w:p>
    <w:p w14:paraId="3974EBBF" w14:textId="77777777" w:rsidR="005A66B3" w:rsidRDefault="00A24A65" w:rsidP="00225B33">
      <w:pPr>
        <w:pStyle w:val="ListParagraph"/>
        <w:numPr>
          <w:ilvl w:val="0"/>
          <w:numId w:val="1"/>
        </w:numPr>
        <w:rPr>
          <w:rFonts w:ascii="Arial" w:hAnsi="Arial" w:cs="Arial"/>
          <w:color w:val="000000" w:themeColor="text1"/>
        </w:rPr>
      </w:pPr>
      <w:r w:rsidRPr="00225B33">
        <w:rPr>
          <w:rFonts w:ascii="Arial" w:hAnsi="Arial" w:cs="Arial"/>
          <w:color w:val="000000" w:themeColor="text1"/>
        </w:rPr>
        <w:t>Live speech functionalities</w:t>
      </w:r>
      <w:r w:rsidR="005A66B3">
        <w:rPr>
          <w:rFonts w:ascii="Arial" w:hAnsi="Arial" w:cs="Arial"/>
          <w:color w:val="000000" w:themeColor="text1"/>
        </w:rPr>
        <w:t xml:space="preserve"> that</w:t>
      </w:r>
      <w:r w:rsidR="005A66B3" w:rsidRPr="00225B33">
        <w:rPr>
          <w:rFonts w:ascii="Arial" w:hAnsi="Arial" w:cs="Arial"/>
          <w:color w:val="000000" w:themeColor="text1"/>
        </w:rPr>
        <w:t xml:space="preserve"> greatly</w:t>
      </w:r>
      <w:r w:rsidRPr="00225B33">
        <w:rPr>
          <w:rFonts w:ascii="Arial" w:hAnsi="Arial" w:cs="Arial"/>
          <w:color w:val="000000" w:themeColor="text1"/>
        </w:rPr>
        <w:t xml:space="preserve"> benefit individuals with speech impairments. </w:t>
      </w:r>
    </w:p>
    <w:p w14:paraId="32A238B4" w14:textId="4CBE3E9D" w:rsidR="00A24A65" w:rsidRPr="00225B33" w:rsidRDefault="00A24A65" w:rsidP="00225B33">
      <w:pPr>
        <w:pStyle w:val="ListParagraph"/>
        <w:numPr>
          <w:ilvl w:val="0"/>
          <w:numId w:val="1"/>
        </w:numPr>
        <w:rPr>
          <w:rFonts w:ascii="Arial" w:hAnsi="Arial" w:cs="Arial"/>
          <w:color w:val="000000" w:themeColor="text1"/>
        </w:rPr>
      </w:pPr>
      <w:r w:rsidRPr="00225B33">
        <w:rPr>
          <w:rFonts w:ascii="Arial" w:hAnsi="Arial" w:cs="Arial"/>
          <w:color w:val="000000" w:themeColor="text1"/>
        </w:rPr>
        <w:t>New features, such as Point and Speak, and the associated challenges.</w:t>
      </w:r>
    </w:p>
    <w:p w14:paraId="1466149B" w14:textId="7C6AF3D3" w:rsidR="00A24A65" w:rsidRPr="00225B33" w:rsidRDefault="00A24A65" w:rsidP="00225B33">
      <w:pPr>
        <w:pStyle w:val="ListParagraph"/>
        <w:numPr>
          <w:ilvl w:val="0"/>
          <w:numId w:val="1"/>
        </w:numPr>
        <w:rPr>
          <w:rFonts w:ascii="Arial" w:hAnsi="Arial" w:cs="Arial"/>
          <w:color w:val="000000" w:themeColor="text1"/>
        </w:rPr>
      </w:pPr>
      <w:r w:rsidRPr="00225B33">
        <w:rPr>
          <w:rFonts w:ascii="Arial" w:hAnsi="Arial" w:cs="Arial"/>
          <w:color w:val="000000" w:themeColor="text1"/>
        </w:rPr>
        <w:t>Enhanced adaptability with Greyscale.</w:t>
      </w:r>
    </w:p>
    <w:p w14:paraId="2B312F2A" w14:textId="0CA6EF31" w:rsidR="00A24A65" w:rsidRPr="00225B33" w:rsidRDefault="00A24A65" w:rsidP="00225B33">
      <w:pPr>
        <w:pStyle w:val="ListParagraph"/>
        <w:numPr>
          <w:ilvl w:val="0"/>
          <w:numId w:val="1"/>
        </w:numPr>
        <w:rPr>
          <w:rFonts w:ascii="Arial" w:hAnsi="Arial" w:cs="Arial"/>
          <w:color w:val="000000" w:themeColor="text1"/>
        </w:rPr>
      </w:pPr>
      <w:r w:rsidRPr="00225B33">
        <w:rPr>
          <w:rFonts w:ascii="Arial" w:hAnsi="Arial" w:cs="Arial"/>
          <w:color w:val="000000" w:themeColor="text1"/>
        </w:rPr>
        <w:t>Control over animated images.</w:t>
      </w:r>
    </w:p>
    <w:p w14:paraId="18EB2238" w14:textId="7A83E2F4" w:rsidR="00A24A65" w:rsidRPr="00225B33" w:rsidRDefault="00A24A65" w:rsidP="00225B33">
      <w:pPr>
        <w:pStyle w:val="ListParagraph"/>
        <w:numPr>
          <w:ilvl w:val="0"/>
          <w:numId w:val="1"/>
        </w:numPr>
        <w:rPr>
          <w:rFonts w:ascii="Arial" w:hAnsi="Arial" w:cs="Arial"/>
          <w:color w:val="000000" w:themeColor="text1"/>
        </w:rPr>
      </w:pPr>
      <w:r w:rsidRPr="00225B33">
        <w:rPr>
          <w:rFonts w:ascii="Arial" w:hAnsi="Arial" w:cs="Arial"/>
          <w:color w:val="000000" w:themeColor="text1"/>
        </w:rPr>
        <w:t>Introduction of a new hearing control center for Cochlear Implant (CI) and hearing aid wearers.</w:t>
      </w:r>
    </w:p>
    <w:p w14:paraId="0F8C8E85" w14:textId="043A1A8D" w:rsidR="00A24A65" w:rsidRPr="00225B33" w:rsidRDefault="00A24A65" w:rsidP="00225B33">
      <w:pPr>
        <w:pStyle w:val="ListParagraph"/>
        <w:numPr>
          <w:ilvl w:val="0"/>
          <w:numId w:val="1"/>
        </w:numPr>
        <w:rPr>
          <w:rFonts w:ascii="Arial" w:hAnsi="Arial" w:cs="Arial"/>
          <w:color w:val="000000" w:themeColor="text1"/>
        </w:rPr>
      </w:pPr>
      <w:r w:rsidRPr="00225B33">
        <w:rPr>
          <w:rFonts w:ascii="Arial" w:hAnsi="Arial" w:cs="Arial"/>
          <w:color w:val="000000" w:themeColor="text1"/>
        </w:rPr>
        <w:t>Should your consumers consider upgrading?</w:t>
      </w:r>
    </w:p>
    <w:p w14:paraId="1E44456E" w14:textId="188EF4A4" w:rsidR="00A24A65" w:rsidRPr="00225B33" w:rsidRDefault="00A24A65" w:rsidP="00225B33">
      <w:pPr>
        <w:pStyle w:val="ListParagraph"/>
        <w:numPr>
          <w:ilvl w:val="0"/>
          <w:numId w:val="1"/>
        </w:numPr>
        <w:rPr>
          <w:rFonts w:ascii="Arial" w:hAnsi="Arial" w:cs="Arial"/>
          <w:color w:val="000000" w:themeColor="text1"/>
        </w:rPr>
      </w:pPr>
      <w:r w:rsidRPr="00225B33">
        <w:rPr>
          <w:rFonts w:ascii="Arial" w:hAnsi="Arial" w:cs="Arial"/>
          <w:color w:val="000000" w:themeColor="text1"/>
        </w:rPr>
        <w:t>And much more!</w:t>
      </w:r>
    </w:p>
    <w:p w14:paraId="27A0EEB5" w14:textId="77777777" w:rsidR="00BB6DCA" w:rsidRDefault="00BB6DCA" w:rsidP="00A24A65">
      <w:pPr>
        <w:rPr>
          <w:rFonts w:ascii="Arial" w:hAnsi="Arial" w:cs="Arial"/>
          <w:color w:val="000000" w:themeColor="text1"/>
        </w:rPr>
      </w:pPr>
    </w:p>
    <w:p w14:paraId="7419825C" w14:textId="6108BF54" w:rsidR="00A24A65" w:rsidRPr="00225B33" w:rsidRDefault="00A24A65" w:rsidP="00BB6DCA">
      <w:pPr>
        <w:jc w:val="center"/>
        <w:rPr>
          <w:rFonts w:ascii="Arial" w:hAnsi="Arial" w:cs="Arial"/>
          <w:b/>
          <w:bCs/>
          <w:color w:val="000000" w:themeColor="text1"/>
        </w:rPr>
      </w:pPr>
      <w:proofErr w:type="spellStart"/>
      <w:proofErr w:type="gramStart"/>
      <w:r w:rsidRPr="00225B33">
        <w:rPr>
          <w:rFonts w:ascii="Arial" w:hAnsi="Arial" w:cs="Arial"/>
          <w:b/>
          <w:bCs/>
          <w:color w:val="000000" w:themeColor="text1"/>
        </w:rPr>
        <w:t>Date:September</w:t>
      </w:r>
      <w:proofErr w:type="spellEnd"/>
      <w:proofErr w:type="gramEnd"/>
      <w:r w:rsidRPr="00225B33">
        <w:rPr>
          <w:rFonts w:ascii="Arial" w:hAnsi="Arial" w:cs="Arial"/>
          <w:b/>
          <w:bCs/>
          <w:color w:val="000000" w:themeColor="text1"/>
        </w:rPr>
        <w:t xml:space="preserve"> 29, 2023</w:t>
      </w:r>
    </w:p>
    <w:p w14:paraId="11AAEF79" w14:textId="716B8B85" w:rsidR="00A24A65" w:rsidRPr="00225B33" w:rsidRDefault="00A24A65" w:rsidP="00BB6DCA">
      <w:pPr>
        <w:jc w:val="center"/>
        <w:rPr>
          <w:rFonts w:ascii="Arial" w:hAnsi="Arial" w:cs="Arial"/>
          <w:b/>
          <w:bCs/>
          <w:color w:val="000000" w:themeColor="text1"/>
        </w:rPr>
      </w:pPr>
      <w:proofErr w:type="gramStart"/>
      <w:r w:rsidRPr="00225B33">
        <w:rPr>
          <w:rFonts w:ascii="Arial" w:hAnsi="Arial" w:cs="Arial"/>
          <w:b/>
          <w:bCs/>
          <w:color w:val="000000" w:themeColor="text1"/>
        </w:rPr>
        <w:t>Time:1:00</w:t>
      </w:r>
      <w:proofErr w:type="gramEnd"/>
      <w:r w:rsidRPr="00225B33">
        <w:rPr>
          <w:rFonts w:ascii="Arial" w:hAnsi="Arial" w:cs="Arial"/>
          <w:b/>
          <w:bCs/>
          <w:color w:val="000000" w:themeColor="text1"/>
        </w:rPr>
        <w:t xml:space="preserve"> PM - 3:00 PM EDT</w:t>
      </w:r>
    </w:p>
    <w:p w14:paraId="65B1A595" w14:textId="205A9DA6" w:rsidR="00A24A65" w:rsidRPr="00225B33" w:rsidRDefault="00A24A65" w:rsidP="00BB6DCA">
      <w:pPr>
        <w:jc w:val="center"/>
        <w:rPr>
          <w:rFonts w:ascii="Arial" w:hAnsi="Arial" w:cs="Arial"/>
          <w:b/>
          <w:bCs/>
          <w:color w:val="000000" w:themeColor="text1"/>
        </w:rPr>
      </w:pPr>
      <w:proofErr w:type="gramStart"/>
      <w:r w:rsidRPr="00225B33">
        <w:rPr>
          <w:rFonts w:ascii="Arial" w:hAnsi="Arial" w:cs="Arial"/>
          <w:b/>
          <w:bCs/>
          <w:color w:val="000000" w:themeColor="text1"/>
        </w:rPr>
        <w:t>Cost:$</w:t>
      </w:r>
      <w:proofErr w:type="gramEnd"/>
      <w:r w:rsidRPr="00225B33">
        <w:rPr>
          <w:rFonts w:ascii="Arial" w:hAnsi="Arial" w:cs="Arial"/>
          <w:b/>
          <w:bCs/>
          <w:color w:val="000000" w:themeColor="text1"/>
        </w:rPr>
        <w:t>50</w:t>
      </w:r>
    </w:p>
    <w:p w14:paraId="6B2A40E8" w14:textId="77777777" w:rsidR="00A24A65" w:rsidRPr="00225B33" w:rsidRDefault="00A24A65" w:rsidP="00A24A65">
      <w:pPr>
        <w:rPr>
          <w:rFonts w:ascii="Arial" w:hAnsi="Arial" w:cs="Arial"/>
          <w:b/>
          <w:bCs/>
          <w:color w:val="000000" w:themeColor="text1"/>
        </w:rPr>
      </w:pPr>
    </w:p>
    <w:p w14:paraId="4F09072E" w14:textId="68E58FFA" w:rsidR="00A24A65" w:rsidRPr="00A24A65" w:rsidRDefault="007275EE" w:rsidP="00225B33">
      <w:pPr>
        <w:jc w:val="center"/>
        <w:rPr>
          <w:rFonts w:ascii="Arial" w:hAnsi="Arial" w:cs="Arial"/>
          <w:color w:val="000000" w:themeColor="text1"/>
        </w:rPr>
      </w:pPr>
      <w:hyperlink r:id="rId5" w:history="1">
        <w:r w:rsidR="00A93141" w:rsidRPr="00A93141">
          <w:rPr>
            <w:rStyle w:val="Hyperlink"/>
            <w:rFonts w:ascii="Arial" w:hAnsi="Arial" w:cs="Arial"/>
          </w:rPr>
          <w:t>Register here</w:t>
        </w:r>
      </w:hyperlink>
    </w:p>
    <w:p w14:paraId="28655624" w14:textId="77777777" w:rsidR="00A24A65" w:rsidRPr="00A24A65" w:rsidRDefault="00A24A65" w:rsidP="00225B33">
      <w:pPr>
        <w:jc w:val="center"/>
        <w:rPr>
          <w:rFonts w:ascii="Arial" w:hAnsi="Arial" w:cs="Arial"/>
          <w:color w:val="000000" w:themeColor="text1"/>
        </w:rPr>
      </w:pPr>
    </w:p>
    <w:p w14:paraId="52A6622B" w14:textId="479E6388" w:rsidR="00A24A65" w:rsidRPr="00A24A65" w:rsidRDefault="00A24A65" w:rsidP="00225B33">
      <w:pPr>
        <w:jc w:val="center"/>
        <w:rPr>
          <w:rFonts w:ascii="Arial" w:hAnsi="Arial" w:cs="Arial"/>
          <w:color w:val="000000" w:themeColor="text1"/>
        </w:rPr>
      </w:pPr>
      <w:r w:rsidRPr="00A24A65">
        <w:rPr>
          <w:rFonts w:ascii="Arial" w:hAnsi="Arial" w:cs="Arial"/>
          <w:color w:val="000000" w:themeColor="text1"/>
        </w:rPr>
        <w:t xml:space="preserve">If you have any questions, please don't hesitate to reach out to us at: </w:t>
      </w:r>
      <w:r w:rsidR="00BB6DCA">
        <w:rPr>
          <w:rFonts w:ascii="Arial" w:hAnsi="Arial" w:cs="Arial"/>
          <w:color w:val="000000" w:themeColor="text1"/>
        </w:rPr>
        <w:t>wchouinard@helenkeller.org</w:t>
      </w:r>
    </w:p>
    <w:p w14:paraId="5410E336" w14:textId="77777777" w:rsidR="00A24A65" w:rsidRPr="00A24A65" w:rsidRDefault="00A24A65" w:rsidP="00225B33">
      <w:pPr>
        <w:jc w:val="center"/>
        <w:rPr>
          <w:rFonts w:ascii="Arial" w:hAnsi="Arial" w:cs="Arial"/>
          <w:color w:val="000000" w:themeColor="text1"/>
        </w:rPr>
      </w:pPr>
    </w:p>
    <w:p w14:paraId="1F4103BD" w14:textId="26E9756C" w:rsidR="00A24A65" w:rsidRDefault="00A24A65" w:rsidP="00225B33">
      <w:pPr>
        <w:jc w:val="center"/>
        <w:rPr>
          <w:rFonts w:ascii="Arial" w:hAnsi="Arial" w:cs="Arial"/>
          <w:color w:val="000000" w:themeColor="text1"/>
        </w:rPr>
      </w:pPr>
      <w:r w:rsidRPr="00A24A65">
        <w:rPr>
          <w:rFonts w:ascii="Arial" w:hAnsi="Arial" w:cs="Arial"/>
          <w:color w:val="000000" w:themeColor="text1"/>
        </w:rPr>
        <w:t>We look forward to your participation in this informative webinar!</w:t>
      </w:r>
    </w:p>
    <w:p w14:paraId="595E5403" w14:textId="77777777" w:rsidR="00A24A65" w:rsidRDefault="00A24A65" w:rsidP="00225B33">
      <w:pPr>
        <w:jc w:val="center"/>
        <w:rPr>
          <w:rFonts w:ascii="Arial" w:hAnsi="Arial" w:cs="Arial"/>
          <w:color w:val="000000" w:themeColor="text1"/>
        </w:rPr>
      </w:pPr>
    </w:p>
    <w:p w14:paraId="16C34CFB" w14:textId="0BCD4A7E" w:rsidR="00600541" w:rsidRDefault="00225B33" w:rsidP="00225B33">
      <w:pPr>
        <w:jc w:val="center"/>
        <w:rPr>
          <w:rFonts w:ascii="Arial" w:hAnsi="Arial" w:cs="Arial"/>
          <w:color w:val="000000" w:themeColor="text1"/>
        </w:rPr>
      </w:pPr>
      <w:r>
        <w:rPr>
          <w:rFonts w:ascii="Arial" w:hAnsi="Arial" w:cs="Arial"/>
          <w:noProof/>
          <w:color w:val="000000" w:themeColor="text1"/>
        </w:rPr>
        <w:drawing>
          <wp:inline distT="0" distB="0" distL="0" distR="0" wp14:anchorId="5DAF7A2B" wp14:editId="3A97676C">
            <wp:extent cx="3159659" cy="581807"/>
            <wp:effectExtent l="0" t="0" r="3175" b="2540"/>
            <wp:docPr id="782113866" name="Picture 1" descr="A logo for a political pa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13866" name="Picture 1" descr="A logo for a political part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1471" cy="644747"/>
                    </a:xfrm>
                    <a:prstGeom prst="rect">
                      <a:avLst/>
                    </a:prstGeom>
                  </pic:spPr>
                </pic:pic>
              </a:graphicData>
            </a:graphic>
          </wp:inline>
        </w:drawing>
      </w:r>
    </w:p>
    <w:sectPr w:rsidR="00600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498"/>
    <w:multiLevelType w:val="hybridMultilevel"/>
    <w:tmpl w:val="5B26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945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E1"/>
    <w:rsid w:val="00017AC2"/>
    <w:rsid w:val="00225B33"/>
    <w:rsid w:val="0023297C"/>
    <w:rsid w:val="00265F38"/>
    <w:rsid w:val="003D105C"/>
    <w:rsid w:val="0057621B"/>
    <w:rsid w:val="005A66B3"/>
    <w:rsid w:val="00600541"/>
    <w:rsid w:val="007275EE"/>
    <w:rsid w:val="007C636A"/>
    <w:rsid w:val="008718F3"/>
    <w:rsid w:val="00A2496F"/>
    <w:rsid w:val="00A24A65"/>
    <w:rsid w:val="00A93141"/>
    <w:rsid w:val="00B33E37"/>
    <w:rsid w:val="00BB6DCA"/>
    <w:rsid w:val="00C360E1"/>
    <w:rsid w:val="00D40C7F"/>
    <w:rsid w:val="00EA3ACF"/>
    <w:rsid w:val="00EE1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39A2"/>
  <w15:chartTrackingRefBased/>
  <w15:docId w15:val="{6299B29F-4D40-412D-BBA4-20A5B9F0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C360E1"/>
  </w:style>
  <w:style w:type="paragraph" w:styleId="ListParagraph">
    <w:name w:val="List Paragraph"/>
    <w:basedOn w:val="Normal"/>
    <w:uiPriority w:val="34"/>
    <w:qFormat/>
    <w:rsid w:val="00225B33"/>
    <w:pPr>
      <w:ind w:left="720"/>
      <w:contextualSpacing/>
    </w:pPr>
  </w:style>
  <w:style w:type="character" w:styleId="Hyperlink">
    <w:name w:val="Hyperlink"/>
    <w:basedOn w:val="DefaultParagraphFont"/>
    <w:uiPriority w:val="99"/>
    <w:unhideWhenUsed/>
    <w:rsid w:val="00D40C7F"/>
    <w:rPr>
      <w:color w:val="0563C1" w:themeColor="hyperlink"/>
      <w:u w:val="single"/>
    </w:rPr>
  </w:style>
  <w:style w:type="character" w:styleId="UnresolvedMention">
    <w:name w:val="Unresolved Mention"/>
    <w:basedOn w:val="DefaultParagraphFont"/>
    <w:uiPriority w:val="99"/>
    <w:semiHidden/>
    <w:unhideWhenUsed/>
    <w:rsid w:val="00D40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us02web.zoom.us/webinar/register/WN_kmvXiVgpSSO6CfDRa8HP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Davert</dc:creator>
  <cp:keywords/>
  <dc:description/>
  <cp:lastModifiedBy>Wendy Chouinard</cp:lastModifiedBy>
  <cp:revision>2</cp:revision>
  <dcterms:created xsi:type="dcterms:W3CDTF">2023-09-26T15:42:00Z</dcterms:created>
  <dcterms:modified xsi:type="dcterms:W3CDTF">2023-09-26T15:42:00Z</dcterms:modified>
</cp:coreProperties>
</file>